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917850" w:rsidP="00F409DC">
      <w:pPr>
        <w:ind w:left="5760"/>
        <w:jc w:val="right"/>
        <w:rPr>
          <w:rFonts w:ascii="GHEA Grapalat" w:hAnsi="GHEA Grapalat"/>
          <w:sz w:val="20"/>
          <w:szCs w:val="20"/>
        </w:rPr>
      </w:pPr>
      <w:proofErr w:type="gramStart"/>
      <w:r w:rsidRPr="00917850">
        <w:rPr>
          <w:rFonts w:ascii="GHEA Grapalat" w:hAnsi="GHEA Grapalat"/>
          <w:sz w:val="20"/>
          <w:szCs w:val="20"/>
        </w:rPr>
        <w:t>Հավելված  թիվ</w:t>
      </w:r>
      <w:proofErr w:type="gramEnd"/>
      <w:r w:rsidRPr="00917850">
        <w:rPr>
          <w:rFonts w:ascii="GHEA Grapalat" w:hAnsi="GHEA Grapalat"/>
          <w:sz w:val="20"/>
          <w:szCs w:val="20"/>
        </w:rPr>
        <w:t xml:space="preserve"> 1</w:t>
      </w:r>
    </w:p>
    <w:p w:rsidR="00C24BBF" w:rsidRPr="00917850" w:rsidRDefault="00917850" w:rsidP="00F409DC">
      <w:pPr>
        <w:ind w:left="5040"/>
        <w:jc w:val="right"/>
        <w:rPr>
          <w:rFonts w:ascii="GHEA Grapalat" w:hAnsi="GHEA Grapalat"/>
          <w:sz w:val="20"/>
          <w:szCs w:val="20"/>
        </w:rPr>
      </w:pPr>
      <w:r w:rsidRPr="00917850">
        <w:rPr>
          <w:rFonts w:ascii="GHEA Grapalat" w:hAnsi="GHEA Grapalat"/>
          <w:sz w:val="20"/>
          <w:szCs w:val="20"/>
        </w:rPr>
        <w:t>Փամբակ համայնքի ավագանու 2022 թվականի</w:t>
      </w:r>
      <w:r w:rsidR="00F409DC">
        <w:rPr>
          <w:rFonts w:ascii="GHEA Grapalat" w:hAnsi="GHEA Grapalat"/>
          <w:sz w:val="20"/>
          <w:szCs w:val="20"/>
        </w:rPr>
        <w:t xml:space="preserve"> նոյեմբերի 15</w:t>
      </w:r>
      <w:r w:rsidRPr="00917850">
        <w:rPr>
          <w:rFonts w:ascii="GHEA Grapalat" w:hAnsi="GHEA Grapalat"/>
          <w:sz w:val="20"/>
          <w:szCs w:val="20"/>
        </w:rPr>
        <w:t xml:space="preserve">-ի թիվ </w:t>
      </w:r>
      <w:r w:rsidR="00F409DC">
        <w:rPr>
          <w:rFonts w:ascii="GHEA Grapalat" w:hAnsi="GHEA Grapalat"/>
          <w:sz w:val="20"/>
          <w:szCs w:val="20"/>
        </w:rPr>
        <w:t>131</w:t>
      </w:r>
      <w:r w:rsidRPr="00917850">
        <w:rPr>
          <w:rFonts w:ascii="GHEA Grapalat" w:hAnsi="GHEA Grapalat"/>
          <w:sz w:val="20"/>
          <w:szCs w:val="20"/>
        </w:rPr>
        <w:t>-Ն որոշման</w:t>
      </w: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917850">
      <w:pPr>
        <w:tabs>
          <w:tab w:val="left" w:pos="3064"/>
        </w:tabs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</w:rPr>
      </w:pPr>
      <w:r w:rsidRPr="00917850">
        <w:rPr>
          <w:rFonts w:ascii="GHEA Grapalat" w:hAnsi="GHEA Grapalat" w:cs="GHEA Grapalat"/>
          <w:sz w:val="24"/>
          <w:szCs w:val="24"/>
        </w:rPr>
        <w:t>ՀԱՅԱՍՏԱՆԻ</w:t>
      </w:r>
      <w:r w:rsidR="008677B2"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ՀԱՆՐԱՊԵՏՈՒԹՅԱՆ</w:t>
      </w:r>
      <w:r w:rsidR="008677B2"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ԼՈՌՈՒ</w:t>
      </w:r>
      <w:r w:rsidR="008677B2"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ՄԱՐԶԻ ՓԱՄԲԱԿ ՀԱՄԱՅՆՔԻ</w:t>
      </w:r>
      <w:r w:rsidR="008677B2"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ՎԱՐՉԱԿԱՆ</w:t>
      </w:r>
      <w:r w:rsidR="008677B2"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ՏԱՐԱԾՔՈՒՄ 2023 ԹՎԱԿԱՆԻ</w:t>
      </w:r>
      <w:r w:rsidR="008677B2"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ՀԱՄԱՐ</w:t>
      </w:r>
      <w:r w:rsidR="008677B2"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ՏԵՂԱԿԱՆ ՏՈՒՐՔԵՐԻ ՏԵՍԱԿՆԵՐԸ ԵՎ ԴՐՈՒՅՔԱՉԱՓԵՐԸ</w:t>
      </w:r>
    </w:p>
    <w:p w:rsidR="00C24BBF" w:rsidRPr="00917850" w:rsidRDefault="00917850">
      <w:pPr>
        <w:ind w:firstLine="284"/>
        <w:jc w:val="center"/>
        <w:rPr>
          <w:rFonts w:ascii="GHEA Grapalat" w:hAnsi="GHEA Grapalat"/>
        </w:rPr>
      </w:pPr>
      <w:r w:rsidRPr="00917850">
        <w:rPr>
          <w:rFonts w:ascii="GHEA Grapalat" w:hAnsi="GHEA Grapalat"/>
          <w:sz w:val="24"/>
          <w:szCs w:val="24"/>
        </w:rPr>
        <w:t>/Փամբակ</w:t>
      </w:r>
      <w:r w:rsidRPr="00917850">
        <w:rPr>
          <w:rFonts w:ascii="GHEA Grapalat" w:eastAsia="Times New Roman" w:hAnsi="GHEA Grapalat" w:cs="Times New Roman"/>
          <w:color w:val="333333"/>
        </w:rPr>
        <w:t xml:space="preserve"> համայնքի Ազնվաձոր, Անտառամուտ, Արջուտ, Բազում, Դեբետ, Եղեգնուտ, Լեռնապատ, Լեռնաջուր, Ձորագետ, Ձորագյուղ, Մարգահովիտ, Վահագնի, Վահագնաձոր, Փամբակ և Քարաբերդ գյուղական բնակավայրերի/</w:t>
      </w:r>
    </w:p>
    <w:p w:rsidR="00C24BBF" w:rsidRPr="00917850" w:rsidRDefault="00C24BBF">
      <w:pPr>
        <w:ind w:firstLine="284"/>
        <w:jc w:val="center"/>
        <w:rPr>
          <w:rFonts w:ascii="GHEA Grapalat" w:hAnsi="GHEA Grapalat"/>
          <w:sz w:val="24"/>
          <w:szCs w:val="24"/>
        </w:rPr>
      </w:pPr>
    </w:p>
    <w:tbl>
      <w:tblPr>
        <w:tblW w:w="10114" w:type="dxa"/>
        <w:tblInd w:w="-387" w:type="dxa"/>
        <w:tblLook w:val="04A0"/>
      </w:tblPr>
      <w:tblGrid>
        <w:gridCol w:w="1088"/>
        <w:gridCol w:w="6836"/>
        <w:gridCol w:w="2190"/>
      </w:tblGrid>
      <w:tr w:rsidR="00C24BBF" w:rsidRPr="00917850">
        <w:trPr>
          <w:trHeight w:val="51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Տեղական տուրքերի անվանումը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Սահմանված դրույքաչափերը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/ՀՀդրամ/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1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Հայաստանի Հանրապետության օրենսդրությամբ սահմանված կարգով հաստատված ճարտարապետաշինարարական նախագծին համապատասխան</w:t>
            </w:r>
            <w:proofErr w:type="gramStart"/>
            <w:r w:rsidRPr="00917850">
              <w:rPr>
                <w:rFonts w:ascii="GHEA Grapalat" w:hAnsi="GHEA Grapalat"/>
                <w:sz w:val="24"/>
                <w:szCs w:val="24"/>
              </w:rPr>
              <w:t>`  համայնքի</w:t>
            </w:r>
            <w:proofErr w:type="gramEnd"/>
            <w:r w:rsidRPr="00917850">
              <w:rPr>
                <w:rFonts w:ascii="GHEA Grapalat" w:hAnsi="GHEA Grapalat"/>
                <w:sz w:val="24"/>
                <w:szCs w:val="24"/>
              </w:rPr>
              <w:t xml:space="preserve"> վարչական տարածքում նոր շենքերի, շինությունների և ոչ հիմնական շինությունների շինարարության /տեղադրման/ /բացառությամբ Հայաստանի Հանրապետության օրենսդրությամբ  սահմանված շինարարության թույլտվություն չպահանջող դեպքերի/ թույլտվության համար.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1.1 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Հիմնական շենքերի և շինությունների համար`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15000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/տասնհինգ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1.2.1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/երեսուն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1.2.2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/հիսուն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1.2.3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հիսուն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/մեկ 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1.3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1.3.1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/երեք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1.3.2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/հինգ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  1G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/երեք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2.3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ապա, ՀՀ կառավարության 19.03.2015 թվականի թիվ 596 որոշման  իմաստով այն համարվում է նոր շինարարություն, որի նկատմամբ կիրառվում են նոր շինարարության համար 1-ին կետով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սահմանված նորմերը և դրույքաչափերը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/հինգ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/երկու 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4.1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վարչական տարածքում  օրենքով և այլ իրավական ակտերով սահմանված պահանջները 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/երկու 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4.2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վարչական 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/երկուհարյուր 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ՀՀ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/մեկ 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5.1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ՀՀ կառավարության սահմանած ցանկում ընդգրկված սահմանամերձ և բարձրլեռնային բնակավայրերի տարածքում  օրենքով և այլ իրավական ակտերով սահմանված պահանջները 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/մեկ 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ՀՀ կառավարության սահմանած ցանկում ընդգրկված սահմանամերձ և բարձր լեռնային բնակավայրերի 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/մեկ 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գտնվող խանութներում, կրպակներում, հեղուկ վառելիքի կամ սեղմված բնական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 xml:space="preserve">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F409DC" w:rsidP="00F409D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3</w:t>
            </w:r>
            <w:r w:rsidR="00917850" w:rsidRPr="00917850">
              <w:rPr>
                <w:rFonts w:ascii="GHEA Grapalat" w:hAnsi="GHEA Grapalat"/>
                <w:sz w:val="24"/>
                <w:szCs w:val="24"/>
              </w:rPr>
              <w:t>0000 /</w:t>
            </w:r>
            <w:r>
              <w:rPr>
                <w:rFonts w:ascii="GHEA Grapalat" w:hAnsi="GHEA Grapalat"/>
                <w:sz w:val="24"/>
                <w:szCs w:val="24"/>
              </w:rPr>
              <w:t>երեսուն</w:t>
            </w:r>
            <w:r w:rsidR="00917850" w:rsidRPr="00917850">
              <w:rPr>
                <w:rFonts w:ascii="GHEA Grapalat" w:hAnsi="GHEA Grapalat"/>
                <w:sz w:val="24"/>
                <w:szCs w:val="24"/>
              </w:rPr>
              <w:t xml:space="preserve">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7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ՀՀ կառավարության սահմանած ցանկում ընդգրկված սահմանամերձ և բարձր լեռնային բնակավայրերի տարածքում 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20000 /քսան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50000 /հիսուն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917850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917850">
              <w:rPr>
                <w:rFonts w:ascii="GHEA Grapalat" w:hAnsi="GHEA Grapalat"/>
                <w:color w:val="000000"/>
                <w:sz w:val="24"/>
                <w:szCs w:val="24"/>
              </w:rPr>
              <w:t>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9.1.1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 /հինգ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9.1.2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6500 /վեց հազար հինգ հարյուր/ 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9.1.3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 /տաս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9.1.4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12500 /տասներկու հազար հինգ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հարյուր/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հիմնական և ոչ հիմնական  շինությունների ներսում վաճառքի կազմակերպման դեպքում`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22500 /քսաներկու հազար հինգ հարյուր/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9.1.6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50500 /հիսուն հազար հինգ հարյուր/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9.2.1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 /հինգ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9.2.2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6500 /վեց հազար հինգ հարյուր/ 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9.2.3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 /տաս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9.2.4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12500 /տասներկու հազար հինգ հարյուր/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9.2.5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22500 /քսաներկու հազար հինգ հարյուր/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9.2.6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50500 /հիսուն հազար հինգ հարյուր/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F409D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175 /մեկ հարյուր յոթանասունհինգ/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առևտրի, հանրային սննդի, զվարճանքի, շահումով խաղերի և վիճակախաղերի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Առևտրի օբյեկտների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25000 /քսանհինգ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11.2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50000 /հիսուն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11.3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250000 /երկու հարյուր հիսուն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11.4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Խաղատների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500000 /հինգ հարյուր հազար/ 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11.5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Շահումով խաղերի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300000 /երեք 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11.6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Վիճակախաղերի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100000 /մեկ 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12.1.1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2500 /երկու հազար հինգ հսրյուր/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12.1.2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 /հինգ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12.1.3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7500 /յոթ հազար հինգ հարյուր/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12.1.4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 /տաս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12.1.5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15000 /տասնհինգ 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12.1.6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25000 /քսանհինգ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12.2.1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մինչև 26 քառակուսի մետր ընդհանուր մակերես ունեցող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հանրային սննդի օբյետի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 xml:space="preserve">500 /հինգ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հարյուր/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12.2.2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 /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12.2.3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2000 /երկու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12.2.4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4000 /չորս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12.2.5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7500 /յոթ  հազար հինգ հարյուր/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12.2.6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12500 /տասներկու հազար հինգ հարյուր/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13.1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համար`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2000 /երկու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13.2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3500 /երեք հազար հինգ հարյուր/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13.3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0 դրամ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13.4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Այլ արտաքին գովազդի համար </w:t>
            </w:r>
            <w:r w:rsidRPr="00917850">
              <w:rPr>
                <w:rFonts w:ascii="GHEA Grapalat" w:hAnsi="GHEA Grapalat"/>
                <w:color w:val="C9211E"/>
                <w:sz w:val="24"/>
                <w:szCs w:val="24"/>
              </w:rPr>
              <w:t>0.5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750 /յոթ հարյուր հիսուն/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13.5.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3000 /երեք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13.6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Դատարկ  գովազդային վահանակների համար՝ համայնքի վարչական տարածքում այլ արտաքին գովազդ տեղադրելու թույլտվության համար սահմանված սահմանված տուրքի 25%֊ի չափով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188 /մեկ հարյուր ութսունութ/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13.7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Փամբակ համայնքի կամ համայնքի կազմում ընդգրկված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 xml:space="preserve">100000 /մեկ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 /տաս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250000 /երկու հարյուր հիսուն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--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17.1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1250000/մեկ միլիոն  երկու հարյուր  հիսուն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17.2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2500000 /երկու միլիոն հինգ 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17.3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3500000 /երեք միլիոն հինգ 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17.4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5000000 /հինգ միլիոն/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100000 /մեկ հարյուր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19.1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,,Առևտրի և ծառայությունների մասին,, ՀՀ օրենքի 15.2-րդ հոդվածով սահմանված սահմանափակման ենթակա ծառայության օբյեկտների (բացառությամբ հեստապարային ակումբների) համար՝ օրացուցային տարվա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20000 /քսան 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19.2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150000 /մեկ հարյուր հիսուն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հազար/</w:t>
            </w:r>
          </w:p>
        </w:tc>
      </w:tr>
      <w:tr w:rsidR="00C24BBF" w:rsidRPr="00917850">
        <w:trPr>
          <w:trHeight w:val="28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 /հինգ հազար/</w:t>
            </w:r>
          </w:p>
        </w:tc>
      </w:tr>
    </w:tbl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0C110F" w:rsidRPr="000C110F" w:rsidRDefault="000C110F" w:rsidP="000C110F">
      <w:pPr>
        <w:jc w:val="center"/>
        <w:rPr>
          <w:rFonts w:ascii="GHEA Grapalat" w:hAnsi="GHEA Grapalat"/>
          <w:sz w:val="24"/>
          <w:szCs w:val="24"/>
        </w:rPr>
      </w:pPr>
      <w:r w:rsidRPr="000C110F">
        <w:rPr>
          <w:rFonts w:ascii="GHEA Grapalat" w:hAnsi="GHEA Grapalat"/>
          <w:sz w:val="24"/>
          <w:szCs w:val="24"/>
        </w:rPr>
        <w:t>ՓԱՄԲԱԿ ՀԱՄԱՅՆՔԻ ՂԵԿԱՎԱՐ՝                                  Ս. ԿՈՍՏԱՆԴՅԱՆ</w:t>
      </w: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F409DC" w:rsidRDefault="00F409DC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F409DC" w:rsidRDefault="00F409DC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F409DC" w:rsidRPr="00917850" w:rsidRDefault="00F409DC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F409DC" w:rsidRPr="00917850" w:rsidRDefault="00F409DC" w:rsidP="00F409DC">
      <w:pPr>
        <w:ind w:left="5760"/>
        <w:jc w:val="right"/>
        <w:rPr>
          <w:rFonts w:ascii="GHEA Grapalat" w:hAnsi="GHEA Grapalat"/>
          <w:sz w:val="20"/>
          <w:szCs w:val="20"/>
        </w:rPr>
      </w:pPr>
      <w:proofErr w:type="gramStart"/>
      <w:r w:rsidRPr="00917850">
        <w:rPr>
          <w:rFonts w:ascii="GHEA Grapalat" w:hAnsi="GHEA Grapalat"/>
          <w:sz w:val="20"/>
          <w:szCs w:val="20"/>
        </w:rPr>
        <w:t>Հավելված  թիվ</w:t>
      </w:r>
      <w:proofErr w:type="gramEnd"/>
      <w:r w:rsidRPr="00917850">
        <w:rPr>
          <w:rFonts w:ascii="GHEA Grapalat" w:hAnsi="GHEA Grapalat"/>
          <w:sz w:val="20"/>
          <w:szCs w:val="20"/>
        </w:rPr>
        <w:t xml:space="preserve"> 1</w:t>
      </w:r>
    </w:p>
    <w:p w:rsidR="00F409DC" w:rsidRPr="00917850" w:rsidRDefault="00F409DC" w:rsidP="00F409DC">
      <w:pPr>
        <w:ind w:left="5040"/>
        <w:jc w:val="right"/>
        <w:rPr>
          <w:rFonts w:ascii="GHEA Grapalat" w:hAnsi="GHEA Grapalat"/>
          <w:sz w:val="20"/>
          <w:szCs w:val="20"/>
        </w:rPr>
      </w:pPr>
      <w:r w:rsidRPr="00917850">
        <w:rPr>
          <w:rFonts w:ascii="GHEA Grapalat" w:hAnsi="GHEA Grapalat"/>
          <w:sz w:val="20"/>
          <w:szCs w:val="20"/>
        </w:rPr>
        <w:t>Փամբակ համայնքի ավագանու 2022 թվականի</w:t>
      </w:r>
      <w:r>
        <w:rPr>
          <w:rFonts w:ascii="GHEA Grapalat" w:hAnsi="GHEA Grapalat"/>
          <w:sz w:val="20"/>
          <w:szCs w:val="20"/>
        </w:rPr>
        <w:t xml:space="preserve"> նոյեմբերի 15</w:t>
      </w:r>
      <w:r w:rsidRPr="00917850">
        <w:rPr>
          <w:rFonts w:ascii="GHEA Grapalat" w:hAnsi="GHEA Grapalat"/>
          <w:sz w:val="20"/>
          <w:szCs w:val="20"/>
        </w:rPr>
        <w:t xml:space="preserve">-ի թիվ </w:t>
      </w:r>
      <w:r>
        <w:rPr>
          <w:rFonts w:ascii="GHEA Grapalat" w:hAnsi="GHEA Grapalat"/>
          <w:sz w:val="20"/>
          <w:szCs w:val="20"/>
        </w:rPr>
        <w:t>131</w:t>
      </w:r>
      <w:r w:rsidRPr="00917850">
        <w:rPr>
          <w:rFonts w:ascii="GHEA Grapalat" w:hAnsi="GHEA Grapalat"/>
          <w:sz w:val="20"/>
          <w:szCs w:val="20"/>
        </w:rPr>
        <w:t>-Ն որոշման</w:t>
      </w:r>
    </w:p>
    <w:p w:rsidR="00C24BBF" w:rsidRPr="00917850" w:rsidRDefault="00C24BBF">
      <w:pPr>
        <w:ind w:left="5760"/>
        <w:jc w:val="center"/>
        <w:rPr>
          <w:rFonts w:ascii="GHEA Grapalat" w:hAnsi="GHEA Grapalat"/>
          <w:sz w:val="20"/>
          <w:szCs w:val="20"/>
        </w:rPr>
      </w:pPr>
    </w:p>
    <w:p w:rsidR="00C24BBF" w:rsidRPr="00917850" w:rsidRDefault="00917850">
      <w:pPr>
        <w:tabs>
          <w:tab w:val="left" w:pos="3064"/>
        </w:tabs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</w:rPr>
      </w:pPr>
      <w:r w:rsidRPr="00917850">
        <w:rPr>
          <w:rFonts w:ascii="GHEA Grapalat" w:hAnsi="GHEA Grapalat" w:cs="GHEA Grapalat"/>
          <w:sz w:val="24"/>
          <w:szCs w:val="24"/>
        </w:rPr>
        <w:t>ՀԱՅԱՍՏԱՆԻ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ՀԱՆՐԱՊԵՏՈՒԹՅԱՆ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ԼՈՌՈՒ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ՄԱՐԶԻ ՓԱՄԲԱԿ ՀԱՄԱՅՆՔԻ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ՎԱՐՉԱԿԱՆ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ՏԱՐԱԾՔՈՒՄ 2023 ԹՎԱԿԱՆԻՀԱՄԱՐ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917850">
        <w:rPr>
          <w:rFonts w:ascii="GHEA Grapalat" w:hAnsi="GHEA Grapalat" w:cs="GHEA Grapalat"/>
          <w:sz w:val="24"/>
          <w:szCs w:val="24"/>
        </w:rPr>
        <w:t>ՏԵՂԱԿԱՆ ՎՃԱՐՆԵՐԻ ՏԵՍԱԿՆԵՐԸ ԵՎ ԴՐՈՒՅՔԱՉԱՓԵՐԸ</w:t>
      </w:r>
    </w:p>
    <w:p w:rsidR="00C24BBF" w:rsidRPr="00917850" w:rsidRDefault="00917850">
      <w:pPr>
        <w:ind w:firstLine="284"/>
        <w:jc w:val="center"/>
        <w:rPr>
          <w:rFonts w:ascii="GHEA Grapalat" w:hAnsi="GHEA Grapalat"/>
        </w:rPr>
      </w:pPr>
      <w:r w:rsidRPr="00917850">
        <w:rPr>
          <w:rFonts w:ascii="GHEA Grapalat" w:hAnsi="GHEA Grapalat"/>
          <w:sz w:val="24"/>
          <w:szCs w:val="24"/>
        </w:rPr>
        <w:t>/Փամբակ</w:t>
      </w:r>
      <w:r w:rsidRPr="00917850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համայնքի Ազնվաձոր, Անտառամուտ, Արջուտ, Բազում, Դեբետ, Եղեգնուտ, Լեռնապատ, Լեռնաջուր, Ձորագետ, Ձորագյուղ, Մարգահովիտ, Վահագնի, Վահագնաձոր, Փամբակ և Քարաբերդ գյուղական բնակավայրերի/</w:t>
      </w:r>
    </w:p>
    <w:p w:rsidR="00C24BBF" w:rsidRPr="00917850" w:rsidRDefault="00C24BBF">
      <w:pPr>
        <w:ind w:firstLine="284"/>
        <w:jc w:val="center"/>
        <w:rPr>
          <w:rFonts w:ascii="GHEA Grapalat" w:hAnsi="GHEA Grapalat"/>
          <w:sz w:val="24"/>
          <w:szCs w:val="24"/>
        </w:rPr>
      </w:pPr>
    </w:p>
    <w:tbl>
      <w:tblPr>
        <w:tblW w:w="10348" w:type="dxa"/>
        <w:tblInd w:w="-318" w:type="dxa"/>
        <w:tblLayout w:type="fixed"/>
        <w:tblLook w:val="04A0"/>
      </w:tblPr>
      <w:tblGrid>
        <w:gridCol w:w="993"/>
        <w:gridCol w:w="7371"/>
        <w:gridCol w:w="1984"/>
      </w:tblGrid>
      <w:tr w:rsidR="00C24BBF" w:rsidRPr="00917850" w:rsidTr="004C3A10">
        <w:trPr>
          <w:trHeight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Տեղական վճարների անվանումը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Սահմանված դրույքաչափերը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/ՀՀ դրամ/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տարածքում շենքի կամ շինության արտաքին տեսքը փոփոխող վերակառուցման աշխատանքներ կատարելու հետ կապված տեխնիկական պայմաններ մշակելու և հաստատելու համար` համայնքի մատուցած ծառայությունների դիմաց փոխհատուցման վճար`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Մինչև 100-500 քմ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Մինչև 500-1000 քմ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1000 քմ  և ավելի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15000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/այդ թվում` դրանց վերակառուցումը, վերականգնումը, ուժեղացումը, արդիականացումը, ընդլայնումն ու բարեկարգումը/ կառուցման ավարտը ավարտական ակտով փաստագրման ձևակերպման համար` համայնքի մատուցած ծառայությունների դիմաց փոխհատուցման վճար`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Մինչև 100-500 քմ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Մինչև 500-1000 քմ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 քմ և ավելի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</w:t>
            </w:r>
          </w:p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15000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Ճարտարապետաշինարարական նախագծային փաստաթղթերով նախատեսված աշխատանքներն ավարտելուց հետո շահագործման թույլտվության ձևակերպման համար`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համայնքի մատուցած ծառայությունների դիմաց փոխհատուցման վճար`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Մինչև 500 քմ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500-1000 քմ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 քմ  և ավելի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917850">
            <w:pPr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</w:t>
            </w:r>
            <w:r w:rsidRPr="00917850">
              <w:rPr>
                <w:rFonts w:ascii="GHEA Grapalat" w:hAnsi="GHEA Grapalat"/>
                <w:sz w:val="24"/>
                <w:szCs w:val="24"/>
              </w:rPr>
              <w:br/>
              <w:t>10000</w:t>
            </w:r>
            <w:r w:rsidRPr="00917850">
              <w:rPr>
                <w:rFonts w:ascii="GHEA Grapalat" w:hAnsi="GHEA Grapalat"/>
                <w:sz w:val="24"/>
                <w:szCs w:val="24"/>
              </w:rPr>
              <w:br/>
              <w:t>15000</w:t>
            </w:r>
          </w:p>
        </w:tc>
      </w:tr>
      <w:tr w:rsidR="00C24BBF" w:rsidRPr="00E94F55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E94F55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4F55">
              <w:rPr>
                <w:rFonts w:ascii="GHEA Grapalat" w:hAnsi="GHEA Grapalat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E94F55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4F55">
              <w:rPr>
                <w:rFonts w:ascii="GHEA Grapalat" w:hAnsi="GHEA Grapalat"/>
                <w:sz w:val="24"/>
                <w:szCs w:val="24"/>
              </w:rPr>
              <w:t>Համայնքի տնօրինության և օգտագործման ներքո գտնվող հողերը հատկացնելու, հետ վերցնելու և վարձակալության տրամադրելու դեպքերում անհրաժեշտ փաստաթղթերի /փաթեթի/ նախապատրաստման համար` համայնքի մատուցած ծառայությունների դիմաց փոխհատուցման վճար`</w:t>
            </w:r>
          </w:p>
          <w:p w:rsidR="00C24BBF" w:rsidRPr="00E94F55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4F55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="00822F82" w:rsidRPr="00E94F55">
              <w:rPr>
                <w:rFonts w:ascii="GHEA Grapalat" w:hAnsi="GHEA Grapalat"/>
                <w:sz w:val="24"/>
                <w:szCs w:val="24"/>
              </w:rPr>
              <w:t>10</w:t>
            </w:r>
            <w:r w:rsidRPr="00E94F55">
              <w:rPr>
                <w:rFonts w:ascii="GHEA Grapalat" w:hAnsi="GHEA Grapalat"/>
                <w:sz w:val="24"/>
                <w:szCs w:val="24"/>
              </w:rPr>
              <w:t>00 քմ</w:t>
            </w:r>
          </w:p>
          <w:p w:rsidR="00C24BBF" w:rsidRPr="00E94F55" w:rsidRDefault="00822F8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4F55">
              <w:rPr>
                <w:rFonts w:ascii="GHEA Grapalat" w:hAnsi="GHEA Grapalat"/>
                <w:sz w:val="24"/>
                <w:szCs w:val="24"/>
              </w:rPr>
              <w:t>1</w:t>
            </w:r>
            <w:r w:rsidR="00917850" w:rsidRPr="00E94F55">
              <w:rPr>
                <w:rFonts w:ascii="GHEA Grapalat" w:hAnsi="GHEA Grapalat"/>
                <w:sz w:val="24"/>
                <w:szCs w:val="24"/>
              </w:rPr>
              <w:t xml:space="preserve">000 քմ  և ավելի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E94F55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E94F55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E94F55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E94F55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22F82" w:rsidRPr="00E94F55" w:rsidRDefault="00822F8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E94F55" w:rsidRDefault="00822F82" w:rsidP="00822F8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4F55">
              <w:rPr>
                <w:rFonts w:ascii="GHEA Grapalat" w:hAnsi="GHEA Grapalat"/>
                <w:sz w:val="24"/>
                <w:szCs w:val="24"/>
              </w:rPr>
              <w:t>3</w:t>
            </w:r>
            <w:r w:rsidR="00917850" w:rsidRPr="00E94F55">
              <w:rPr>
                <w:rFonts w:ascii="GHEA Grapalat" w:hAnsi="GHEA Grapalat"/>
                <w:sz w:val="24"/>
                <w:szCs w:val="24"/>
              </w:rPr>
              <w:t>000</w:t>
            </w:r>
            <w:r w:rsidR="00917850" w:rsidRPr="00E94F55">
              <w:rPr>
                <w:rFonts w:ascii="GHEA Grapalat" w:hAnsi="GHEA Grapalat"/>
                <w:sz w:val="24"/>
                <w:szCs w:val="24"/>
              </w:rPr>
              <w:br/>
            </w:r>
            <w:r w:rsidRPr="00E94F55">
              <w:rPr>
                <w:rFonts w:ascii="GHEA Grapalat" w:hAnsi="GHEA Grapalat"/>
                <w:sz w:val="24"/>
                <w:szCs w:val="24"/>
              </w:rPr>
              <w:t>5</w:t>
            </w:r>
            <w:r w:rsidR="00917850" w:rsidRPr="00E94F55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կողմից կազմակերպվող մրցույթների և աճուրդների մասնակցության համար` համայնքի մատուցած ծառայությունների դիմաց փոխհատուցման վճար`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վարչական տարածքում տոնավաճառներին /վերնիսաժներին/ մասնակցելու համար` համայնքի մատուցած ծառայությունների դիմաց փոխհատուցման վճար`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822F8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917850" w:rsidRPr="00917850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կողմից աղբահանության վճար վճարողների համար աղբահանության աշխատանքներ կազմակերպելու համար աղբահանության վճար`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Բնակելի նպատակային նշանակության շենքերում և /կամ/ շինություններում կոշտ կենցաղային թափոնների համար աղբահանության վճար` ըստ հաշվառված անձանց քանակի` համայնքում անձնագրային հաշվառման կանոններով ըստ հասցեի հաշվառում ունեցող և /կամ/ բնակվող յուրաքանչյուր բնակչի համար` ամսական`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BC6A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100 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Ոչ բնակելի նպատակային նշանակության շենքերում և /կամ/ շինություններում աղբահանության վճարը` ըստ շինության ընդհանուր մակերեսի`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Առևտրի, հանրային սննդի և կենցաղային ծառայությունների մատուցման շենքերի և շինությունների մասով` մեկ քառակուսի մետր մակերեսի համար`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Հյուրանոցային տնտեսության օբյեկտների, տրանսպորտի բոլոր տիպերի կայանների /ավտոկայանների, երկաթուղային կայարանների/, հանգստյան տների, բազաների ու ճամբարների, սպորտի համար նախատեղված շենքերի և շինությունների մասով` մեկ քառակուսի մետր մակերեսի համար`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Վարչակառավարչական, ֆինանսական, կապի, ինչպես նաև առողջապահության համար նախատեսված շենքերի և շինությունների մասով` մեկ քառակուսի մետր մակերեսի համար`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1785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Գիտական, կրթական և ուսումնական նշանակության,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5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Իսկ զորանոցների մասով` մեկ քառակուսի մետր մակերեսի համար`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Արտադրական` արդյունաբերական և գյուղատնտեսական նշանակության շենքերի և շինությունների մասով /այդ թվում` ավտոկայանատեղի/ մեկ քառակուսի մետր մակերեսի համար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համար` ըստ տվյալ հատվածում իրականացվող գործունեության տեսակի, համաձայն 7.2.1-7.2.5 ենթակետերով սահմանված դրույքաչափերի,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սխեման, իսկ համայնքի ղեկավարին չտեղեկացնելու դեպքում հաշվարկվում է 7.2.1-7.2.5 ենթակետերով սահմանված դրույքաչափերով.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Շինություններում /այդ թվում`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7.2.1-7.2.5 ենթակետերով սահմանված դրույքաչափերով.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Շենքերից և շինություններից դուրս գտնվող առևտրի և հանրային սննդի օբյեկտների, ծառայությունների մատուցման վայրերի մասով` մեկ քառակուսի մետր մակերեսի համար`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Շենքերից և շինություններից դուրս գտնվող առևտրի և հանրային սննդի օբյեկտների, կենցաղային ծառայությունների մատուցման վայրերում,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մատուցման վայրերում մշտապես կամ ժամանակավորապես որևէ գործունեություն չիրականացնելու վերաբերյալ աղբահանության վճար վճարելու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պարտավորություն ունեցող անձը դրա մասին տեղեկացնում է համայնքի ղեկավարին.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7.5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Ոչ կենցաղային աղբի համար, ինչպես նաև ոչ բնակելի տարածքների վերաբերյալ 7.2.1-7.2.5 ենթակետերով սահմանված դրույքաչափերի հետ անհամաձայնության դեպքում աղբահանության վճարը սահմանել`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Ըստ ծավալի` մեկ խորանարդ մետր աղբի համար`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3000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Ըստ զանգվածի` մեկ տոննա աղբի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7.5.3.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Համայնքի կողմից իրավաբանական անձանց կամ անհատ  ձեռնարկատիրական շինարարական և խոշոր եզրաչափի աղբի հավաքման և փոխադրման, ինչպես նաև աղբահանության վճար վճարողներին շինարարական և խոշոր  եզրաչափի աղբի ինքնուրույն հավաքման և փոխադրման թույլտվության համար աղբահանության վճարը սահմանվում է 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 խմ աղբի համար`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մեկ տոննա աղբի համար`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917850" w:rsidRDefault="000B58A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917850" w:rsidRPr="00917850">
              <w:rPr>
                <w:rFonts w:ascii="GHEA Grapalat" w:hAnsi="GHEA Grapalat"/>
                <w:sz w:val="24"/>
                <w:szCs w:val="24"/>
              </w:rPr>
              <w:t>00</w:t>
            </w:r>
          </w:p>
          <w:p w:rsidR="00C24BBF" w:rsidRPr="00917850" w:rsidRDefault="000B58A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  <w:r w:rsidR="00917850" w:rsidRPr="00917850">
              <w:rPr>
                <w:rFonts w:ascii="GHEA Grapalat" w:hAnsi="GHEA Grapalat"/>
                <w:sz w:val="24"/>
                <w:szCs w:val="24"/>
              </w:rPr>
              <w:t>00</w:t>
            </w:r>
          </w:p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E94F55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Ջրմուղ-կոյուղու համար համայնքի այն բնակավայրերում,  </w:t>
            </w:r>
            <w:r w:rsidR="000B58A8">
              <w:rPr>
                <w:rFonts w:ascii="GHEA Grapalat" w:hAnsi="GHEA Grapalat"/>
                <w:sz w:val="24"/>
                <w:szCs w:val="24"/>
              </w:rPr>
              <w:t>ո</w:t>
            </w:r>
            <w:r w:rsidRPr="00917850">
              <w:rPr>
                <w:rFonts w:ascii="GHEA Grapalat" w:hAnsi="GHEA Grapalat"/>
                <w:sz w:val="24"/>
                <w:szCs w:val="24"/>
              </w:rPr>
              <w:t xml:space="preserve">րոնք ներառված չեն ջրմուղ-կոյուղու ծառայություններ մատուցող օպերատոր կազմակերպությունների սպասարկման տարածքներում, մասնավորապես </w:t>
            </w:r>
            <w:r w:rsidRPr="00917850">
              <w:rPr>
                <w:rFonts w:ascii="GHEA Grapalat" w:hAnsi="GHEA Grapalat"/>
                <w:sz w:val="24"/>
                <w:szCs w:val="24"/>
                <w:u w:val="single"/>
              </w:rPr>
              <w:t>ջրամատակարարման և</w:t>
            </w:r>
            <w:r w:rsidRPr="00917850">
              <w:rPr>
                <w:rFonts w:ascii="GHEA Grapalat" w:hAnsi="GHEA Grapalat"/>
                <w:sz w:val="24"/>
                <w:szCs w:val="24"/>
              </w:rPr>
              <w:t xml:space="preserve"> ջրահեռացման վճարներ` համայնքի կողմից կամ համայնքի պատվերով մատուցված ծառայությունների դիմաց` փոխհատուցման վճար`</w:t>
            </w:r>
          </w:p>
          <w:p w:rsidR="00C24BBF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Ջրամատակարարման համար `  1 խմ </w:t>
            </w:r>
          </w:p>
          <w:p w:rsidR="005420EE" w:rsidRPr="00917850" w:rsidRDefault="005420E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Եթե ջրաչափ տեղադրված չէ յուրաքանչյուր տնտեսության համար՝</w:t>
            </w:r>
          </w:p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Ջրահեռացման համար  տունը տարեկան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E94F55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E94F55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E94F55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E94F55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E94F55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E94F55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E94F55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24BBF" w:rsidRPr="00E94F55" w:rsidRDefault="00E94F5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4F55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917850" w:rsidRPr="00E94F55">
              <w:rPr>
                <w:rFonts w:ascii="GHEA Grapalat" w:hAnsi="GHEA Grapalat"/>
                <w:sz w:val="24"/>
                <w:szCs w:val="24"/>
              </w:rPr>
              <w:t>0 դրամ</w:t>
            </w:r>
          </w:p>
          <w:p w:rsidR="005420EE" w:rsidRPr="00E94F55" w:rsidRDefault="005420E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4F55">
              <w:rPr>
                <w:rFonts w:ascii="GHEA Grapalat" w:hAnsi="GHEA Grapalat"/>
                <w:sz w:val="24"/>
                <w:szCs w:val="24"/>
              </w:rPr>
              <w:t xml:space="preserve">500 </w:t>
            </w:r>
          </w:p>
          <w:p w:rsidR="008048D5" w:rsidRPr="00E94F55" w:rsidRDefault="008048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C24BBF" w:rsidRPr="00E94F55" w:rsidRDefault="000B58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4F55">
              <w:rPr>
                <w:rFonts w:ascii="GHEA Grapalat" w:hAnsi="GHEA Grapalat"/>
                <w:sz w:val="24"/>
                <w:szCs w:val="24"/>
              </w:rPr>
              <w:t>2</w:t>
            </w:r>
            <w:r w:rsidR="00917850" w:rsidRPr="00E94F55">
              <w:rPr>
                <w:rFonts w:ascii="GHEA Grapalat" w:hAnsi="GHEA Grapalat"/>
                <w:sz w:val="24"/>
                <w:szCs w:val="24"/>
              </w:rPr>
              <w:t>000 դրամ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5420E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eastAsia="Times New Roman" w:hAnsi="GHEA Grapalat" w:cs="GHEA Grapalat"/>
                <w:color w:val="000000"/>
                <w:lang w:val="hy-AM"/>
              </w:rPr>
              <w:t>Ո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ռոգման</w:t>
            </w:r>
            <w:r w:rsidR="000B58A8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ջրի</w:t>
            </w:r>
            <w:r w:rsidR="000B58A8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մատակարարման</w:t>
            </w:r>
            <w:r w:rsidR="000B58A8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համար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այն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համայնքներում</w:t>
            </w:r>
            <w:r w:rsidRPr="00917850">
              <w:rPr>
                <w:rFonts w:ascii="GHEA Grapalat" w:eastAsia="Times New Roman" w:hAnsi="GHEA Grapalat" w:cs="GHEA Grapalat"/>
                <w:color w:val="000000"/>
                <w:lang w:val="hy-AM"/>
              </w:rPr>
              <w:t xml:space="preserve">,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որոնք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ներառված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չեն</w:t>
            </w:r>
            <w:r w:rsidRPr="00917850">
              <w:rPr>
                <w:rFonts w:ascii="GHEA Grapalat" w:eastAsia="Times New Roman" w:hAnsi="GHEA Grapalat" w:cs="GHEA Grapalat"/>
                <w:color w:val="000000"/>
                <w:lang w:val="hy-AM"/>
              </w:rPr>
              <w:t xml:space="preserve"> «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Ջրօգտագործողների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ընկերությունների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և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ջրօգտագործողների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ընկերությունների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միությունների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մասին</w:t>
            </w:r>
            <w:r w:rsidRPr="00917850">
              <w:rPr>
                <w:rFonts w:ascii="GHEA Grapalat" w:eastAsia="Times New Roman" w:hAnsi="GHEA Grapalat" w:cs="GHEA Grapalat"/>
                <w:color w:val="000000"/>
                <w:lang w:val="hy-AM"/>
              </w:rPr>
              <w:t xml:space="preserve">»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Հայաստանի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Հանրապետության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օրենքի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համաձայն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ստեղծված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ջրօգտագործողների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ընկերությունների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սպասարկման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տարածքներում՝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համայնքի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կողմից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կամ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համայնքի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պատվերով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մատուցված ծառայությունների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դիմաց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փոխհատուցման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գումարի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չափով</w:t>
            </w:r>
            <w:r w:rsidRPr="00917850">
              <w:rPr>
                <w:rFonts w:ascii="GHEA Grapalat" w:eastAsia="Times New Roman" w:hAnsi="GHEA Grapalat" w:cs="GHEA Grapalat"/>
                <w:color w:val="000000"/>
                <w:lang w:val="hy-AM"/>
              </w:rPr>
              <w:t xml:space="preserve">,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բացառությամբ</w:t>
            </w:r>
            <w:r w:rsidRPr="00917850">
              <w:rPr>
                <w:rFonts w:ascii="GHEA Grapalat" w:eastAsia="Times New Roman" w:hAnsi="GHEA Grapalat" w:cs="GHEA Grapalat"/>
                <w:color w:val="000000"/>
                <w:lang w:val="hy-AM"/>
              </w:rPr>
              <w:t xml:space="preserve"> «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Հանրային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ծառայությունները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կարգավորող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մարմնի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մասին</w:t>
            </w:r>
            <w:r w:rsidRPr="00917850">
              <w:rPr>
                <w:rFonts w:ascii="GHEA Grapalat" w:eastAsia="Times New Roman" w:hAnsi="GHEA Grapalat" w:cs="GHEA Grapalat"/>
                <w:color w:val="000000"/>
                <w:lang w:val="hy-AM"/>
              </w:rPr>
              <w:t xml:space="preserve">»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Հայաստանի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Հանրապետության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օրենքի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համաձայն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սահմանված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հանրային</w:t>
            </w:r>
            <w:r w:rsidR="005420EE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ծառայությունների</w:t>
            </w:r>
            <w:r w:rsidR="008048D5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կարգավորվող</w:t>
            </w:r>
            <w:r w:rsidR="008048D5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ոլորտներում</w:t>
            </w:r>
            <w:r w:rsidR="008048D5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սակագների</w:t>
            </w:r>
            <w:r w:rsidR="008048D5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>սահմանման</w:t>
            </w:r>
            <w:r w:rsidR="008048D5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917850">
              <w:rPr>
                <w:rFonts w:ascii="GHEA Grapalat" w:eastAsia="Times New Roman" w:hAnsi="GHEA Grapalat" w:cs="Sylfaen"/>
                <w:color w:val="000000"/>
                <w:lang w:val="hy-AM"/>
              </w:rPr>
              <w:t xml:space="preserve">դեպքերի, օգտվող յուրաքանչյուր տնտեսության համար սահմանել </w:t>
            </w:r>
            <w:r w:rsidRPr="00917850">
              <w:rPr>
                <w:rFonts w:ascii="GHEA Grapalat" w:eastAsia="Times New Roman" w:hAnsi="GHEA Grapalat" w:cs="Sylfaen"/>
                <w:lang w:val="hy-AM"/>
              </w:rPr>
              <w:t>ամսեկան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500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8048D5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Հ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ամայնքի</w:t>
            </w:r>
            <w:r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կողմից</w:t>
            </w:r>
            <w:r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կառավարվող</w:t>
            </w:r>
            <w:r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բազմաբնակարան</w:t>
            </w:r>
            <w:r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շենքերի</w:t>
            </w:r>
            <w:r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ընդհանուր</w:t>
            </w:r>
            <w:r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բաժնային</w:t>
            </w:r>
            <w:r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սեփականության</w:t>
            </w:r>
            <w:r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պահպանման</w:t>
            </w:r>
            <w:r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պարտադիր</w:t>
            </w:r>
            <w:r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նորմերի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կատարման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համար՝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համայնքի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կողմից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կամ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համայնքի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պատվերով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մատուցված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ծառայությունների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դիմաց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փոխհատուցման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lastRenderedPageBreak/>
              <w:t>վճարի</w:t>
            </w:r>
            <w:r w:rsidR="00F458F9">
              <w:rPr>
                <w:rFonts w:ascii="GHEA Grapalat" w:eastAsia="Times New Roman" w:hAnsi="GHEA Grapalat" w:cs="Sylfaen"/>
                <w:color w:val="000000"/>
                <w:szCs w:val="24"/>
              </w:rPr>
              <w:t xml:space="preserve"> </w:t>
            </w:r>
            <w:r w:rsidR="00917850" w:rsidRPr="00917850">
              <w:rPr>
                <w:rFonts w:ascii="GHEA Grapalat" w:eastAsia="Times New Roman" w:hAnsi="GHEA Grapalat" w:cs="Sylfaen"/>
                <w:color w:val="000000"/>
                <w:szCs w:val="24"/>
              </w:rPr>
              <w:t>չափով սեփականաշնորհված բնակարանների 1 ք.մ–ի համար ամսեկան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F458F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6</w:t>
            </w:r>
          </w:p>
        </w:tc>
      </w:tr>
      <w:tr w:rsidR="00C24BBF" w:rsidRPr="00917850" w:rsidTr="004C3A10">
        <w:trPr>
          <w:trHeight w:val="1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BF" w:rsidRPr="00917850" w:rsidRDefault="00917850">
            <w:pPr>
              <w:spacing w:after="0" w:line="240" w:lineRule="auto"/>
              <w:rPr>
                <w:rFonts w:ascii="GHEA Grapalat" w:hAnsi="GHEA Grapalat"/>
              </w:rPr>
            </w:pPr>
            <w:r w:rsidRPr="00917850">
              <w:rPr>
                <w:rFonts w:ascii="GHEA Grapalat" w:hAnsi="GHEA Grapalat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BF" w:rsidRPr="00917850" w:rsidRDefault="00917850">
            <w:pPr>
              <w:spacing w:after="0" w:line="240" w:lineRule="auto"/>
              <w:rPr>
                <w:rFonts w:ascii="GHEA Grapalat" w:hAnsi="GHEA Grapalat"/>
              </w:rPr>
            </w:pPr>
            <w:r w:rsidRPr="00917850">
              <w:rPr>
                <w:rFonts w:ascii="GHEA Grapalat" w:hAnsi="GHEA Grapalat"/>
              </w:rPr>
              <w:t>Համայնքային ենթակայության նախադպրոցական կազմակերպությունների ծառայություններից օգտվողների համար՝ համայնքի կողմից մատուցվող ծառայությունների դիմաց փոխհատուցման վճար սահմանել՝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BF" w:rsidRPr="00917850" w:rsidRDefault="00C24BBF">
            <w:pPr>
              <w:spacing w:after="0" w:line="240" w:lineRule="auto"/>
              <w:rPr>
                <w:rFonts w:ascii="GHEA Grapalat" w:hAnsi="GHEA Grapalat"/>
              </w:rPr>
            </w:pPr>
          </w:p>
          <w:p w:rsidR="00C24BBF" w:rsidRPr="00917850" w:rsidRDefault="00917850">
            <w:pPr>
              <w:spacing w:after="0" w:line="240" w:lineRule="auto"/>
              <w:rPr>
                <w:rFonts w:ascii="GHEA Grapalat" w:hAnsi="GHEA Grapalat"/>
              </w:rPr>
            </w:pPr>
            <w:r w:rsidRPr="00917850">
              <w:rPr>
                <w:rFonts w:ascii="GHEA Grapalat" w:hAnsi="GHEA Grapalat"/>
              </w:rPr>
              <w:t>3000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BF" w:rsidRPr="00917850" w:rsidRDefault="00917850">
            <w:pPr>
              <w:spacing w:after="0" w:line="240" w:lineRule="auto"/>
              <w:rPr>
                <w:rFonts w:ascii="GHEA Grapalat" w:hAnsi="GHEA Grapalat"/>
              </w:rPr>
            </w:pPr>
            <w:r w:rsidRPr="00917850">
              <w:rPr>
                <w:rFonts w:ascii="GHEA Grapalat" w:hAnsi="GHEA Grapalat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BF" w:rsidRPr="00917850" w:rsidRDefault="00917850" w:rsidP="00FC6DAE">
            <w:pPr>
              <w:spacing w:after="0" w:line="240" w:lineRule="auto"/>
              <w:rPr>
                <w:rFonts w:ascii="GHEA Grapalat" w:hAnsi="GHEA Grapalat"/>
              </w:rPr>
            </w:pPr>
            <w:r w:rsidRPr="00917850">
              <w:rPr>
                <w:rFonts w:ascii="GHEA Grapalat" w:hAnsi="GHEA Grapalat"/>
              </w:rPr>
              <w:t>Համայնքային ենթակայության արտադպրոցական դաստիարակության հաստատությունների</w:t>
            </w:r>
            <w:r w:rsidR="00FC6DAE">
              <w:rPr>
                <w:rFonts w:ascii="GHEA Grapalat" w:hAnsi="GHEA Grapalat"/>
              </w:rPr>
              <w:t xml:space="preserve"> </w:t>
            </w:r>
            <w:r w:rsidR="00FC6DAE" w:rsidRPr="00FC6DAE">
              <w:rPr>
                <w:rFonts w:ascii="GHEA Grapalat" w:hAnsi="GHEA Grapalat"/>
              </w:rPr>
              <w:t>(</w:t>
            </w:r>
            <w:r w:rsidR="00FC6DAE">
              <w:rPr>
                <w:rFonts w:ascii="GHEA Grapalat" w:hAnsi="GHEA Grapalat"/>
              </w:rPr>
              <w:t>երաժշտական, նկարչական, արվեստի դպրոցներ և այլն</w:t>
            </w:r>
            <w:r w:rsidR="00FC6DAE" w:rsidRPr="00FC6DAE">
              <w:rPr>
                <w:rFonts w:ascii="GHEA Grapalat" w:hAnsi="GHEA Grapalat"/>
              </w:rPr>
              <w:t>)</w:t>
            </w:r>
            <w:r w:rsidRPr="00917850">
              <w:rPr>
                <w:rFonts w:ascii="GHEA Grapalat" w:hAnsi="GHEA Grapalat"/>
              </w:rPr>
              <w:t>՝ ծառայություններից օգտվողների համար համայնքի կողմից մատուցվող ծառայությունների դիմաց փոխհատուցման վճար սահմանել՝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BF" w:rsidRPr="00917850" w:rsidRDefault="00C24BBF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BF" w:rsidRPr="00917850" w:rsidRDefault="00917850" w:rsidP="00FC6DAE">
            <w:pPr>
              <w:spacing w:after="0" w:line="240" w:lineRule="auto"/>
              <w:rPr>
                <w:rFonts w:ascii="GHEA Grapalat" w:hAnsi="GHEA Grapalat"/>
              </w:rPr>
            </w:pPr>
            <w:r w:rsidRPr="00917850">
              <w:rPr>
                <w:rFonts w:ascii="GHEA Grapalat" w:hAnsi="GHEA Grapalat"/>
              </w:rPr>
              <w:t>1</w:t>
            </w:r>
            <w:r w:rsidR="00FC6DAE">
              <w:rPr>
                <w:rFonts w:ascii="GHEA Grapalat" w:hAnsi="GHEA Grapalat"/>
              </w:rPr>
              <w:t>2</w:t>
            </w:r>
            <w:r w:rsidRPr="00917850">
              <w:rPr>
                <w:rFonts w:ascii="GHEA Grapalat" w:hAnsi="GHEA Grapalat"/>
              </w:rPr>
              <w:t>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BF" w:rsidRPr="00917850" w:rsidRDefault="00FC6DAE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Մարգահովիտ գյուղի «Կրթամարզամշակութային համալիր» ՀՈԱԿ-ի ներքո գործող</w:t>
            </w:r>
            <w:r w:rsidR="00917850" w:rsidRPr="00917850">
              <w:rPr>
                <w:rFonts w:ascii="GHEA Grapalat" w:hAnsi="GHEA Grapalat"/>
              </w:rPr>
              <w:t xml:space="preserve"> երաժշտական դպրոցի </w:t>
            </w:r>
            <w:r>
              <w:rPr>
                <w:rFonts w:ascii="GHEA Grapalat" w:hAnsi="GHEA Grapalat"/>
              </w:rPr>
              <w:t xml:space="preserve">/խմբի/ </w:t>
            </w:r>
            <w:r w:rsidR="00917850" w:rsidRPr="00917850">
              <w:rPr>
                <w:rFonts w:ascii="GHEA Grapalat" w:hAnsi="GHEA Grapalat"/>
              </w:rPr>
              <w:t xml:space="preserve">ծառայություններից օգտվողների համար համայնքի կողմից մատուցվող ծառայությունների դիմաց փոխհատուցման վճար սահմանել՝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BF" w:rsidRPr="00917850" w:rsidRDefault="00FC6DAE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3000</w:t>
            </w:r>
          </w:p>
        </w:tc>
      </w:tr>
      <w:tr w:rsidR="00FC6DAE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DAE" w:rsidRPr="00917850" w:rsidRDefault="00FC6DAE" w:rsidP="001A760C">
            <w:pPr>
              <w:spacing w:after="0" w:line="240" w:lineRule="auto"/>
              <w:rPr>
                <w:rFonts w:ascii="GHEA Grapalat" w:hAnsi="GHEA Grapalat"/>
              </w:rPr>
            </w:pPr>
            <w:r w:rsidRPr="00917850">
              <w:rPr>
                <w:rFonts w:ascii="GHEA Grapalat" w:hAnsi="GHEA Grapalat"/>
              </w:rPr>
              <w:t>1</w:t>
            </w:r>
            <w:r w:rsidR="001A760C">
              <w:rPr>
                <w:rFonts w:ascii="GHEA Grapalat" w:hAnsi="GHEA Grapalat"/>
              </w:rPr>
              <w:t>2</w:t>
            </w:r>
            <w:r w:rsidRPr="00917850">
              <w:rPr>
                <w:rFonts w:ascii="GHEA Grapalat" w:hAnsi="GHEA Grapalat"/>
              </w:rPr>
              <w:t>.</w:t>
            </w:r>
            <w:r w:rsidR="001A760C">
              <w:rPr>
                <w:rFonts w:ascii="GHEA Grapalat" w:hAnsi="GHEA Grapalat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DAE" w:rsidRPr="00917850" w:rsidRDefault="00FC6DAE" w:rsidP="001A760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Մարգահովիտ գյուղի «Կրթամարզամշակութային համալիր» ՀՈԱԿ-ի ներքո գործող</w:t>
            </w:r>
            <w:r w:rsidRPr="0091785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նկարչության խմբի</w:t>
            </w:r>
            <w:r w:rsidRPr="00917850">
              <w:rPr>
                <w:rFonts w:ascii="GHEA Grapalat" w:hAnsi="GHEA Grapalat"/>
              </w:rPr>
              <w:t xml:space="preserve"> ծառայություններից օգտվողների համար համայնքի կողմից մատուցվող ծառայությունների դիմաց փոխհատուցման վճար սահմանել՝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DAE" w:rsidRPr="00917850" w:rsidRDefault="001A760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="00FC6DAE" w:rsidRPr="00917850">
              <w:rPr>
                <w:rFonts w:ascii="GHEA Grapalat" w:hAnsi="GHEA Grapalat"/>
              </w:rPr>
              <w:t>00</w:t>
            </w:r>
          </w:p>
          <w:p w:rsidR="00FC6DAE" w:rsidRPr="00917850" w:rsidRDefault="00FC6DAE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1A760C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C" w:rsidRPr="00917850" w:rsidRDefault="001A760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C" w:rsidRPr="00917850" w:rsidRDefault="001A760C" w:rsidP="005641C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Համայնքի վարչական տարածքում, </w:t>
            </w:r>
            <w:r w:rsidR="005641CC">
              <w:rPr>
                <w:rFonts w:ascii="GHEA Grapalat" w:hAnsi="GHEA Grapalat"/>
                <w:sz w:val="24"/>
                <w:szCs w:val="24"/>
              </w:rPr>
              <w:t>սակայն համայնքի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համար՝ համայնքի մատուցած ծառայությունների դիմաց փոխհատուցման վճար սահմանել՝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C" w:rsidRPr="00917850" w:rsidRDefault="005641C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5641CC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CC" w:rsidRPr="00917850" w:rsidRDefault="005641CC" w:rsidP="005641C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CC" w:rsidRPr="00917850" w:rsidRDefault="005641C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Համայնքի սեփական</w:t>
            </w:r>
            <w:r w:rsidR="00723D5D">
              <w:rPr>
                <w:rFonts w:ascii="GHEA Grapalat" w:hAnsi="GHEA Grapalat"/>
                <w:sz w:val="24"/>
                <w:szCs w:val="24"/>
              </w:rPr>
              <w:t>ություն հանդիսացող պատմության և մշակույթի անշարժ հուշարձաններիև համայնքային երթակայության թանգարանների մուտքի համար՝ համայնքի մատուցած ծառայությունների դիմաց փոխհատուցման վճար սահմանել՝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CC" w:rsidRPr="00917850" w:rsidRDefault="00723D5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723D5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723D5D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Համայնքապետարանի աշխատակազմի արխիվից փաստաթղթերի պատճեներ տրամադրելու համար` մեկ փաստաթղթի համար փոխհատուցման վճար`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723D5D" w:rsidP="00723D5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  <w:r w:rsidR="00917850" w:rsidRPr="00917850">
              <w:rPr>
                <w:rFonts w:ascii="GHEA Grapalat" w:hAnsi="GHEA Grapalat"/>
                <w:sz w:val="24"/>
                <w:szCs w:val="24"/>
              </w:rPr>
              <w:t xml:space="preserve">00 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Համայնքը սպասարկող անասնաբույժի ծառայություններից օգտվելու համար`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Կենդանիների հիվանդությունների բուժման, կանխարգելման հարցերով խորհրդատվության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Ծննդօգնության թեթև միջամտության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0</w:t>
            </w:r>
            <w:r w:rsidRPr="00917850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917850" w:rsidRPr="00917850">
              <w:rPr>
                <w:rFonts w:ascii="GHEA Grapalat" w:hAnsi="GHEA Grapalat"/>
                <w:sz w:val="24"/>
                <w:szCs w:val="24"/>
              </w:rPr>
              <w:t>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Ծննդօգնության ծանր միջամտության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3000 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Վարակիչ հիվանդությունների նկատմամբ կենդանիների իմունականխարգելիչ պատվաստումներ և արյուառում կամ այլ նմուշառում` կախված կենդանու տեսակից /բացառությամբ ,,Գյուղատնտեսական կենդանիների պատվաստում,, պետական </w:t>
            </w: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ծրագրում ընդգրկված հակաանասնահամաճա-րակային միջոցառումների/`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C24BB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Մանր կենդանիների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4C3A1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917850" w:rsidRPr="00917850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Խոշոր կենդանիների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4C3A1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917850" w:rsidRPr="00917850">
              <w:rPr>
                <w:rFonts w:ascii="GHEA Grapalat" w:hAnsi="GHEA Grapalat"/>
                <w:sz w:val="24"/>
                <w:szCs w:val="24"/>
              </w:rPr>
              <w:t xml:space="preserve">00 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Կենդանիների արտաքին և ներքին մակաբույծերի դեմ պայքարի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4C3A1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="00917850" w:rsidRPr="00917850">
              <w:rPr>
                <w:rFonts w:ascii="GHEA Grapalat" w:hAnsi="GHEA Grapalat"/>
                <w:sz w:val="24"/>
                <w:szCs w:val="24"/>
              </w:rPr>
              <w:t xml:space="preserve">00 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Ախտահանություն` մեկ քառակուսի մետրի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100 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Միջատազերծում /դիզինսեկցիա/` մեկ քառակուսի մետրի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100 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Կրծողների ոչնչացում /դեռատիզացիա/ մեկ քառակուսի մետրի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200/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Արհեստական սերմնավորման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446B4C" w:rsidP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  <w:r w:rsidR="00917850" w:rsidRPr="00917850">
              <w:rPr>
                <w:rFonts w:ascii="GHEA Grapalat" w:hAnsi="GHEA Grapalat"/>
                <w:sz w:val="24"/>
                <w:szCs w:val="24"/>
              </w:rPr>
              <w:t xml:space="preserve">000 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Մանր կենդանու հերձման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1000  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Խոշոր կենդանու հերձման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 xml:space="preserve">3000 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C3A1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C3A10">
              <w:rPr>
                <w:rFonts w:ascii="GHEA Grapalat" w:hAnsi="GHEA Grapalat"/>
                <w:sz w:val="24"/>
                <w:szCs w:val="24"/>
              </w:rPr>
              <w:t>6</w:t>
            </w:r>
            <w:r w:rsidRPr="00917850">
              <w:rPr>
                <w:rFonts w:ascii="GHEA Grapalat" w:hAnsi="GHEA Grapalat"/>
                <w:sz w:val="24"/>
                <w:szCs w:val="24"/>
              </w:rPr>
              <w:t>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Կենդանու բուժում` կախված հիվանդության տեսակից և կենդանու տեսակից, յուրաքանչյուր այցելության համար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46B4C">
              <w:rPr>
                <w:rFonts w:ascii="GHEA Grapalat" w:hAnsi="GHEA Grapalat"/>
                <w:sz w:val="24"/>
                <w:szCs w:val="24"/>
              </w:rPr>
              <w:t>0</w:t>
            </w:r>
            <w:r w:rsidRPr="00917850">
              <w:rPr>
                <w:rFonts w:ascii="GHEA Grapalat" w:hAnsi="GHEA Grapalat"/>
                <w:sz w:val="24"/>
                <w:szCs w:val="24"/>
              </w:rPr>
              <w:t xml:space="preserve">00 </w:t>
            </w:r>
          </w:p>
        </w:tc>
      </w:tr>
      <w:tr w:rsidR="00446B4C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Կենդանիների նախասպանդային զննում՝ կախված կենդանու տեսակից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46B4C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16.13.1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Մանր կենդանիներ՝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</w:tr>
      <w:tr w:rsidR="00446B4C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16.13.2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Խոշոր կենդանիներ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2000</w:t>
            </w:r>
          </w:p>
        </w:tc>
      </w:tr>
      <w:tr w:rsidR="00446B4C" w:rsidRPr="00917850" w:rsidTr="008677B2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 w:rsidP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 w:rsidP="00446B4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Կենդանիների հետսպանդային զննում՝ կախված կենդանու տեսակից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 w:rsidP="008677B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46B4C" w:rsidRPr="00917850" w:rsidTr="008677B2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 w:rsidP="008677B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16.14.1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 w:rsidP="008677B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Մանր կենդանիներ՝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 w:rsidP="008677B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</w:tr>
      <w:tr w:rsidR="00446B4C" w:rsidRPr="00917850" w:rsidTr="008677B2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 w:rsidP="008677B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16.14.2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 w:rsidP="008677B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Խոշոր կենդանիներ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 w:rsidP="008677B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2000</w:t>
            </w:r>
          </w:p>
        </w:tc>
      </w:tr>
      <w:tr w:rsidR="00446B4C" w:rsidRPr="00446B4C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 w:rsidP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917850" w:rsidRDefault="00446B4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Համայնքի վարչական տարածքում անշարժ գույքի հասցեի տրամադրման համար՝ համայնքի մատուցած ծառայությունների դիմաց փոխհատուցման վճար՝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C" w:rsidRPr="00E94F55" w:rsidRDefault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4F55">
              <w:rPr>
                <w:rFonts w:ascii="GHEA Grapalat" w:hAnsi="GHEA Grapalat"/>
                <w:sz w:val="24"/>
                <w:szCs w:val="24"/>
              </w:rPr>
              <w:t>3000</w:t>
            </w:r>
          </w:p>
        </w:tc>
      </w:tr>
      <w:tr w:rsidR="00C24BBF" w:rsidRPr="00917850" w:rsidTr="004C3A10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 w:rsidP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1</w:t>
            </w:r>
            <w:r w:rsidR="00446B4C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9178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7850">
              <w:rPr>
                <w:rFonts w:ascii="GHEA Grapalat" w:hAnsi="GHEA Grapalat"/>
                <w:sz w:val="24"/>
                <w:szCs w:val="24"/>
              </w:rPr>
              <w:t>Համայնքի տարածքում պետական իշխանության մարմինների սպասարկման գրասենյակների գործառույթներից բխող` համայնքի կողմից տրամադրվող ծառայությունների դիմաց փոխհատուցման վճար`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BF" w:rsidRPr="00917850" w:rsidRDefault="00446B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</w:tbl>
    <w:p w:rsidR="00C24BBF" w:rsidRPr="00917850" w:rsidRDefault="00C24BBF">
      <w:pPr>
        <w:jc w:val="both"/>
        <w:rPr>
          <w:rFonts w:ascii="GHEA Grapalat" w:hAnsi="GHEA Grapalat"/>
          <w:color w:val="333333"/>
          <w:sz w:val="24"/>
          <w:szCs w:val="24"/>
          <w:highlight w:val="white"/>
        </w:rPr>
      </w:pPr>
    </w:p>
    <w:p w:rsidR="00C24BBF" w:rsidRPr="00917850" w:rsidRDefault="00C24BBF">
      <w:pPr>
        <w:ind w:left="5760"/>
        <w:jc w:val="center"/>
        <w:rPr>
          <w:rFonts w:ascii="GHEA Grapalat" w:hAnsi="GHEA Grapalat"/>
        </w:rPr>
      </w:pPr>
    </w:p>
    <w:p w:rsidR="003968EC" w:rsidRPr="000C110F" w:rsidRDefault="000C110F" w:rsidP="000C110F">
      <w:pPr>
        <w:jc w:val="center"/>
        <w:rPr>
          <w:rFonts w:ascii="GHEA Grapalat" w:hAnsi="GHEA Grapalat"/>
          <w:sz w:val="24"/>
          <w:szCs w:val="24"/>
        </w:rPr>
      </w:pPr>
      <w:r w:rsidRPr="000C110F">
        <w:rPr>
          <w:rFonts w:ascii="GHEA Grapalat" w:hAnsi="GHEA Grapalat"/>
          <w:sz w:val="24"/>
          <w:szCs w:val="24"/>
        </w:rPr>
        <w:t>ՓԱՄԲԱԿ ՀԱՄԱՅՆՔԻ ՂԵԿԱՎԱՐ՝                                  Ս. ԿՈՍՏԱՆԴՅԱՆ</w:t>
      </w:r>
    </w:p>
    <w:sectPr w:rsidR="003968EC" w:rsidRPr="000C110F" w:rsidSect="00C24BBF">
      <w:pgSz w:w="12240" w:h="15840"/>
      <w:pgMar w:top="360" w:right="90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autoHyphenation/>
  <w:characterSpacingControl w:val="doNotCompress"/>
  <w:compat/>
  <w:rsids>
    <w:rsidRoot w:val="00C24BBF"/>
    <w:rsid w:val="000B58A8"/>
    <w:rsid w:val="000C110F"/>
    <w:rsid w:val="001A760C"/>
    <w:rsid w:val="001E4FEB"/>
    <w:rsid w:val="002A6750"/>
    <w:rsid w:val="003968EC"/>
    <w:rsid w:val="00446B4C"/>
    <w:rsid w:val="004C3A10"/>
    <w:rsid w:val="005420EE"/>
    <w:rsid w:val="005641CC"/>
    <w:rsid w:val="00723D5D"/>
    <w:rsid w:val="007F6B23"/>
    <w:rsid w:val="008048D5"/>
    <w:rsid w:val="00822F82"/>
    <w:rsid w:val="008677B2"/>
    <w:rsid w:val="00917850"/>
    <w:rsid w:val="00AB2C76"/>
    <w:rsid w:val="00AE4337"/>
    <w:rsid w:val="00BC6A0A"/>
    <w:rsid w:val="00C24BBF"/>
    <w:rsid w:val="00D3045E"/>
    <w:rsid w:val="00E94F55"/>
    <w:rsid w:val="00F409DC"/>
    <w:rsid w:val="00F458F9"/>
    <w:rsid w:val="00FC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4A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D420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60C"/>
    <w:rPr>
      <w:b/>
      <w:bCs/>
    </w:rPr>
  </w:style>
  <w:style w:type="paragraph" w:customStyle="1" w:styleId="Heading">
    <w:name w:val="Heading"/>
    <w:basedOn w:val="Normal"/>
    <w:next w:val="BodyText"/>
    <w:qFormat/>
    <w:rsid w:val="00C24BB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C24BBF"/>
    <w:pPr>
      <w:spacing w:after="140"/>
    </w:pPr>
  </w:style>
  <w:style w:type="paragraph" w:styleId="List">
    <w:name w:val="List"/>
    <w:basedOn w:val="BodyText"/>
    <w:rsid w:val="00C24BBF"/>
    <w:rPr>
      <w:rFonts w:cs="Lohit Devanagari"/>
    </w:rPr>
  </w:style>
  <w:style w:type="paragraph" w:customStyle="1" w:styleId="Caption1">
    <w:name w:val="Caption1"/>
    <w:basedOn w:val="Normal"/>
    <w:qFormat/>
    <w:rsid w:val="00C24B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C24BBF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4204A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D420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536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Normal"/>
    <w:qFormat/>
    <w:rsid w:val="00C24BBF"/>
    <w:pPr>
      <w:suppressLineNumbers/>
    </w:pPr>
  </w:style>
  <w:style w:type="paragraph" w:customStyle="1" w:styleId="TableHeading">
    <w:name w:val="Table Heading"/>
    <w:basedOn w:val="TableContents"/>
    <w:qFormat/>
    <w:rsid w:val="00C24BB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dc:description/>
  <cp:lastModifiedBy>Mushegh</cp:lastModifiedBy>
  <cp:revision>19</cp:revision>
  <cp:lastPrinted>2022-10-28T09:27:00Z</cp:lastPrinted>
  <dcterms:created xsi:type="dcterms:W3CDTF">2022-06-08T11:30:00Z</dcterms:created>
  <dcterms:modified xsi:type="dcterms:W3CDTF">2022-11-14T19:32:00Z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Wsc Computers Corp.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