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BEC27" w14:textId="77777777" w:rsidR="00AF1CCA" w:rsidRPr="00B17893" w:rsidRDefault="00B17893">
      <w:pPr>
        <w:jc w:val="center"/>
        <w:rPr>
          <w:rFonts w:ascii="GHEA Grapalat" w:hAnsi="GHEA Grapalat" w:cs="Sylfaen"/>
          <w:b/>
          <w:sz w:val="52"/>
          <w:szCs w:val="52"/>
        </w:rPr>
      </w:pPr>
      <w:r w:rsidRPr="00B17893">
        <w:rPr>
          <w:rFonts w:ascii="GHEA Grapalat" w:hAnsi="GHEA Grapalat" w:cs="Sylfaen"/>
          <w:b/>
          <w:sz w:val="52"/>
          <w:szCs w:val="52"/>
        </w:rPr>
        <w:t>ՀԱՅԱՍՏԱՆԻ ՀԱՆՐԱՊԵՏՈՒԹՅՈՒՆ ԼՈՌՈՒ ՄԱՐԶ</w:t>
      </w:r>
    </w:p>
    <w:p w14:paraId="282F5AC1" w14:textId="77777777" w:rsidR="00AF1CCA" w:rsidRPr="00B17893" w:rsidRDefault="00986E26">
      <w:pPr>
        <w:jc w:val="center"/>
        <w:rPr>
          <w:rFonts w:ascii="GHEA Grapalat" w:hAnsi="GHEA Grapalat" w:cs="Sylfaen"/>
          <w:b/>
          <w:sz w:val="52"/>
          <w:szCs w:val="52"/>
        </w:rPr>
      </w:pPr>
      <w:r>
        <w:rPr>
          <w:rFonts w:ascii="GHEA Grapalat" w:hAnsi="GHEA Grapalat" w:cs="Sylfaen"/>
          <w:b/>
          <w:sz w:val="52"/>
          <w:szCs w:val="52"/>
        </w:rPr>
        <w:t>ՓԱՄԲԱԿ</w:t>
      </w:r>
      <w:r w:rsidR="00B17893" w:rsidRPr="00B17893">
        <w:rPr>
          <w:rFonts w:ascii="GHEA Grapalat" w:hAnsi="GHEA Grapalat" w:cs="Sylfaen"/>
          <w:b/>
          <w:sz w:val="52"/>
          <w:szCs w:val="52"/>
        </w:rPr>
        <w:t xml:space="preserve"> ՀԱՄԱՅՆՔ</w:t>
      </w:r>
    </w:p>
    <w:p w14:paraId="3BB955A3" w14:textId="77777777" w:rsidR="00AF1CCA" w:rsidRPr="00B17893" w:rsidRDefault="00AF1CCA">
      <w:pPr>
        <w:rPr>
          <w:rFonts w:ascii="GHEA Grapalat" w:hAnsi="GHEA Grapalat" w:cs="Sylfaen"/>
          <w:b/>
          <w:sz w:val="72"/>
        </w:rPr>
      </w:pPr>
    </w:p>
    <w:p w14:paraId="5017188B" w14:textId="77777777" w:rsidR="00AF1CCA" w:rsidRPr="00B17893" w:rsidRDefault="00986E26">
      <w:pPr>
        <w:jc w:val="center"/>
        <w:rPr>
          <w:rFonts w:ascii="GHEA Grapalat" w:hAnsi="GHEA Grapalat" w:cs="Sylfaen"/>
          <w:b/>
          <w:sz w:val="52"/>
        </w:rPr>
      </w:pPr>
      <w:r>
        <w:rPr>
          <w:rFonts w:ascii="GHEA Grapalat" w:hAnsi="GHEA Grapalat" w:cs="Sylfaen"/>
          <w:b/>
          <w:sz w:val="52"/>
        </w:rPr>
        <w:t>ՓԱՄԲԱԿ</w:t>
      </w:r>
      <w:r w:rsidR="00B17893" w:rsidRPr="00B17893">
        <w:rPr>
          <w:rFonts w:ascii="GHEA Grapalat" w:hAnsi="GHEA Grapalat" w:cs="Sylfaen"/>
          <w:b/>
          <w:sz w:val="52"/>
        </w:rPr>
        <w:t xml:space="preserve"> ՀԱՄԱՅՆՔԻ</w:t>
      </w:r>
      <w:r w:rsidR="00B17893" w:rsidRPr="00B17893">
        <w:rPr>
          <w:rFonts w:ascii="GHEA Grapalat" w:hAnsi="GHEA Grapalat"/>
          <w:b/>
          <w:sz w:val="52"/>
        </w:rPr>
        <w:t xml:space="preserve"> ՀՆԳԱՄՅԱ </w:t>
      </w:r>
      <w:r w:rsidR="00B17893" w:rsidRPr="00B17893">
        <w:rPr>
          <w:rFonts w:ascii="GHEA Grapalat" w:hAnsi="GHEA Grapalat" w:cs="Sylfaen"/>
          <w:b/>
          <w:sz w:val="52"/>
        </w:rPr>
        <w:t>ԶԱՐԳԱՑՄԱՆ</w:t>
      </w:r>
      <w:r>
        <w:rPr>
          <w:rFonts w:ascii="GHEA Grapalat" w:hAnsi="GHEA Grapalat" w:cs="Sylfaen"/>
          <w:b/>
          <w:sz w:val="52"/>
        </w:rPr>
        <w:t xml:space="preserve"> </w:t>
      </w:r>
      <w:r w:rsidR="00B17893" w:rsidRPr="00B17893">
        <w:rPr>
          <w:rFonts w:ascii="GHEA Grapalat" w:hAnsi="GHEA Grapalat" w:cs="Sylfaen"/>
          <w:b/>
          <w:sz w:val="52"/>
        </w:rPr>
        <w:t>ԾՐԱԳԻՐ</w:t>
      </w:r>
    </w:p>
    <w:p w14:paraId="21156D88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4E17B680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7EC119E6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510B7EBF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410A3855" w14:textId="77777777" w:rsidR="00AF1CCA" w:rsidRPr="00B17893" w:rsidRDefault="00AF1CCA">
      <w:pPr>
        <w:rPr>
          <w:rFonts w:ascii="GHEA Grapalat" w:hAnsi="GHEA Grapalat"/>
        </w:rPr>
      </w:pPr>
    </w:p>
    <w:p w14:paraId="401FF1A4" w14:textId="77777777" w:rsidR="00AF1CCA" w:rsidRPr="00B17893" w:rsidRDefault="00B17893">
      <w:pPr>
        <w:ind w:left="444"/>
        <w:jc w:val="right"/>
        <w:rPr>
          <w:rFonts w:ascii="GHEA Grapalat" w:hAnsi="GHEA Grapalat"/>
          <w:sz w:val="32"/>
          <w:szCs w:val="32"/>
        </w:rPr>
      </w:pPr>
      <w:proofErr w:type="spellStart"/>
      <w:r w:rsidRPr="00B17893">
        <w:rPr>
          <w:rFonts w:ascii="GHEA Grapalat" w:hAnsi="GHEA Grapalat"/>
          <w:sz w:val="32"/>
          <w:szCs w:val="32"/>
        </w:rPr>
        <w:t>Հաստատված</w:t>
      </w:r>
      <w:proofErr w:type="spellEnd"/>
      <w:r w:rsidRPr="00B17893">
        <w:rPr>
          <w:rFonts w:ascii="GHEA Grapalat" w:hAnsi="GHEA Grapalat"/>
          <w:sz w:val="32"/>
          <w:szCs w:val="32"/>
        </w:rPr>
        <w:t xml:space="preserve"> է </w:t>
      </w:r>
      <w:proofErr w:type="spellStart"/>
      <w:r w:rsidR="00986E26">
        <w:rPr>
          <w:rFonts w:ascii="GHEA Grapalat" w:hAnsi="GHEA Grapalat"/>
          <w:sz w:val="32"/>
          <w:szCs w:val="32"/>
        </w:rPr>
        <w:t>Փամբակ</w:t>
      </w:r>
      <w:proofErr w:type="spellEnd"/>
      <w:r w:rsidRPr="00B17893">
        <w:rPr>
          <w:rFonts w:ascii="GHEA Grapalat" w:hAnsi="GHEA Grapalat"/>
          <w:sz w:val="32"/>
          <w:szCs w:val="32"/>
        </w:rPr>
        <w:t xml:space="preserve"> </w:t>
      </w:r>
      <w:proofErr w:type="spellStart"/>
      <w:r w:rsidRPr="00B17893">
        <w:rPr>
          <w:rFonts w:ascii="GHEA Grapalat" w:hAnsi="GHEA Grapalat"/>
          <w:sz w:val="32"/>
          <w:szCs w:val="32"/>
        </w:rPr>
        <w:t>համայնքի</w:t>
      </w:r>
      <w:proofErr w:type="spellEnd"/>
      <w:r w:rsidRPr="00B17893">
        <w:rPr>
          <w:rFonts w:ascii="GHEA Grapalat" w:hAnsi="GHEA Grapalat"/>
          <w:sz w:val="32"/>
          <w:szCs w:val="32"/>
        </w:rPr>
        <w:t xml:space="preserve"> </w:t>
      </w:r>
      <w:proofErr w:type="spellStart"/>
      <w:r w:rsidRPr="00B17893">
        <w:rPr>
          <w:rFonts w:ascii="GHEA Grapalat" w:hAnsi="GHEA Grapalat"/>
          <w:sz w:val="32"/>
          <w:szCs w:val="32"/>
        </w:rPr>
        <w:t>ավագանու</w:t>
      </w:r>
      <w:proofErr w:type="spellEnd"/>
    </w:p>
    <w:p w14:paraId="2485F579" w14:textId="58137BEE" w:rsidR="00AF1CCA" w:rsidRPr="00B17893" w:rsidRDefault="008E506E">
      <w:pPr>
        <w:ind w:left="444"/>
        <w:jc w:val="right"/>
        <w:rPr>
          <w:rFonts w:ascii="GHEA Grapalat" w:hAnsi="GHEA Grapalat"/>
          <w:sz w:val="32"/>
          <w:szCs w:val="32"/>
        </w:rPr>
      </w:pPr>
      <w:r>
        <w:rPr>
          <w:rFonts w:ascii="GHEA Grapalat" w:hAnsi="GHEA Grapalat"/>
          <w:sz w:val="32"/>
          <w:szCs w:val="32"/>
        </w:rPr>
        <w:t>04</w:t>
      </w:r>
      <w:r w:rsidR="00B17893" w:rsidRPr="00B17893">
        <w:rPr>
          <w:rFonts w:ascii="GHEA Grapalat" w:hAnsi="GHEA Grapalat"/>
          <w:sz w:val="32"/>
          <w:szCs w:val="32"/>
        </w:rPr>
        <w:t>.</w:t>
      </w:r>
      <w:r>
        <w:rPr>
          <w:rFonts w:ascii="GHEA Grapalat" w:hAnsi="GHEA Grapalat"/>
          <w:sz w:val="32"/>
          <w:szCs w:val="32"/>
        </w:rPr>
        <w:t>12</w:t>
      </w:r>
      <w:r w:rsidR="00B17893" w:rsidRPr="00B17893">
        <w:rPr>
          <w:rFonts w:ascii="GHEA Grapalat" w:hAnsi="GHEA Grapalat"/>
          <w:sz w:val="32"/>
          <w:szCs w:val="32"/>
        </w:rPr>
        <w:t>.20</w:t>
      </w:r>
      <w:r w:rsidR="00986E26">
        <w:rPr>
          <w:rFonts w:ascii="GHEA Grapalat" w:hAnsi="GHEA Grapalat"/>
          <w:sz w:val="32"/>
          <w:szCs w:val="32"/>
        </w:rPr>
        <w:t>2</w:t>
      </w:r>
      <w:r>
        <w:rPr>
          <w:rFonts w:ascii="GHEA Grapalat" w:hAnsi="GHEA Grapalat"/>
          <w:sz w:val="32"/>
          <w:szCs w:val="32"/>
        </w:rPr>
        <w:t>3</w:t>
      </w:r>
      <w:r w:rsidR="00B17893" w:rsidRPr="00B17893">
        <w:rPr>
          <w:rFonts w:ascii="GHEA Grapalat" w:hAnsi="GHEA Grapalat"/>
          <w:sz w:val="32"/>
          <w:szCs w:val="32"/>
        </w:rPr>
        <w:t xml:space="preserve">թ-ի </w:t>
      </w:r>
      <w:proofErr w:type="spellStart"/>
      <w:r w:rsidR="00B17893" w:rsidRPr="00B17893">
        <w:rPr>
          <w:rFonts w:ascii="GHEA Grapalat" w:hAnsi="GHEA Grapalat"/>
          <w:sz w:val="32"/>
          <w:szCs w:val="32"/>
        </w:rPr>
        <w:t>թիվ</w:t>
      </w:r>
      <w:proofErr w:type="spellEnd"/>
      <w:r w:rsidR="00986E26">
        <w:rPr>
          <w:rFonts w:ascii="GHEA Grapalat" w:hAnsi="GHEA Grapalat"/>
          <w:sz w:val="32"/>
          <w:szCs w:val="32"/>
        </w:rPr>
        <w:t xml:space="preserve"> </w:t>
      </w:r>
      <w:r>
        <w:rPr>
          <w:rFonts w:ascii="GHEA Grapalat" w:hAnsi="GHEA Grapalat"/>
          <w:sz w:val="32"/>
          <w:szCs w:val="32"/>
        </w:rPr>
        <w:t xml:space="preserve">     </w:t>
      </w:r>
      <w:r w:rsidR="00B17893" w:rsidRPr="00B17893">
        <w:rPr>
          <w:rFonts w:ascii="GHEA Grapalat" w:hAnsi="GHEA Grapalat"/>
          <w:sz w:val="32"/>
          <w:szCs w:val="32"/>
        </w:rPr>
        <w:t xml:space="preserve">-Ն </w:t>
      </w:r>
      <w:proofErr w:type="spellStart"/>
      <w:r w:rsidR="00B17893" w:rsidRPr="00B17893">
        <w:rPr>
          <w:rFonts w:ascii="GHEA Grapalat" w:hAnsi="GHEA Grapalat"/>
          <w:sz w:val="32"/>
          <w:szCs w:val="32"/>
        </w:rPr>
        <w:t>որոշմամբ</w:t>
      </w:r>
      <w:proofErr w:type="spellEnd"/>
    </w:p>
    <w:p w14:paraId="4226F514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6B94DD19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48F30A4F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2EDF46DA" w14:textId="77777777" w:rsidR="00AF1CCA" w:rsidRPr="00B17893" w:rsidRDefault="00AF1CCA">
      <w:pPr>
        <w:ind w:left="444"/>
        <w:rPr>
          <w:rFonts w:ascii="GHEA Grapalat" w:hAnsi="GHEA Grapalat"/>
        </w:rPr>
      </w:pPr>
    </w:p>
    <w:p w14:paraId="46ADDDFB" w14:textId="77777777" w:rsidR="00AF1CCA" w:rsidRPr="00B17893" w:rsidRDefault="00B17893">
      <w:pPr>
        <w:jc w:val="center"/>
        <w:rPr>
          <w:rFonts w:ascii="GHEA Grapalat" w:hAnsi="GHEA Grapalat"/>
          <w:sz w:val="24"/>
          <w:szCs w:val="24"/>
        </w:rPr>
      </w:pPr>
      <w:r w:rsidRPr="00B17893">
        <w:rPr>
          <w:rFonts w:ascii="GHEA Grapalat" w:hAnsi="GHEA Grapalat"/>
          <w:sz w:val="24"/>
          <w:szCs w:val="24"/>
        </w:rPr>
        <w:t xml:space="preserve">Գ. </w:t>
      </w:r>
      <w:proofErr w:type="spellStart"/>
      <w:r w:rsidR="00986E26">
        <w:rPr>
          <w:rFonts w:ascii="GHEA Grapalat" w:hAnsi="GHEA Grapalat"/>
          <w:sz w:val="24"/>
          <w:szCs w:val="24"/>
        </w:rPr>
        <w:t>Փամբակ</w:t>
      </w:r>
      <w:proofErr w:type="spellEnd"/>
    </w:p>
    <w:p w14:paraId="1729B649" w14:textId="77777777" w:rsidR="00AF1CCA" w:rsidRPr="00B17893" w:rsidRDefault="00B17893">
      <w:pPr>
        <w:jc w:val="center"/>
        <w:rPr>
          <w:rFonts w:ascii="GHEA Grapalat" w:hAnsi="GHEA Grapalat" w:cs="Sylfaen"/>
          <w:sz w:val="24"/>
          <w:szCs w:val="24"/>
        </w:rPr>
      </w:pPr>
      <w:r w:rsidRPr="00B17893">
        <w:rPr>
          <w:rFonts w:ascii="GHEA Grapalat" w:hAnsi="GHEA Grapalat"/>
          <w:sz w:val="24"/>
          <w:szCs w:val="24"/>
        </w:rPr>
        <w:t>20</w:t>
      </w:r>
      <w:r w:rsidR="00986E26">
        <w:rPr>
          <w:rFonts w:ascii="GHEA Grapalat" w:hAnsi="GHEA Grapalat"/>
          <w:sz w:val="24"/>
          <w:szCs w:val="24"/>
        </w:rPr>
        <w:t>22</w:t>
      </w:r>
      <w:r w:rsidRPr="00B17893">
        <w:rPr>
          <w:rFonts w:ascii="GHEA Grapalat" w:hAnsi="GHEA Grapalat"/>
          <w:sz w:val="24"/>
          <w:szCs w:val="24"/>
        </w:rPr>
        <w:t>թ</w:t>
      </w:r>
    </w:p>
    <w:sdt>
      <w:sdtPr>
        <w:rPr>
          <w:rFonts w:ascii="GHEA Grapalat" w:eastAsiaTheme="minorHAnsi" w:hAnsi="GHEA Grapalat" w:cstheme="minorBidi"/>
          <w:b w:val="0"/>
          <w:bCs w:val="0"/>
          <w:color w:val="auto"/>
          <w:sz w:val="22"/>
          <w:szCs w:val="22"/>
        </w:rPr>
        <w:id w:val="5273297"/>
      </w:sdtPr>
      <w:sdtContent>
        <w:p w14:paraId="3642C8AA" w14:textId="77777777" w:rsidR="00AF1CCA" w:rsidRPr="00B17893" w:rsidRDefault="00B17893">
          <w:pPr>
            <w:pStyle w:val="af0"/>
            <w:rPr>
              <w:rFonts w:ascii="GHEA Grapalat" w:hAnsi="GHEA Grapalat"/>
            </w:rPr>
          </w:pPr>
          <w:r w:rsidRPr="00B17893">
            <w:rPr>
              <w:rFonts w:ascii="GHEA Grapalat" w:hAnsi="GHEA Grapalat"/>
            </w:rPr>
            <w:br w:type="page"/>
          </w:r>
          <w:proofErr w:type="spellStart"/>
          <w:r w:rsidRPr="00B17893">
            <w:rPr>
              <w:rFonts w:ascii="GHEA Grapalat" w:hAnsi="GHEA Grapalat"/>
            </w:rPr>
            <w:lastRenderedPageBreak/>
            <w:t>Բովանդակություն</w:t>
          </w:r>
          <w:proofErr w:type="spellEnd"/>
        </w:p>
        <w:p w14:paraId="3B18F9CD" w14:textId="77777777" w:rsidR="00AF1CCA" w:rsidRPr="00B17893" w:rsidRDefault="00AF1CCA">
          <w:pPr>
            <w:rPr>
              <w:rFonts w:ascii="GHEA Grapalat" w:hAnsi="GHEA Grapalat"/>
            </w:rPr>
          </w:pPr>
        </w:p>
        <w:p w14:paraId="4833F15C" w14:textId="77777777" w:rsidR="00AF1CCA" w:rsidRPr="00B17893" w:rsidRDefault="00264A52">
          <w:pPr>
            <w:pStyle w:val="11"/>
            <w:tabs>
              <w:tab w:val="left" w:pos="440"/>
              <w:tab w:val="right" w:leader="dot" w:pos="10300"/>
            </w:tabs>
            <w:rPr>
              <w:rFonts w:ascii="GHEA Grapalat" w:eastAsiaTheme="minorEastAsia" w:hAnsi="GHEA Grapalat"/>
            </w:rPr>
          </w:pPr>
          <w:r w:rsidRPr="00B17893">
            <w:rPr>
              <w:rFonts w:ascii="GHEA Grapalat" w:hAnsi="GHEA Grapalat"/>
            </w:rPr>
            <w:fldChar w:fldCharType="begin"/>
          </w:r>
          <w:r w:rsidR="00B17893" w:rsidRPr="00B17893">
            <w:rPr>
              <w:rStyle w:val="IndexLink"/>
              <w:rFonts w:ascii="GHEA Grapalat" w:hAnsi="GHEA Grapalat" w:cs="Sylfaen"/>
              <w:webHidden/>
            </w:rPr>
            <w:instrText>TOC \z \o "1-3" \u \h</w:instrText>
          </w:r>
          <w:r w:rsidRPr="00B17893">
            <w:rPr>
              <w:rStyle w:val="IndexLink"/>
              <w:rFonts w:cs="Sylfaen"/>
            </w:rPr>
            <w:fldChar w:fldCharType="separate"/>
          </w:r>
          <w:hyperlink w:anchor="_Toc467322441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1.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ղեկավարի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ողջույնի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խոսք</w:t>
            </w:r>
            <w:r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_Toc467322441 \h</w:instrText>
            </w:r>
            <w:r w:rsidRPr="00B17893">
              <w:rPr>
                <w:rFonts w:ascii="GHEA Grapalat" w:hAnsi="GHEA Grapalat"/>
                <w:webHidden/>
              </w:rPr>
            </w:r>
            <w:r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noProof/>
                <w:webHidden/>
              </w:rPr>
              <w:t>3</w:t>
            </w:r>
            <w:r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0BBF1FA1" w14:textId="77777777" w:rsidR="00AF1CCA" w:rsidRPr="00B17893" w:rsidRDefault="00000000">
          <w:pPr>
            <w:pStyle w:val="11"/>
            <w:tabs>
              <w:tab w:val="left" w:pos="44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2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 իրավիճակի նկարագրություն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_Toc467322442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noProof/>
                <w:webHidden/>
              </w:rPr>
              <w:t>6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3E2D28B9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3">
            <w:r w:rsidR="00B17893" w:rsidRPr="00B17893">
              <w:rPr>
                <w:rStyle w:val="IndexLink"/>
                <w:rFonts w:ascii="GHEA Grapalat" w:hAnsi="GHEA Grapalat"/>
                <w:webHidden/>
              </w:rPr>
              <w:t>2.1.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ընդհանուր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նկարագրություն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_Toc467322443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noProof/>
                <w:webHidden/>
              </w:rPr>
              <w:t>6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658014C0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4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2.2.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 սոցիալ տնտեսական իրավիճակը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_Toc467322444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7DA8F7E4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5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2.3.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Համայնքում իրականացվող ծրագրերը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_Toc467322445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563AE67B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6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2.4.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 xml:space="preserve"> ֆինանսական իրավիճակի նկարագրություն և ֆինանսական կանխատեսումներ  </w:t>
            </w:r>
            <w:r w:rsidR="00B17893" w:rsidRPr="00B17893">
              <w:rPr>
                <w:rStyle w:val="IndexLink"/>
                <w:rFonts w:ascii="GHEA Grapalat" w:hAnsi="GHEA Grapalat" w:cs="Sylfaen"/>
                <w:sz w:val="20"/>
                <w:szCs w:val="20"/>
              </w:rPr>
              <w:t>10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_Toc467322446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2CA8D1E1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7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2.5.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Զարգացման խոչընդոտներ և դժվարություններ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_Toc467322447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63886C5E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8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2.6.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 ուժեղ և թույլ կողմերի, հնարավորությունների և սպառնալիքների (ՈւԹՀՍ) վերլուծություն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_Toc467322448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03B244DE" w14:textId="77777777" w:rsidR="00AF1CCA" w:rsidRPr="00B17893" w:rsidRDefault="00000000">
          <w:pPr>
            <w:pStyle w:val="11"/>
            <w:tabs>
              <w:tab w:val="left" w:pos="44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49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3.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Նպատակների սահմանում և գործողությունների պլանավորում</w:t>
            </w:r>
            <w:r w:rsidR="00B17893" w:rsidRPr="00B17893">
              <w:rPr>
                <w:rStyle w:val="IndexLink"/>
                <w:rFonts w:ascii="GHEA Grapalat" w:hAnsi="GHEA Grapalat"/>
              </w:rPr>
              <w:tab/>
            </w:r>
          </w:hyperlink>
          <w:r w:rsidR="00B17893" w:rsidRPr="00B17893">
            <w:rPr>
              <w:rFonts w:ascii="GHEA Grapalat" w:hAnsi="GHEA Grapalat"/>
            </w:rPr>
            <w:t>15</w:t>
          </w:r>
        </w:p>
        <w:p w14:paraId="6908AFA5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50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3.1.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զարգացման</w:t>
            </w:r>
            <w:r w:rsidR="00CA5129">
              <w:rPr>
                <w:rStyle w:val="IndexLink"/>
                <w:rFonts w:ascii="GHEA Grapalat" w:hAnsi="GHEA Grapalat" w:cs="Sylfaen"/>
              </w:rPr>
              <w:t xml:space="preserve"> </w:t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տեսլական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_Toc467322450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0D473339" w14:textId="77777777" w:rsidR="00AF1CCA" w:rsidRPr="00B17893" w:rsidRDefault="00000000">
          <w:pPr>
            <w:pStyle w:val="21"/>
            <w:tabs>
              <w:tab w:val="left" w:pos="88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51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3.2.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Համայնքի զարգացման անմիջական նպատակներ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_Toc467322451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7F84C2DB" w14:textId="77777777" w:rsidR="00AF1CCA" w:rsidRPr="00B17893" w:rsidRDefault="00000000">
          <w:pPr>
            <w:pStyle w:val="11"/>
            <w:tabs>
              <w:tab w:val="left" w:pos="44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52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4.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ՀՀԶԾ ֆինանսավորում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_Toc467322452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233451C2" w14:textId="77777777" w:rsidR="00AF1CCA" w:rsidRPr="00B17893" w:rsidRDefault="00000000">
          <w:pPr>
            <w:pStyle w:val="11"/>
            <w:tabs>
              <w:tab w:val="left" w:pos="440"/>
              <w:tab w:val="right" w:leader="dot" w:pos="10300"/>
            </w:tabs>
            <w:rPr>
              <w:rFonts w:ascii="GHEA Grapalat" w:eastAsiaTheme="minorEastAsia" w:hAnsi="GHEA Grapalat"/>
            </w:rPr>
          </w:pPr>
          <w:hyperlink w:anchor="_Toc467322453">
            <w:r w:rsidR="00B17893" w:rsidRPr="00B17893">
              <w:rPr>
                <w:rStyle w:val="IndexLink"/>
                <w:rFonts w:ascii="GHEA Grapalat" w:hAnsi="GHEA Grapalat" w:cs="Sylfaen"/>
                <w:webHidden/>
              </w:rPr>
              <w:t>5.</w:t>
            </w:r>
            <w:r w:rsidR="00B17893" w:rsidRPr="00B17893">
              <w:rPr>
                <w:rStyle w:val="IndexLink"/>
                <w:rFonts w:ascii="GHEA Grapalat" w:eastAsiaTheme="minorEastAsia" w:hAnsi="GHEA Grapalat"/>
              </w:rPr>
              <w:tab/>
            </w:r>
            <w:r w:rsidR="00B17893" w:rsidRPr="00B17893">
              <w:rPr>
                <w:rStyle w:val="IndexLink"/>
                <w:rFonts w:ascii="GHEA Grapalat" w:hAnsi="GHEA Grapalat" w:cs="Sylfaen"/>
              </w:rPr>
              <w:t>ՀՀԶԾ մոնիթորինգ</w:t>
            </w:r>
            <w:r w:rsidR="00264A52" w:rsidRPr="00B17893">
              <w:rPr>
                <w:rFonts w:ascii="GHEA Grapalat" w:hAnsi="GHEA Grapalat"/>
                <w:webHidden/>
              </w:rPr>
              <w:fldChar w:fldCharType="begin"/>
            </w:r>
            <w:r w:rsidR="00B17893" w:rsidRPr="00B17893">
              <w:rPr>
                <w:rFonts w:ascii="GHEA Grapalat" w:hAnsi="GHEA Grapalat"/>
                <w:webHidden/>
              </w:rPr>
              <w:instrText>PAGEREF _Toc467322453 \h</w:instrText>
            </w:r>
            <w:r w:rsidR="00264A52" w:rsidRPr="00B17893">
              <w:rPr>
                <w:rFonts w:ascii="GHEA Grapalat" w:hAnsi="GHEA Grapalat"/>
                <w:webHidden/>
              </w:rPr>
            </w:r>
            <w:r w:rsidR="00264A52" w:rsidRPr="00B17893">
              <w:rPr>
                <w:rFonts w:ascii="GHEA Grapalat" w:hAnsi="GHEA Grapalat"/>
                <w:webHidden/>
              </w:rPr>
              <w:fldChar w:fldCharType="separate"/>
            </w:r>
            <w:r w:rsidR="00E83585">
              <w:rPr>
                <w:rFonts w:ascii="GHEA Grapalat" w:hAnsi="GHEA Grapalat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264A52" w:rsidRPr="00B17893">
              <w:rPr>
                <w:rFonts w:ascii="GHEA Grapalat" w:hAnsi="GHEA Grapalat"/>
                <w:webHidden/>
              </w:rPr>
              <w:fldChar w:fldCharType="end"/>
            </w:r>
          </w:hyperlink>
        </w:p>
        <w:p w14:paraId="29313F3E" w14:textId="77777777" w:rsidR="00AF1CCA" w:rsidRPr="00B17893" w:rsidRDefault="00264A52">
          <w:pPr>
            <w:rPr>
              <w:rFonts w:ascii="GHEA Grapalat" w:hAnsi="GHEA Grapalat"/>
            </w:rPr>
          </w:pPr>
          <w:r w:rsidRPr="00B17893">
            <w:rPr>
              <w:rFonts w:ascii="GHEA Grapalat" w:hAnsi="GHEA Grapalat"/>
            </w:rPr>
            <w:fldChar w:fldCharType="end"/>
          </w:r>
        </w:p>
      </w:sdtContent>
    </w:sdt>
    <w:p w14:paraId="6153F71A" w14:textId="77777777" w:rsidR="00AF1CCA" w:rsidRPr="00B17893" w:rsidRDefault="00B17893">
      <w:pPr>
        <w:rPr>
          <w:rFonts w:ascii="GHEA Grapalat" w:eastAsiaTheme="majorEastAsia" w:hAnsi="GHEA Grapalat" w:cstheme="majorBidi"/>
          <w:b/>
          <w:bCs/>
          <w:color w:val="365F91" w:themeColor="accent1" w:themeShade="BF"/>
          <w:sz w:val="24"/>
          <w:szCs w:val="28"/>
        </w:rPr>
      </w:pPr>
      <w:r w:rsidRPr="00B17893">
        <w:rPr>
          <w:rFonts w:ascii="GHEA Grapalat" w:hAnsi="GHEA Grapalat"/>
        </w:rPr>
        <w:br w:type="page"/>
      </w:r>
    </w:p>
    <w:p w14:paraId="6D3B8885" w14:textId="77777777" w:rsidR="00AF1CCA" w:rsidRPr="00B17893" w:rsidRDefault="00B17893">
      <w:pPr>
        <w:pStyle w:val="1"/>
        <w:numPr>
          <w:ilvl w:val="0"/>
          <w:numId w:val="1"/>
        </w:numPr>
        <w:rPr>
          <w:rFonts w:ascii="GHEA Grapalat" w:hAnsi="GHEA Grapalat" w:cs="Sylfaen"/>
          <w:sz w:val="32"/>
          <w:szCs w:val="32"/>
        </w:rPr>
      </w:pPr>
      <w:bookmarkStart w:id="0" w:name="_Toc467322441"/>
      <w:proofErr w:type="spellStart"/>
      <w:r w:rsidRPr="00B17893">
        <w:rPr>
          <w:rFonts w:ascii="GHEA Grapalat" w:hAnsi="GHEA Grapalat" w:cs="Sylfaen"/>
          <w:sz w:val="32"/>
          <w:szCs w:val="32"/>
        </w:rPr>
        <w:lastRenderedPageBreak/>
        <w:t>Համայնքի</w:t>
      </w:r>
      <w:proofErr w:type="spellEnd"/>
      <w:r w:rsidR="00BD46BF" w:rsidRPr="00B17893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B17893">
        <w:rPr>
          <w:rFonts w:ascii="GHEA Grapalat" w:hAnsi="GHEA Grapalat" w:cs="Sylfaen"/>
          <w:sz w:val="32"/>
          <w:szCs w:val="32"/>
        </w:rPr>
        <w:t>ղեկավարի</w:t>
      </w:r>
      <w:proofErr w:type="spellEnd"/>
      <w:r w:rsidR="00BD46BF" w:rsidRPr="00B17893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B17893">
        <w:rPr>
          <w:rFonts w:ascii="GHEA Grapalat" w:hAnsi="GHEA Grapalat" w:cs="Sylfaen"/>
          <w:sz w:val="32"/>
          <w:szCs w:val="32"/>
        </w:rPr>
        <w:t>ողջույնի</w:t>
      </w:r>
      <w:proofErr w:type="spellEnd"/>
      <w:r w:rsidR="00BD46BF" w:rsidRPr="00B17893">
        <w:rPr>
          <w:rFonts w:ascii="GHEA Grapalat" w:hAnsi="GHEA Grapalat" w:cs="Sylfaen"/>
          <w:sz w:val="32"/>
          <w:szCs w:val="32"/>
        </w:rPr>
        <w:t xml:space="preserve"> </w:t>
      </w:r>
      <w:proofErr w:type="spellStart"/>
      <w:r w:rsidRPr="00B17893">
        <w:rPr>
          <w:rFonts w:ascii="GHEA Grapalat" w:hAnsi="GHEA Grapalat" w:cs="Sylfaen"/>
          <w:sz w:val="32"/>
          <w:szCs w:val="32"/>
        </w:rPr>
        <w:t>խոսք</w:t>
      </w:r>
      <w:bookmarkEnd w:id="0"/>
      <w:proofErr w:type="spellEnd"/>
    </w:p>
    <w:p w14:paraId="1FF13B9F" w14:textId="77777777" w:rsidR="00AF1CCA" w:rsidRPr="00B17893" w:rsidRDefault="00AF1CCA">
      <w:pPr>
        <w:rPr>
          <w:rFonts w:ascii="GHEA Grapalat" w:hAnsi="GHEA Grapalat"/>
          <w:sz w:val="16"/>
          <w:szCs w:val="16"/>
        </w:rPr>
      </w:pPr>
    </w:p>
    <w:p w14:paraId="04890C6C" w14:textId="77777777" w:rsidR="00B17893" w:rsidRPr="00B17893" w:rsidRDefault="00986E26" w:rsidP="00986E26">
      <w:pPr>
        <w:jc w:val="both"/>
        <w:rPr>
          <w:rFonts w:ascii="GHEA Grapalat" w:hAnsi="GHEA Grapalat" w:cs="Calibri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</w:r>
      <w:proofErr w:type="spellStart"/>
      <w:r w:rsidR="00B17893" w:rsidRPr="00B17893">
        <w:rPr>
          <w:rFonts w:ascii="GHEA Grapalat" w:hAnsi="GHEA Grapalat" w:cs="Sylfaen"/>
          <w:sz w:val="24"/>
          <w:szCs w:val="24"/>
          <w:lang w:val="ru-RU"/>
        </w:rPr>
        <w:t>Սիրով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ողջունում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եմ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</w:rPr>
        <w:t>Փամբակ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ազգաբնակչությանը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r w:rsidR="00B17893" w:rsidRPr="00B17893">
        <w:rPr>
          <w:rFonts w:ascii="GHEA Grapalat" w:hAnsi="GHEA Grapalat"/>
          <w:sz w:val="24"/>
          <w:szCs w:val="24"/>
          <w:lang w:val="ru-RU"/>
        </w:rPr>
        <w:t>և</w:t>
      </w:r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բոլոր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նրանց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ովքեր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r w:rsidR="00B17893" w:rsidRPr="00B17893">
        <w:rPr>
          <w:rFonts w:ascii="GHEA Grapalat" w:hAnsi="GHEA Grapalat"/>
          <w:sz w:val="24"/>
          <w:szCs w:val="24"/>
          <w:lang w:val="ru-RU"/>
        </w:rPr>
        <w:t>հ</w:t>
      </w:r>
      <w:proofErr w:type="spellStart"/>
      <w:r w:rsidR="00B17893" w:rsidRPr="00B17893">
        <w:rPr>
          <w:rFonts w:ascii="GHEA Grapalat" w:hAnsi="GHEA Grapalat"/>
          <w:sz w:val="24"/>
          <w:szCs w:val="24"/>
        </w:rPr>
        <w:t>ետաքրք</w:t>
      </w:r>
      <w:r w:rsidR="00B17893" w:rsidRPr="00B17893">
        <w:rPr>
          <w:rFonts w:ascii="GHEA Grapalat" w:hAnsi="GHEA Grapalat"/>
          <w:sz w:val="24"/>
          <w:szCs w:val="24"/>
          <w:lang w:val="ru-RU"/>
        </w:rPr>
        <w:t>րված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են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</w:rPr>
        <w:t>Փամբակ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համայնքի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անցուդարձ</w:t>
      </w:r>
      <w:r w:rsidR="00B17893" w:rsidRPr="00B17893">
        <w:rPr>
          <w:rFonts w:ascii="GHEA Grapalat" w:hAnsi="GHEA Grapalat"/>
          <w:sz w:val="24"/>
          <w:szCs w:val="24"/>
        </w:rPr>
        <w:t>ով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կատարվող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/>
          <w:sz w:val="24"/>
          <w:szCs w:val="24"/>
          <w:lang w:val="ru-RU"/>
        </w:rPr>
        <w:t>ծրագր</w:t>
      </w:r>
      <w:r w:rsidR="00B17893" w:rsidRPr="00B17893">
        <w:rPr>
          <w:rFonts w:ascii="GHEA Grapalat" w:hAnsi="GHEA Grapalat"/>
          <w:sz w:val="24"/>
          <w:szCs w:val="24"/>
        </w:rPr>
        <w:t>երով</w:t>
      </w:r>
      <w:proofErr w:type="spellEnd"/>
      <w:r w:rsidR="00B17893" w:rsidRPr="00B17893">
        <w:rPr>
          <w:rFonts w:ascii="GHEA Grapalat" w:hAnsi="GHEA Grapalat"/>
          <w:sz w:val="24"/>
          <w:szCs w:val="24"/>
        </w:rPr>
        <w:t xml:space="preserve">: </w:t>
      </w:r>
      <w:r w:rsidR="00B17893" w:rsidRPr="00B17893">
        <w:rPr>
          <w:rFonts w:ascii="GHEA Grapalat" w:hAnsi="GHEA Grapalat" w:cs="Calibri"/>
          <w:sz w:val="24"/>
          <w:szCs w:val="24"/>
          <w:lang w:val="hy-AM"/>
        </w:rPr>
        <w:t>2022-2026թթ հնգամայա զարգացման ծրագրի նպատակն է սահմանել համայնքի զարգացման տեսլականը</w:t>
      </w:r>
      <w:r w:rsidR="00B17893">
        <w:rPr>
          <w:rFonts w:ascii="GHEA Grapalat" w:hAnsi="GHEA Grapalat" w:cs="Calibri"/>
          <w:sz w:val="24"/>
          <w:szCs w:val="24"/>
        </w:rPr>
        <w:t>՝</w:t>
      </w:r>
      <w:r w:rsidR="00B17893" w:rsidRPr="00B17893">
        <w:rPr>
          <w:rFonts w:ascii="GHEA Grapalat" w:hAnsi="GHEA Grapalat" w:cs="Calibri"/>
          <w:sz w:val="24"/>
          <w:szCs w:val="24"/>
          <w:lang w:val="hy-AM"/>
        </w:rPr>
        <w:t xml:space="preserve"> նորարար մոտեցումներով և գաղափարներով ընդգծել դրանց հասնելու հստակ մեթոդներն ու ճանապարհները։</w:t>
      </w:r>
    </w:p>
    <w:p w14:paraId="18AE2D8E" w14:textId="77777777" w:rsidR="00AF1CCA" w:rsidRPr="0068274B" w:rsidRDefault="00B17893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8274B">
        <w:rPr>
          <w:rFonts w:ascii="GHEA Grapalat" w:hAnsi="GHEA Grapalat"/>
          <w:sz w:val="24"/>
          <w:szCs w:val="24"/>
          <w:lang w:val="hy-AM"/>
        </w:rPr>
        <w:t xml:space="preserve">Առաջիկա հինգ տարիների գործունեությունը միտված է լինելու բոլոր բնակավայրերի համաչափ զարգացնամը և </w:t>
      </w:r>
      <w:r w:rsidR="0068274B" w:rsidRPr="0068274B">
        <w:rPr>
          <w:rFonts w:ascii="GHEA Grapalat" w:hAnsi="GHEA Grapalat"/>
          <w:sz w:val="24"/>
          <w:szCs w:val="24"/>
          <w:lang w:val="hy-AM"/>
        </w:rPr>
        <w:t>ինքնութ</w:t>
      </w:r>
      <w:r w:rsidRPr="0068274B">
        <w:rPr>
          <w:rFonts w:ascii="GHEA Grapalat" w:hAnsi="GHEA Grapalat"/>
          <w:sz w:val="24"/>
          <w:szCs w:val="24"/>
          <w:lang w:val="hy-AM"/>
        </w:rPr>
        <w:t>յան պահպանմանը։ Գտնում եմ, որ համայնքի զարգացման  կարևորագույն ռեսուրսներից է համայնքի բնակիչների ներուժը, որի արդյունավետ և ճիշտ կառավարման դեպքում կունենանք տնտեսապես զարգացած,  ապահով և հզոր համայնք։</w:t>
      </w:r>
      <w:r w:rsidR="00A77EBE" w:rsidRPr="0068274B">
        <w:rPr>
          <w:rFonts w:ascii="GHEA Grapalat" w:hAnsi="GHEA Grapalat"/>
          <w:sz w:val="24"/>
          <w:szCs w:val="24"/>
          <w:lang w:val="hy-AM"/>
        </w:rPr>
        <w:t xml:space="preserve"> </w:t>
      </w:r>
      <w:r w:rsidR="00A77EBE" w:rsidRPr="0068274B">
        <w:rPr>
          <w:rFonts w:ascii="GHEA Grapalat" w:hAnsi="GHEA Grapalat" w:cstheme="minorHAnsi"/>
          <w:sz w:val="24"/>
          <w:szCs w:val="24"/>
          <w:lang w:val="hy-AM"/>
        </w:rPr>
        <w:t>Համայնքի յուրաքանչյուր բնակիչ պետք է զգա իր անմիջական մասնակցությունը համայնքի զարգացման և տեղական ինքնակառավարման գործում:</w:t>
      </w:r>
    </w:p>
    <w:p w14:paraId="6D165B67" w14:textId="77777777" w:rsidR="00AE55A7" w:rsidRPr="0068274B" w:rsidRDefault="00B17893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Տեղական ինքնակառավարման մարմիններում արդյունավետ կառավարում իրականացնելու գլխավոր պայմաններից մեկը</w:t>
      </w:r>
      <w:r w:rsidRPr="006827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`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գործունեության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համաչափ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ծրագրավորումն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գալիք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ժամանակաշրջանի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տարբեր</w:t>
      </w:r>
      <w:r w:rsidR="00AE55A7" w:rsidRPr="0068274B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հատվածներ</w:t>
      </w:r>
      <w:r w:rsidR="0068274B" w:rsidRPr="0068274B">
        <w:rPr>
          <w:rFonts w:ascii="GHEA Grapalat" w:eastAsia="Calibri" w:hAnsi="GHEA Grapalat" w:cs="Sylfaen"/>
          <w:sz w:val="24"/>
          <w:szCs w:val="24"/>
          <w:lang w:val="hy-AM"/>
        </w:rPr>
        <w:t>ի համար</w:t>
      </w:r>
      <w:r w:rsidRPr="0068274B">
        <w:rPr>
          <w:rFonts w:ascii="GHEA Grapalat" w:eastAsia="Calibri" w:hAnsi="GHEA Grapalat" w:cs="Times New Roman"/>
          <w:sz w:val="24"/>
          <w:szCs w:val="24"/>
          <w:lang w:val="hy-AM"/>
        </w:rPr>
        <w:t>: Ռեսուրսների ճիշտ պլանավորման արդյունքում կմշակվեն կարճաժամկետ և երկարաժամկետ ծրագրեր, որոնց իրականացման արդյունքում</w:t>
      </w:r>
      <w:r w:rsidR="00AE55A7" w:rsidRPr="006827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68274B">
        <w:rPr>
          <w:rFonts w:ascii="GHEA Grapalat" w:eastAsia="Calibri" w:hAnsi="GHEA Grapalat" w:cs="Times New Roman"/>
          <w:sz w:val="24"/>
          <w:szCs w:val="24"/>
          <w:lang w:val="hy-AM"/>
        </w:rPr>
        <w:t xml:space="preserve">կլուծվեն բնակավայրենի առաջնային խնդիրները։ </w:t>
      </w:r>
    </w:p>
    <w:p w14:paraId="0DBD6ED0" w14:textId="77777777" w:rsidR="00AF1CCA" w:rsidRPr="00366E7A" w:rsidRDefault="00B17893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Սահմանափակ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ֆինանսների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արդյունավետ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ծախսումը</w:t>
      </w:r>
      <w:r w:rsidRPr="00366E7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նոր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միջոցների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ներգրավումը,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հարկերի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հավաքագրումը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կնպաստեն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Times New Roman"/>
          <w:sz w:val="24"/>
          <w:szCs w:val="24"/>
          <w:lang w:val="hy-AM"/>
        </w:rPr>
        <w:t>հ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ամայնքի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առաջնահերթ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խնդիրների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լուծմանը</w:t>
      </w:r>
      <w:r w:rsidRPr="00366E7A">
        <w:rPr>
          <w:rFonts w:ascii="GHEA Grapalat" w:eastAsia="Calibri" w:hAnsi="GHEA Grapalat" w:cs="Times New Roman"/>
          <w:sz w:val="24"/>
          <w:szCs w:val="24"/>
          <w:lang w:val="hy-AM"/>
        </w:rPr>
        <w:t xml:space="preserve">, 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բնակչության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սոցիալ</w:t>
      </w:r>
      <w:r w:rsidRPr="00366E7A">
        <w:rPr>
          <w:rFonts w:ascii="GHEA Grapalat" w:eastAsia="Calibri" w:hAnsi="GHEA Grapalat" w:cs="Times New Roman"/>
          <w:sz w:val="24"/>
          <w:szCs w:val="24"/>
          <w:lang w:val="hy-AM"/>
        </w:rPr>
        <w:t>-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տնտեսական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վիճակի</w:t>
      </w:r>
      <w:r w:rsidR="00AE55A7" w:rsidRPr="00366E7A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366E7A">
        <w:rPr>
          <w:rFonts w:ascii="GHEA Grapalat" w:eastAsia="Calibri" w:hAnsi="GHEA Grapalat" w:cs="Sylfaen"/>
          <w:sz w:val="24"/>
          <w:szCs w:val="24"/>
          <w:lang w:val="hy-AM"/>
        </w:rPr>
        <w:t>բարելավմանը</w:t>
      </w:r>
      <w:r w:rsidRPr="00366E7A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</w:p>
    <w:p w14:paraId="3750E6B9" w14:textId="77777777" w:rsidR="00AF1CCA" w:rsidRPr="00366E7A" w:rsidRDefault="00B17893">
      <w:pPr>
        <w:widowControl w:val="0"/>
        <w:spacing w:after="0" w:line="240" w:lineRule="auto"/>
        <w:ind w:firstLine="360"/>
        <w:rPr>
          <w:rFonts w:ascii="GHEA Grapalat" w:hAnsi="GHEA Grapalat"/>
          <w:sz w:val="24"/>
          <w:szCs w:val="24"/>
          <w:lang w:val="hy-AM"/>
        </w:rPr>
      </w:pPr>
      <w:r w:rsidRPr="00366E7A">
        <w:rPr>
          <w:rFonts w:ascii="GHEA Grapalat" w:hAnsi="GHEA Grapalat"/>
          <w:sz w:val="24"/>
          <w:szCs w:val="24"/>
          <w:lang w:val="hy-AM"/>
        </w:rPr>
        <w:t>Հուսով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եմ,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որ սատար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կկանգնեք, որպեսզի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կարողանանք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իրականցնել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մեր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առջև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դրված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խնդիրները, համայնքը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դարձնել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բարեկարգ</w:t>
      </w:r>
      <w:r w:rsidR="00986E26" w:rsidRPr="00366E7A">
        <w:rPr>
          <w:rFonts w:ascii="GHEA Grapalat" w:hAnsi="GHEA Grapalat"/>
          <w:sz w:val="24"/>
          <w:szCs w:val="24"/>
          <w:lang w:val="hy-AM"/>
        </w:rPr>
        <w:t>,</w:t>
      </w:r>
      <w:r w:rsidR="00AE55A7" w:rsidRPr="00366E7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6E7A">
        <w:rPr>
          <w:rFonts w:ascii="GHEA Grapalat" w:hAnsi="GHEA Grapalat"/>
          <w:sz w:val="24"/>
          <w:szCs w:val="24"/>
          <w:lang w:val="hy-AM"/>
        </w:rPr>
        <w:t>զարգացած</w:t>
      </w:r>
      <w:r w:rsidR="00A77EBE" w:rsidRPr="00366E7A">
        <w:rPr>
          <w:rFonts w:ascii="GHEA Grapalat" w:hAnsi="GHEA Grapalat"/>
          <w:sz w:val="24"/>
          <w:szCs w:val="24"/>
          <w:lang w:val="hy-AM"/>
        </w:rPr>
        <w:t xml:space="preserve"> և տնտեսապես կայուն</w:t>
      </w:r>
      <w:r w:rsidRPr="00366E7A">
        <w:rPr>
          <w:rFonts w:ascii="GHEA Grapalat" w:hAnsi="GHEA Grapalat"/>
          <w:sz w:val="24"/>
          <w:szCs w:val="24"/>
          <w:lang w:val="hy-AM"/>
        </w:rPr>
        <w:t>:</w:t>
      </w:r>
    </w:p>
    <w:p w14:paraId="35B013C9" w14:textId="77777777" w:rsidR="00AF1CCA" w:rsidRPr="00366E7A" w:rsidRDefault="00AF1CCA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14:paraId="3EF3D1EC" w14:textId="77777777" w:rsidR="00AF1CCA" w:rsidRPr="00170605" w:rsidRDefault="00B17893">
      <w:pPr>
        <w:spacing w:after="0" w:line="240" w:lineRule="auto"/>
        <w:ind w:firstLine="360"/>
        <w:rPr>
          <w:rFonts w:ascii="GHEA Grapalat" w:hAnsi="GHEA Grapalat"/>
          <w:sz w:val="24"/>
          <w:szCs w:val="24"/>
          <w:u w:val="single"/>
          <w:lang w:val="hy-AM"/>
        </w:rPr>
      </w:pPr>
      <w:r w:rsidRPr="00170605">
        <w:rPr>
          <w:rFonts w:ascii="GHEA Grapalat" w:hAnsi="GHEA Grapalat" w:cstheme="minorHAnsi"/>
          <w:i/>
          <w:sz w:val="24"/>
          <w:szCs w:val="24"/>
          <w:u w:val="single"/>
          <w:lang w:val="hy-AM"/>
        </w:rPr>
        <w:t>Համայնքի զարգացման տեսլականն առաջիկա 5 տարիների համար</w:t>
      </w:r>
      <w:r w:rsidRPr="00170605">
        <w:rPr>
          <w:rFonts w:ascii="GHEA Grapalat" w:hAnsi="GHEA Grapalat" w:cstheme="minorHAnsi"/>
          <w:sz w:val="24"/>
          <w:szCs w:val="24"/>
          <w:u w:val="single"/>
          <w:lang w:val="hy-AM"/>
        </w:rPr>
        <w:t>.</w:t>
      </w:r>
    </w:p>
    <w:p w14:paraId="2AC924A6" w14:textId="77777777" w:rsidR="00AF1CCA" w:rsidRPr="00170605" w:rsidRDefault="00B17893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Ռազմավարական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քաղաքականության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տեսանկյունից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Փամբակ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համայնքի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hAnsi="GHEA Grapalat"/>
          <w:sz w:val="24"/>
          <w:szCs w:val="24"/>
          <w:lang w:val="hy-AM"/>
        </w:rPr>
        <w:t xml:space="preserve">հնգամյա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ծրագրի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հեռանկարային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ուղղությունները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հետևյալն</w:t>
      </w:r>
      <w:r w:rsidR="00AE55A7" w:rsidRPr="00170605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170605">
        <w:rPr>
          <w:rFonts w:ascii="GHEA Grapalat" w:eastAsia="Calibri" w:hAnsi="GHEA Grapalat" w:cs="Sylfaen"/>
          <w:sz w:val="24"/>
          <w:szCs w:val="24"/>
          <w:lang w:val="hy-AM"/>
        </w:rPr>
        <w:t>են</w:t>
      </w:r>
      <w:r w:rsidRPr="00170605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14:paraId="018FCCF3" w14:textId="77777777" w:rsidR="00AF1CCA" w:rsidRPr="00170605" w:rsidRDefault="00AF1CCA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04B63530" w14:textId="77777777" w:rsidR="009E103C" w:rsidRPr="00170605" w:rsidRDefault="009E103C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  <w:lang w:val="hy-AM"/>
        </w:rPr>
      </w:pPr>
      <w:r w:rsidRPr="00170605">
        <w:rPr>
          <w:rFonts w:ascii="GHEA Grapalat" w:hAnsi="GHEA Grapalat" w:cstheme="minorHAnsi"/>
          <w:sz w:val="24"/>
          <w:szCs w:val="24"/>
          <w:lang w:val="hy-AM"/>
        </w:rPr>
        <w:t>Ստեղծել բարձրորակ սպասարկում մատո</w:t>
      </w:r>
      <w:r w:rsidR="003777B0" w:rsidRPr="00170605">
        <w:rPr>
          <w:rFonts w:ascii="GHEA Grapalat" w:hAnsi="GHEA Grapalat" w:cstheme="minorHAnsi"/>
          <w:sz w:val="24"/>
          <w:szCs w:val="24"/>
          <w:lang w:val="hy-AM"/>
        </w:rPr>
        <w:t>ւ</w:t>
      </w:r>
      <w:r w:rsidRPr="00170605">
        <w:rPr>
          <w:rFonts w:ascii="GHEA Grapalat" w:hAnsi="GHEA Grapalat" w:cstheme="minorHAnsi"/>
          <w:sz w:val="24"/>
          <w:szCs w:val="24"/>
          <w:lang w:val="hy-AM"/>
        </w:rPr>
        <w:t>ցող կոմունալ տնտեսություն՝ հզոր ենթակառուցվածքներով</w:t>
      </w:r>
    </w:p>
    <w:p w14:paraId="5D231AAC" w14:textId="77777777" w:rsidR="009E103C" w:rsidRPr="00B17893" w:rsidRDefault="0079390E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>
        <w:rPr>
          <w:rFonts w:ascii="GHEA Grapalat" w:hAnsi="GHEA Grapalat" w:cstheme="minorHAnsi"/>
          <w:sz w:val="24"/>
          <w:szCs w:val="24"/>
        </w:rPr>
        <w:t>Մեծ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զարկ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տալ</w:t>
      </w:r>
      <w:proofErr w:type="spellEnd"/>
      <w:r w:rsidR="009E103C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E103C">
        <w:rPr>
          <w:rFonts w:ascii="GHEA Grapalat" w:hAnsi="GHEA Grapalat" w:cstheme="minorHAnsi"/>
          <w:sz w:val="24"/>
          <w:szCs w:val="24"/>
        </w:rPr>
        <w:t>տուրիզմ</w:t>
      </w:r>
      <w:r>
        <w:rPr>
          <w:rFonts w:ascii="GHEA Grapalat" w:hAnsi="GHEA Grapalat" w:cstheme="minorHAnsi"/>
          <w:sz w:val="24"/>
          <w:szCs w:val="24"/>
        </w:rPr>
        <w:t>ի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զարգացմանը</w:t>
      </w:r>
      <w:proofErr w:type="spellEnd"/>
    </w:p>
    <w:p w14:paraId="26C33294" w14:textId="77777777" w:rsidR="008900D2" w:rsidRDefault="002C1B53" w:rsidP="008900D2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Հաշվի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առնելով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,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որ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Փամբակ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համայնքի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մեջ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ներառված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են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15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գյուղական</w:t>
      </w:r>
      <w:proofErr w:type="spellEnd"/>
      <w:r w:rsidRPr="008900D2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8900D2">
        <w:rPr>
          <w:rFonts w:ascii="GHEA Grapalat" w:eastAsia="Calibri" w:hAnsi="GHEA Grapalat" w:cs="Sylfaen"/>
          <w:sz w:val="24"/>
          <w:szCs w:val="24"/>
        </w:rPr>
        <w:t>բնակավայրեր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անհրաժեշտ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է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հ</w:t>
      </w:r>
      <w:r w:rsidR="00B17893" w:rsidRPr="008900D2">
        <w:rPr>
          <w:rFonts w:ascii="GHEA Grapalat" w:hAnsi="GHEA Grapalat" w:cstheme="minorHAnsi"/>
          <w:sz w:val="24"/>
          <w:szCs w:val="24"/>
        </w:rPr>
        <w:t>ամայնքում</w:t>
      </w:r>
      <w:proofErr w:type="spellEnd"/>
      <w:r w:rsidR="00B17893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17893" w:rsidRPr="008900D2">
        <w:rPr>
          <w:rFonts w:ascii="GHEA Grapalat" w:hAnsi="GHEA Grapalat" w:cstheme="minorHAnsi"/>
          <w:sz w:val="24"/>
          <w:szCs w:val="24"/>
        </w:rPr>
        <w:t>զարգացնել</w:t>
      </w:r>
      <w:proofErr w:type="spellEnd"/>
      <w:r w:rsidR="00B17893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E103C" w:rsidRPr="008900D2">
        <w:rPr>
          <w:rFonts w:ascii="GHEA Grapalat" w:hAnsi="GHEA Grapalat" w:cstheme="minorHAnsi"/>
          <w:sz w:val="24"/>
          <w:szCs w:val="24"/>
        </w:rPr>
        <w:t>գյուղատնտեսությունը</w:t>
      </w:r>
      <w:proofErr w:type="spellEnd"/>
      <w:r w:rsidR="009E103C" w:rsidRPr="008900D2">
        <w:rPr>
          <w:rFonts w:ascii="GHEA Grapalat" w:hAnsi="GHEA Grapalat" w:cstheme="minorHAnsi"/>
          <w:sz w:val="24"/>
          <w:szCs w:val="24"/>
        </w:rPr>
        <w:t xml:space="preserve">՝ </w:t>
      </w:r>
      <w:proofErr w:type="spellStart"/>
      <w:r w:rsidR="009E103C" w:rsidRPr="008900D2">
        <w:rPr>
          <w:rFonts w:ascii="GHEA Grapalat" w:hAnsi="GHEA Grapalat" w:cstheme="minorHAnsi"/>
          <w:sz w:val="24"/>
          <w:szCs w:val="24"/>
        </w:rPr>
        <w:t>ձեռք</w:t>
      </w:r>
      <w:proofErr w:type="spellEnd"/>
      <w:r w:rsidR="009E103C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E103C" w:rsidRPr="008900D2">
        <w:rPr>
          <w:rFonts w:ascii="GHEA Grapalat" w:hAnsi="GHEA Grapalat" w:cstheme="minorHAnsi"/>
          <w:sz w:val="24"/>
          <w:szCs w:val="24"/>
        </w:rPr>
        <w:t>բերել</w:t>
      </w:r>
      <w:proofErr w:type="spellEnd"/>
      <w:r w:rsidR="009E103C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79390E" w:rsidRPr="008900D2">
        <w:rPr>
          <w:rFonts w:ascii="GHEA Grapalat" w:hAnsi="GHEA Grapalat" w:cstheme="minorHAnsi"/>
          <w:sz w:val="24"/>
          <w:szCs w:val="24"/>
        </w:rPr>
        <w:t>գյուղատնտեսական</w:t>
      </w:r>
      <w:proofErr w:type="spellEnd"/>
      <w:r w:rsidR="0079390E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79390E" w:rsidRPr="008900D2">
        <w:rPr>
          <w:rFonts w:ascii="GHEA Grapalat" w:hAnsi="GHEA Grapalat" w:cstheme="minorHAnsi"/>
          <w:sz w:val="24"/>
          <w:szCs w:val="24"/>
        </w:rPr>
        <w:t>տեխնիկա</w:t>
      </w:r>
      <w:proofErr w:type="spellEnd"/>
      <w:r w:rsidR="008900D2" w:rsidRPr="008900D2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8900D2" w:rsidRPr="008900D2">
        <w:rPr>
          <w:rFonts w:ascii="GHEA Grapalat" w:hAnsi="GHEA Grapalat" w:cstheme="minorHAnsi"/>
          <w:sz w:val="24"/>
          <w:szCs w:val="24"/>
        </w:rPr>
        <w:t>իրականացնել</w:t>
      </w:r>
      <w:proofErr w:type="spellEnd"/>
      <w:r w:rsidR="008900D2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8900D2" w:rsidRPr="008900D2">
        <w:rPr>
          <w:rFonts w:ascii="GHEA Grapalat" w:hAnsi="GHEA Grapalat" w:cstheme="minorHAnsi"/>
          <w:sz w:val="24"/>
          <w:szCs w:val="24"/>
        </w:rPr>
        <w:t>բնապահպանական</w:t>
      </w:r>
      <w:proofErr w:type="spellEnd"/>
      <w:r w:rsidR="008900D2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8900D2" w:rsidRPr="008900D2">
        <w:rPr>
          <w:rFonts w:ascii="GHEA Grapalat" w:hAnsi="GHEA Grapalat" w:cstheme="minorHAnsi"/>
          <w:sz w:val="24"/>
          <w:szCs w:val="24"/>
        </w:rPr>
        <w:t>ծրագրեր</w:t>
      </w:r>
      <w:proofErr w:type="spellEnd"/>
      <w:r w:rsidR="008900D2" w:rsidRPr="008900D2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8900D2" w:rsidRPr="008900D2">
        <w:rPr>
          <w:rFonts w:ascii="GHEA Grapalat" w:hAnsi="GHEA Grapalat" w:cstheme="minorHAnsi"/>
          <w:sz w:val="24"/>
          <w:szCs w:val="24"/>
        </w:rPr>
        <w:t>կազմակերպել</w:t>
      </w:r>
      <w:proofErr w:type="spellEnd"/>
      <w:r w:rsidR="008900D2"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8900D2" w:rsidRPr="008900D2">
        <w:rPr>
          <w:rFonts w:ascii="GHEA Grapalat" w:hAnsi="GHEA Grapalat" w:cstheme="minorHAnsi"/>
          <w:sz w:val="24"/>
          <w:szCs w:val="24"/>
        </w:rPr>
        <w:t>ծառատունկ</w:t>
      </w:r>
      <w:proofErr w:type="spellEnd"/>
    </w:p>
    <w:p w14:paraId="2978162F" w14:textId="77777777" w:rsidR="00AF1CCA" w:rsidRPr="008900D2" w:rsidRDefault="00B17893" w:rsidP="008900D2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 w:rsidRPr="008900D2">
        <w:rPr>
          <w:rFonts w:ascii="GHEA Grapalat" w:hAnsi="GHEA Grapalat" w:cstheme="minorHAnsi"/>
          <w:sz w:val="24"/>
          <w:szCs w:val="24"/>
        </w:rPr>
        <w:t>Հատուկ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ուշադրություն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դարձնել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կրթությանը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մշակույթի</w:t>
      </w:r>
      <w:proofErr w:type="spellEnd"/>
      <w:r w:rsidRPr="008900D2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8900D2">
        <w:rPr>
          <w:rFonts w:ascii="GHEA Grapalat" w:hAnsi="GHEA Grapalat" w:cstheme="minorHAnsi"/>
          <w:sz w:val="24"/>
          <w:szCs w:val="24"/>
        </w:rPr>
        <w:t>զարգացմանը</w:t>
      </w:r>
      <w:proofErr w:type="spellEnd"/>
    </w:p>
    <w:p w14:paraId="7EF7C84F" w14:textId="77777777" w:rsidR="00AF1CCA" w:rsidRPr="00B17893" w:rsidRDefault="00B17893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r w:rsidRPr="00B17893">
        <w:rPr>
          <w:rFonts w:ascii="GHEA Grapalat" w:hAnsi="GHEA Grapalat" w:cstheme="minorHAnsi"/>
          <w:sz w:val="24"/>
          <w:szCs w:val="24"/>
        </w:rPr>
        <w:t xml:space="preserve">Միջոցներ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ձեռնարկել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սոցիալապես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անապահով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խավերի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սոցիալական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պայմանների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բարելավման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ուղղությամբ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>.</w:t>
      </w:r>
    </w:p>
    <w:p w14:paraId="02CC8A98" w14:textId="77777777" w:rsidR="00AF1CCA" w:rsidRPr="003D5C0D" w:rsidRDefault="00B17893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 w:rsidRPr="00B17893">
        <w:rPr>
          <w:rFonts w:ascii="GHEA Grapalat" w:hAnsi="GHEA Grapalat" w:cstheme="minorHAnsi"/>
          <w:sz w:val="24"/>
          <w:szCs w:val="24"/>
        </w:rPr>
        <w:lastRenderedPageBreak/>
        <w:t>Բարելավել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ֆինանսական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3D5C0D">
        <w:rPr>
          <w:rFonts w:ascii="GHEA Grapalat" w:hAnsi="GHEA Grapalat" w:cstheme="minorHAnsi"/>
          <w:sz w:val="24"/>
          <w:szCs w:val="24"/>
        </w:rPr>
        <w:t>կարողությունը</w:t>
      </w:r>
      <w:proofErr w:type="spellEnd"/>
      <w:r w:rsidR="0079390E" w:rsidRPr="003D5C0D">
        <w:rPr>
          <w:rFonts w:ascii="GHEA Grapalat" w:hAnsi="GHEA Grapalat" w:cstheme="minorHAnsi"/>
          <w:sz w:val="24"/>
          <w:szCs w:val="24"/>
        </w:rPr>
        <w:t xml:space="preserve">՝ </w:t>
      </w:r>
      <w:proofErr w:type="spellStart"/>
      <w:r w:rsidR="0079390E" w:rsidRPr="003D5C0D">
        <w:rPr>
          <w:rFonts w:ascii="GHEA Grapalat" w:hAnsi="GHEA Grapalat" w:cstheme="minorHAnsi"/>
          <w:sz w:val="24"/>
          <w:szCs w:val="24"/>
        </w:rPr>
        <w:t>ներգրավելով</w:t>
      </w:r>
      <w:proofErr w:type="spellEnd"/>
      <w:r w:rsidR="0079390E" w:rsidRPr="003D5C0D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79390E" w:rsidRPr="003D5C0D">
        <w:rPr>
          <w:rFonts w:ascii="GHEA Grapalat" w:hAnsi="GHEA Grapalat" w:cstheme="minorHAnsi"/>
          <w:sz w:val="24"/>
          <w:szCs w:val="24"/>
        </w:rPr>
        <w:t>միջազգային</w:t>
      </w:r>
      <w:proofErr w:type="spellEnd"/>
      <w:r w:rsidR="0079390E" w:rsidRPr="003D5C0D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79390E" w:rsidRPr="003D5C0D">
        <w:rPr>
          <w:rFonts w:ascii="GHEA Grapalat" w:hAnsi="GHEA Grapalat" w:cstheme="minorHAnsi"/>
          <w:sz w:val="24"/>
          <w:szCs w:val="24"/>
        </w:rPr>
        <w:t>դոնոր</w:t>
      </w:r>
      <w:proofErr w:type="spellEnd"/>
      <w:r w:rsidR="0079390E" w:rsidRPr="003D5C0D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79390E" w:rsidRPr="003D5C0D">
        <w:rPr>
          <w:rFonts w:ascii="GHEA Grapalat" w:hAnsi="GHEA Grapalat" w:cstheme="minorHAnsi"/>
          <w:sz w:val="24"/>
          <w:szCs w:val="24"/>
        </w:rPr>
        <w:t>կազմակերպությունների</w:t>
      </w:r>
      <w:proofErr w:type="spellEnd"/>
    </w:p>
    <w:p w14:paraId="7BEDA17D" w14:textId="77777777" w:rsidR="00AF1CCA" w:rsidRPr="00B17893" w:rsidRDefault="00B17893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 w:rsidRPr="00B17893">
        <w:rPr>
          <w:rFonts w:ascii="GHEA Grapalat" w:hAnsi="GHEA Grapalat" w:cstheme="minorHAnsi"/>
          <w:sz w:val="24"/>
          <w:szCs w:val="24"/>
        </w:rPr>
        <w:t>Նպատակային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օգտագործել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համայնքային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բյուջեի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միջոցները</w:t>
      </w:r>
      <w:proofErr w:type="spellEnd"/>
    </w:p>
    <w:p w14:paraId="6659220F" w14:textId="77777777" w:rsidR="00AF1CCA" w:rsidRDefault="00B17893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 w:rsidRPr="00B17893">
        <w:rPr>
          <w:rFonts w:ascii="GHEA Grapalat" w:hAnsi="GHEA Grapalat" w:cstheme="minorHAnsi"/>
          <w:sz w:val="24"/>
          <w:szCs w:val="24"/>
        </w:rPr>
        <w:t>Բարձրացնել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 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բնակչությանը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մատուցվող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ծառայությունների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և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սպասարկումների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 w:cstheme="minorHAnsi"/>
          <w:sz w:val="24"/>
          <w:szCs w:val="24"/>
        </w:rPr>
        <w:t>մակարդակը</w:t>
      </w:r>
      <w:proofErr w:type="spellEnd"/>
    </w:p>
    <w:p w14:paraId="047C8EB7" w14:textId="77777777" w:rsidR="00AF1CCA" w:rsidRDefault="0079390E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>
        <w:rPr>
          <w:rFonts w:ascii="GHEA Grapalat" w:hAnsi="GHEA Grapalat" w:cstheme="minorHAnsi"/>
          <w:sz w:val="24"/>
          <w:szCs w:val="24"/>
        </w:rPr>
        <w:t>Ս</w:t>
      </w:r>
      <w:r w:rsidRPr="00B17893">
        <w:rPr>
          <w:rFonts w:ascii="GHEA Grapalat" w:hAnsi="GHEA Grapalat" w:cstheme="minorHAnsi"/>
          <w:sz w:val="24"/>
          <w:szCs w:val="24"/>
        </w:rPr>
        <w:t>տեղծ</w:t>
      </w:r>
      <w:r>
        <w:rPr>
          <w:rFonts w:ascii="GHEA Grapalat" w:hAnsi="GHEA Grapalat" w:cstheme="minorHAnsi"/>
          <w:sz w:val="24"/>
          <w:szCs w:val="24"/>
        </w:rPr>
        <w:t>ել</w:t>
      </w:r>
      <w:proofErr w:type="spellEnd"/>
      <w:r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ն</w:t>
      </w:r>
      <w:r w:rsidR="00B17893" w:rsidRPr="00B17893">
        <w:rPr>
          <w:rFonts w:ascii="GHEA Grapalat" w:hAnsi="GHEA Grapalat" w:cstheme="minorHAnsi"/>
          <w:sz w:val="24"/>
          <w:szCs w:val="24"/>
        </w:rPr>
        <w:t>որ</w:t>
      </w:r>
      <w:proofErr w:type="spellEnd"/>
      <w:r w:rsidR="00B17893" w:rsidRPr="00B17893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 w:cstheme="minorHAnsi"/>
          <w:sz w:val="24"/>
          <w:szCs w:val="24"/>
        </w:rPr>
        <w:t>աշխատատեղեր</w:t>
      </w:r>
      <w:proofErr w:type="spellEnd"/>
      <w:r w:rsidR="00B17893" w:rsidRPr="00B17893">
        <w:rPr>
          <w:rFonts w:ascii="GHEA Grapalat" w:hAnsi="GHEA Grapalat" w:cstheme="minorHAnsi"/>
          <w:sz w:val="24"/>
          <w:szCs w:val="24"/>
        </w:rPr>
        <w:t xml:space="preserve"> </w:t>
      </w:r>
    </w:p>
    <w:p w14:paraId="397BC039" w14:textId="77777777" w:rsidR="003D5C0D" w:rsidRDefault="003D5C0D">
      <w:pPr>
        <w:pStyle w:val="ae"/>
        <w:numPr>
          <w:ilvl w:val="0"/>
          <w:numId w:val="7"/>
        </w:numPr>
        <w:rPr>
          <w:rFonts w:ascii="GHEA Grapalat" w:hAnsi="GHEA Grapalat" w:cstheme="minorHAnsi"/>
          <w:sz w:val="24"/>
          <w:szCs w:val="24"/>
        </w:rPr>
      </w:pPr>
      <w:proofErr w:type="spellStart"/>
      <w:r>
        <w:rPr>
          <w:rFonts w:ascii="GHEA Grapalat" w:hAnsi="GHEA Grapalat" w:cstheme="minorHAnsi"/>
          <w:sz w:val="24"/>
          <w:szCs w:val="24"/>
        </w:rPr>
        <w:t>Զարկ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տալ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բնապահպանական</w:t>
      </w:r>
      <w:proofErr w:type="spellEnd"/>
      <w:r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>
        <w:rPr>
          <w:rFonts w:ascii="GHEA Grapalat" w:hAnsi="GHEA Grapalat" w:cstheme="minorHAnsi"/>
          <w:sz w:val="24"/>
          <w:szCs w:val="24"/>
        </w:rPr>
        <w:t>աշխատանքներին</w:t>
      </w:r>
      <w:proofErr w:type="spellEnd"/>
    </w:p>
    <w:p w14:paraId="54AAE3FB" w14:textId="1165FACE" w:rsidR="00170605" w:rsidRPr="00170605" w:rsidRDefault="00170605" w:rsidP="00170605">
      <w:pPr>
        <w:pStyle w:val="ae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Ապահովել </w:t>
      </w:r>
      <w:r w:rsidRPr="00170605">
        <w:rPr>
          <w:rFonts w:ascii="GHEA Grapalat" w:hAnsi="GHEA Grapalat" w:cs="Sylfaen"/>
          <w:bCs/>
          <w:sz w:val="24"/>
          <w:szCs w:val="24"/>
          <w:lang w:val="hy-AM"/>
        </w:rPr>
        <w:t>համայնքի բնակչության պատսպարում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ը </w:t>
      </w:r>
      <w:r w:rsidRPr="00170605">
        <w:rPr>
          <w:rFonts w:ascii="GHEA Grapalat" w:hAnsi="GHEA Grapalat" w:cs="Sylfaen"/>
          <w:bCs/>
          <w:sz w:val="24"/>
          <w:szCs w:val="24"/>
          <w:lang w:val="hy-AM"/>
        </w:rPr>
        <w:t xml:space="preserve">և </w:t>
      </w: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պատրաստ վիճակում պահել </w:t>
      </w:r>
      <w:r w:rsidRPr="00170605">
        <w:rPr>
          <w:rFonts w:ascii="GHEA Grapalat" w:hAnsi="GHEA Grapalat" w:cs="Sylfaen"/>
          <w:bCs/>
          <w:sz w:val="24"/>
          <w:szCs w:val="24"/>
          <w:lang w:val="hy-AM"/>
        </w:rPr>
        <w:t>պաշտպանական</w:t>
      </w:r>
      <w:r>
        <w:rPr>
          <w:rFonts w:ascii="GHEA Grapalat" w:hAnsi="GHEA Grapalat" w:cs="Sylfaen"/>
          <w:bCs/>
          <w:sz w:val="24"/>
          <w:szCs w:val="24"/>
          <w:lang w:val="hy-AM"/>
        </w:rPr>
        <w:t>։</w:t>
      </w:r>
    </w:p>
    <w:p w14:paraId="3AF8E51B" w14:textId="37F977D7" w:rsidR="00170605" w:rsidRPr="00170605" w:rsidRDefault="00170605" w:rsidP="00170605">
      <w:pPr>
        <w:pStyle w:val="ae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hy-AM"/>
        </w:rPr>
        <w:t xml:space="preserve">Իրականացնել </w:t>
      </w:r>
      <w:r w:rsidRPr="00170605">
        <w:rPr>
          <w:rFonts w:ascii="GHEA Grapalat" w:hAnsi="GHEA Grapalat" w:cs="Sylfaen"/>
          <w:bCs/>
          <w:sz w:val="24"/>
          <w:szCs w:val="24"/>
          <w:lang w:val="hy-AM"/>
        </w:rPr>
        <w:t>համայնքի բնակչության ազդարարման համար նախատեսված վերջույթային սարքավորումների (էլեկտրաշչակ և էլեկտրաշչակների կառավարման վահանակ) ձեռքբերման, տեղադրման և կենտրոնացված ազդարարման համակարգին միացման աշխատանքները:</w:t>
      </w:r>
    </w:p>
    <w:p w14:paraId="4ECC7AFD" w14:textId="77777777" w:rsidR="00170605" w:rsidRPr="008E506E" w:rsidRDefault="00170605" w:rsidP="00A77EBE">
      <w:pPr>
        <w:ind w:left="720" w:firstLine="360"/>
        <w:rPr>
          <w:rFonts w:ascii="GHEA Grapalat" w:hAnsi="GHEA Grapalat" w:cstheme="minorHAnsi"/>
          <w:sz w:val="24"/>
          <w:szCs w:val="24"/>
          <w:lang w:val="hy-AM"/>
        </w:rPr>
      </w:pPr>
    </w:p>
    <w:p w14:paraId="5B8A17F5" w14:textId="3307D6E9" w:rsidR="003777B0" w:rsidRPr="00A77EBE" w:rsidRDefault="003777B0" w:rsidP="00A77EBE">
      <w:pPr>
        <w:ind w:left="720" w:firstLine="360"/>
        <w:rPr>
          <w:rFonts w:ascii="GHEA Grapalat" w:hAnsi="GHEA Grapalat" w:cstheme="minorHAnsi"/>
          <w:sz w:val="24"/>
          <w:szCs w:val="24"/>
        </w:rPr>
      </w:pPr>
      <w:proofErr w:type="spellStart"/>
      <w:r w:rsidRPr="00A77EBE">
        <w:rPr>
          <w:rFonts w:ascii="GHEA Grapalat" w:hAnsi="GHEA Grapalat" w:cstheme="minorHAnsi"/>
          <w:sz w:val="24"/>
          <w:szCs w:val="24"/>
        </w:rPr>
        <w:t>Վերոնշյալ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ուղղությունների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զարգացման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գործում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կներգրավվ</w:t>
      </w:r>
      <w:r w:rsidR="009F6216" w:rsidRPr="00A77EBE">
        <w:rPr>
          <w:rFonts w:ascii="GHEA Grapalat" w:hAnsi="GHEA Grapalat" w:cstheme="minorHAnsi"/>
          <w:sz w:val="24"/>
          <w:szCs w:val="24"/>
        </w:rPr>
        <w:t>ի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բնակիչների</w:t>
      </w:r>
      <w:proofErr w:type="spellEnd"/>
      <w:r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Pr="00A77EBE">
        <w:rPr>
          <w:rFonts w:ascii="GHEA Grapalat" w:hAnsi="GHEA Grapalat" w:cstheme="minorHAnsi"/>
          <w:sz w:val="24"/>
          <w:szCs w:val="24"/>
        </w:rPr>
        <w:t>ներուժը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կօգտագործվի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մարդկային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ռեսուրսը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,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որը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համարում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եմ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բարձրագույն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արժեք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: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յուրաքանչյուր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բնակիչ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9F6216" w:rsidRPr="00A77EBE">
        <w:rPr>
          <w:rFonts w:ascii="GHEA Grapalat" w:hAnsi="GHEA Grapalat" w:cstheme="minorHAnsi"/>
          <w:sz w:val="24"/>
          <w:szCs w:val="24"/>
        </w:rPr>
        <w:t>պետք</w:t>
      </w:r>
      <w:proofErr w:type="spellEnd"/>
      <w:r w:rsidR="009F6216" w:rsidRPr="00A77EBE">
        <w:rPr>
          <w:rFonts w:ascii="GHEA Grapalat" w:hAnsi="GHEA Grapalat" w:cstheme="minorHAnsi"/>
          <w:sz w:val="24"/>
          <w:szCs w:val="24"/>
        </w:rPr>
        <w:t xml:space="preserve"> է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զգա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իր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անմիջական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մասնակցությունը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համայնքի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զարգացման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և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տեղական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ինքնակառավարման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 xml:space="preserve"> </w:t>
      </w:r>
      <w:proofErr w:type="spellStart"/>
      <w:r w:rsidR="002C1B53" w:rsidRPr="00A77EBE">
        <w:rPr>
          <w:rFonts w:ascii="GHEA Grapalat" w:hAnsi="GHEA Grapalat" w:cstheme="minorHAnsi"/>
          <w:sz w:val="24"/>
          <w:szCs w:val="24"/>
        </w:rPr>
        <w:t>գործում</w:t>
      </w:r>
      <w:proofErr w:type="spellEnd"/>
      <w:r w:rsidR="002C1B53" w:rsidRPr="00A77EBE">
        <w:rPr>
          <w:rFonts w:ascii="GHEA Grapalat" w:hAnsi="GHEA Grapalat" w:cstheme="minorHAnsi"/>
          <w:sz w:val="24"/>
          <w:szCs w:val="24"/>
        </w:rPr>
        <w:t>:</w:t>
      </w:r>
    </w:p>
    <w:p w14:paraId="5BC5F642" w14:textId="77777777" w:rsidR="00AF1CCA" w:rsidRPr="00B17893" w:rsidRDefault="00AF1CCA">
      <w:pPr>
        <w:pStyle w:val="ae"/>
        <w:ind w:left="1080"/>
        <w:rPr>
          <w:rFonts w:ascii="GHEA Grapalat" w:hAnsi="GHEA Grapalat" w:cstheme="minorHAnsi"/>
          <w:sz w:val="16"/>
          <w:szCs w:val="16"/>
        </w:rPr>
      </w:pPr>
    </w:p>
    <w:p w14:paraId="54851D2A" w14:textId="77777777" w:rsidR="00AF1CCA" w:rsidRDefault="00B17893">
      <w:pPr>
        <w:pStyle w:val="ae"/>
        <w:widowControl w:val="0"/>
        <w:spacing w:after="0" w:line="240" w:lineRule="auto"/>
        <w:rPr>
          <w:rFonts w:ascii="GHEA Grapalat" w:hAnsi="GHEA Grapalat"/>
          <w:i/>
          <w:sz w:val="24"/>
          <w:szCs w:val="24"/>
          <w:u w:val="single"/>
        </w:rPr>
      </w:pPr>
      <w:proofErr w:type="spellStart"/>
      <w:r w:rsidRPr="00B17893">
        <w:rPr>
          <w:rFonts w:ascii="GHEA Grapalat" w:hAnsi="GHEA Grapalat"/>
          <w:i/>
          <w:sz w:val="24"/>
          <w:szCs w:val="24"/>
          <w:u w:val="single"/>
        </w:rPr>
        <w:t>Համայնքի</w:t>
      </w:r>
      <w:proofErr w:type="spellEnd"/>
      <w:r w:rsidRPr="00B17893">
        <w:rPr>
          <w:rFonts w:ascii="GHEA Grapalat" w:hAnsi="GHEA Grapalat"/>
          <w:i/>
          <w:sz w:val="24"/>
          <w:szCs w:val="24"/>
          <w:u w:val="single"/>
        </w:rPr>
        <w:t xml:space="preserve"> </w:t>
      </w:r>
      <w:proofErr w:type="spellStart"/>
      <w:r w:rsidRPr="00B17893">
        <w:rPr>
          <w:rFonts w:ascii="GHEA Grapalat" w:hAnsi="GHEA Grapalat"/>
          <w:i/>
          <w:sz w:val="24"/>
          <w:szCs w:val="24"/>
          <w:u w:val="single"/>
        </w:rPr>
        <w:t>հիմնական</w:t>
      </w:r>
      <w:proofErr w:type="spellEnd"/>
      <w:r w:rsidRPr="00B17893">
        <w:rPr>
          <w:rFonts w:ascii="GHEA Grapalat" w:hAnsi="GHEA Grapalat"/>
          <w:i/>
          <w:sz w:val="24"/>
          <w:szCs w:val="24"/>
          <w:u w:val="single"/>
        </w:rPr>
        <w:t xml:space="preserve"> </w:t>
      </w:r>
      <w:proofErr w:type="spellStart"/>
      <w:r w:rsidRPr="00B17893">
        <w:rPr>
          <w:rFonts w:ascii="GHEA Grapalat" w:hAnsi="GHEA Grapalat"/>
          <w:i/>
          <w:sz w:val="24"/>
          <w:szCs w:val="24"/>
          <w:u w:val="single"/>
        </w:rPr>
        <w:t>պրոբլեմները</w:t>
      </w:r>
      <w:proofErr w:type="spellEnd"/>
      <w:r w:rsidR="00F70601">
        <w:rPr>
          <w:rFonts w:ascii="GHEA Grapalat" w:hAnsi="GHEA Grapalat"/>
          <w:i/>
          <w:sz w:val="24"/>
          <w:szCs w:val="24"/>
          <w:u w:val="single"/>
        </w:rPr>
        <w:t xml:space="preserve">՝ </w:t>
      </w:r>
      <w:proofErr w:type="spellStart"/>
      <w:r w:rsidR="00F70601">
        <w:rPr>
          <w:rFonts w:ascii="GHEA Grapalat" w:hAnsi="GHEA Grapalat"/>
          <w:i/>
          <w:sz w:val="24"/>
          <w:szCs w:val="24"/>
          <w:u w:val="single"/>
        </w:rPr>
        <w:t>առկա</w:t>
      </w:r>
      <w:proofErr w:type="spellEnd"/>
      <w:r w:rsidR="00F70601">
        <w:rPr>
          <w:rFonts w:ascii="GHEA Grapalat" w:hAnsi="GHEA Grapalat"/>
          <w:i/>
          <w:sz w:val="24"/>
          <w:szCs w:val="24"/>
          <w:u w:val="single"/>
        </w:rPr>
        <w:t xml:space="preserve"> </w:t>
      </w:r>
      <w:proofErr w:type="spellStart"/>
      <w:r w:rsidR="00F70601">
        <w:rPr>
          <w:rFonts w:ascii="GHEA Grapalat" w:hAnsi="GHEA Grapalat"/>
          <w:i/>
          <w:sz w:val="24"/>
          <w:szCs w:val="24"/>
          <w:u w:val="single"/>
        </w:rPr>
        <w:t>հիմնախնդիրները</w:t>
      </w:r>
      <w:proofErr w:type="spellEnd"/>
    </w:p>
    <w:p w14:paraId="11BCB046" w14:textId="77777777" w:rsidR="002C1B53" w:rsidRPr="00B17893" w:rsidRDefault="002C1B53">
      <w:pPr>
        <w:pStyle w:val="ae"/>
        <w:widowControl w:val="0"/>
        <w:spacing w:after="0" w:line="240" w:lineRule="auto"/>
        <w:rPr>
          <w:rFonts w:ascii="GHEA Grapalat" w:hAnsi="GHEA Grapalat"/>
          <w:i/>
          <w:sz w:val="24"/>
          <w:szCs w:val="24"/>
          <w:u w:val="single"/>
        </w:rPr>
      </w:pPr>
    </w:p>
    <w:p w14:paraId="0EC32302" w14:textId="77777777" w:rsidR="00AF1CCA" w:rsidRPr="00B17893" w:rsidRDefault="00B17893">
      <w:pPr>
        <w:pStyle w:val="ae"/>
        <w:widowControl w:val="0"/>
        <w:numPr>
          <w:ilvl w:val="0"/>
          <w:numId w:val="8"/>
        </w:numPr>
        <w:spacing w:after="0" w:line="240" w:lineRule="auto"/>
        <w:ind w:left="0" w:firstLine="360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Գյուղատնտեսությունը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զարգացած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չէ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Խոտհարքների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Sylfaen"/>
          <w:sz w:val="24"/>
          <w:szCs w:val="24"/>
        </w:rPr>
        <w:t>և</w:t>
      </w:r>
      <w:r w:rsidR="002C1B53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արոտավայրերի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073F56">
        <w:rPr>
          <w:rFonts w:ascii="GHEA Grapalat" w:eastAsia="Calibri" w:hAnsi="GHEA Grapalat" w:cs="Sylfaen"/>
          <w:sz w:val="24"/>
          <w:szCs w:val="24"/>
        </w:rPr>
        <w:t>դեգրատացված</w:t>
      </w:r>
      <w:proofErr w:type="spellEnd"/>
      <w:r w:rsidR="00073F56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073F56">
        <w:rPr>
          <w:rFonts w:ascii="GHEA Grapalat" w:eastAsia="Calibri" w:hAnsi="GHEA Grapalat" w:cs="Sylfaen"/>
          <w:sz w:val="24"/>
          <w:szCs w:val="24"/>
        </w:rPr>
        <w:t>լինելու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դաշտամիջյան</w:t>
      </w:r>
      <w:proofErr w:type="spellEnd"/>
      <w:r w:rsidR="00073F56">
        <w:rPr>
          <w:rFonts w:ascii="GHEA Grapalat" w:eastAsia="Calibri" w:hAnsi="GHEA Grapalat" w:cs="Sylfaen"/>
          <w:sz w:val="24"/>
          <w:szCs w:val="24"/>
        </w:rPr>
        <w:t xml:space="preserve">, </w:t>
      </w:r>
      <w:proofErr w:type="spellStart"/>
      <w:r w:rsidR="00073F56">
        <w:rPr>
          <w:rFonts w:ascii="GHEA Grapalat" w:eastAsia="Calibri" w:hAnsi="GHEA Grapalat" w:cs="Sylfaen"/>
          <w:sz w:val="24"/>
          <w:szCs w:val="24"/>
        </w:rPr>
        <w:t>հեռագնա</w:t>
      </w:r>
      <w:proofErr w:type="spellEnd"/>
      <w:r w:rsidR="00073F56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073F56">
        <w:rPr>
          <w:rFonts w:ascii="GHEA Grapalat" w:eastAsia="Calibri" w:hAnsi="GHEA Grapalat" w:cs="Sylfaen"/>
          <w:sz w:val="24"/>
          <w:szCs w:val="24"/>
        </w:rPr>
        <w:t>արոտովայրերի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073F56" w:rsidRPr="00B17893">
        <w:rPr>
          <w:rFonts w:ascii="GHEA Grapalat" w:eastAsia="Calibri" w:hAnsi="GHEA Grapalat" w:cs="Sylfaen"/>
          <w:sz w:val="24"/>
          <w:szCs w:val="24"/>
        </w:rPr>
        <w:t>ճանապարհների</w:t>
      </w:r>
      <w:proofErr w:type="spellEnd"/>
      <w:r w:rsidR="00073F56" w:rsidRPr="00B17893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ոչ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բարվոք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վիճակի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="0079390E">
        <w:rPr>
          <w:rFonts w:ascii="GHEA Grapalat" w:eastAsia="Calibri" w:hAnsi="GHEA Grapalat" w:cs="Times New Roman"/>
          <w:sz w:val="24"/>
          <w:szCs w:val="24"/>
        </w:rPr>
        <w:t>առկա</w:t>
      </w:r>
      <w:proofErr w:type="spellEnd"/>
      <w:r w:rsidR="0079390E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գյուղ</w:t>
      </w:r>
      <w:r w:rsidR="0079390E">
        <w:rPr>
          <w:rFonts w:ascii="GHEA Grapalat" w:eastAsia="Calibri" w:hAnsi="GHEA Grapalat" w:cs="Sylfaen"/>
          <w:sz w:val="24"/>
          <w:szCs w:val="24"/>
        </w:rPr>
        <w:t>ատնտեսական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տեխնիկայի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79390E">
        <w:rPr>
          <w:rFonts w:ascii="GHEA Grapalat" w:eastAsia="Calibri" w:hAnsi="GHEA Grapalat" w:cs="Sylfaen"/>
          <w:sz w:val="24"/>
          <w:szCs w:val="24"/>
        </w:rPr>
        <w:t>մաշվածության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79390E">
        <w:rPr>
          <w:rFonts w:ascii="GHEA Grapalat" w:eastAsia="Calibri" w:hAnsi="GHEA Grapalat" w:cs="Sylfaen"/>
          <w:sz w:val="24"/>
          <w:szCs w:val="24"/>
        </w:rPr>
        <w:t>կամ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79390E">
        <w:rPr>
          <w:rFonts w:ascii="GHEA Grapalat" w:eastAsia="Calibri" w:hAnsi="GHEA Grapalat" w:cs="Sylfaen"/>
          <w:sz w:val="24"/>
          <w:szCs w:val="24"/>
        </w:rPr>
        <w:t>իսպառ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բացակայության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պատճառներով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բնակիչներ</w:t>
      </w:r>
      <w:r w:rsidR="002C1B53">
        <w:rPr>
          <w:rFonts w:ascii="GHEA Grapalat" w:eastAsia="Calibri" w:hAnsi="GHEA Grapalat" w:cs="Sylfaen"/>
          <w:sz w:val="24"/>
          <w:szCs w:val="24"/>
        </w:rPr>
        <w:t>ի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քիչ</w:t>
      </w:r>
      <w:proofErr w:type="spellEnd"/>
      <w:r w:rsidR="0079390E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մասն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Sylfaen"/>
          <w:sz w:val="24"/>
          <w:szCs w:val="24"/>
        </w:rPr>
        <w:t>է</w:t>
      </w:r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զբաղվում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անասնապահությամբ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Sylfaen"/>
          <w:sz w:val="24"/>
          <w:szCs w:val="24"/>
        </w:rPr>
        <w:t>և</w:t>
      </w:r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հողագործությամբ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>:</w:t>
      </w:r>
    </w:p>
    <w:p w14:paraId="6F22B254" w14:textId="77777777" w:rsidR="00AF1CCA" w:rsidRPr="00B17893" w:rsidRDefault="00B17893">
      <w:pPr>
        <w:pStyle w:val="ae"/>
        <w:widowControl w:val="0"/>
        <w:numPr>
          <w:ilvl w:val="0"/>
          <w:numId w:val="8"/>
        </w:numPr>
        <w:spacing w:after="0" w:line="240" w:lineRule="auto"/>
        <w:ind w:left="0" w:firstLine="360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Աշխատատեղերի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բացակայության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պատճառով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բարձր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Sylfaen"/>
          <w:sz w:val="24"/>
          <w:szCs w:val="24"/>
        </w:rPr>
        <w:t>է</w:t>
      </w:r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գործազրկության</w:t>
      </w:r>
      <w:proofErr w:type="spellEnd"/>
      <w:r w:rsidR="003777B0">
        <w:rPr>
          <w:rFonts w:ascii="GHEA Grapalat" w:eastAsia="Calibri" w:hAnsi="GHEA Grapalat" w:cs="Sylfaen"/>
          <w:sz w:val="24"/>
          <w:szCs w:val="24"/>
        </w:rPr>
        <w:t xml:space="preserve"> </w:t>
      </w:r>
      <w:r w:rsidR="009570DF">
        <w:rPr>
          <w:rFonts w:ascii="GHEA Grapalat" w:eastAsia="Calibri" w:hAnsi="GHEA Grapalat" w:cs="Sylfaen"/>
          <w:sz w:val="24"/>
          <w:szCs w:val="24"/>
        </w:rPr>
        <w:t xml:space="preserve">և </w:t>
      </w:r>
      <w:proofErr w:type="spellStart"/>
      <w:r w:rsidR="009570DF">
        <w:rPr>
          <w:rFonts w:ascii="GHEA Grapalat" w:eastAsia="Calibri" w:hAnsi="GHEA Grapalat" w:cs="Sylfaen"/>
          <w:sz w:val="24"/>
          <w:szCs w:val="24"/>
        </w:rPr>
        <w:t>արտագաղթի</w:t>
      </w:r>
      <w:proofErr w:type="spellEnd"/>
      <w:r w:rsidR="009570DF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մակարդակը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>:</w:t>
      </w:r>
    </w:p>
    <w:p w14:paraId="21203FF9" w14:textId="77777777" w:rsidR="00AF1CCA" w:rsidRPr="00F70601" w:rsidRDefault="001D6C7C" w:rsidP="009570DF">
      <w:pPr>
        <w:pStyle w:val="ae"/>
        <w:widowControl w:val="0"/>
        <w:numPr>
          <w:ilvl w:val="0"/>
          <w:numId w:val="8"/>
        </w:numPr>
        <w:spacing w:after="0" w:line="240" w:lineRule="auto"/>
        <w:ind w:left="0" w:firstLine="360"/>
        <w:rPr>
          <w:rFonts w:ascii="GHEA Grapalat" w:eastAsia="Calibri" w:hAnsi="GHEA Grapalat" w:cs="Times New Roman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Չնայած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սուբվենցիոն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ծրագրերով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9570DF">
        <w:rPr>
          <w:rFonts w:ascii="GHEA Grapalat" w:hAnsi="GHEA Grapalat" w:cs="Sylfaen"/>
          <w:sz w:val="24"/>
          <w:szCs w:val="24"/>
        </w:rPr>
        <w:t>մասամբ</w:t>
      </w:r>
      <w:proofErr w:type="spellEnd"/>
      <w:r w:rsidR="009570D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իրականացված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ճանապարհաշինության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աշխատանքներին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</w:rPr>
        <w:t>այնուամենայնիվ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ն</w:t>
      </w:r>
      <w:r w:rsidR="00B17893" w:rsidRPr="00B17893">
        <w:rPr>
          <w:rFonts w:ascii="GHEA Grapalat" w:eastAsia="Calibri" w:hAnsi="GHEA Grapalat" w:cs="Sylfaen"/>
          <w:sz w:val="24"/>
          <w:szCs w:val="24"/>
        </w:rPr>
        <w:t>երհամայնքային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r w:rsidR="00B17893" w:rsidRPr="00B17893">
        <w:rPr>
          <w:rFonts w:ascii="GHEA Grapalat" w:eastAsia="Calibri" w:hAnsi="GHEA Grapalat" w:cs="Sylfaen"/>
          <w:sz w:val="24"/>
          <w:szCs w:val="24"/>
        </w:rPr>
        <w:t>և</w:t>
      </w:r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eastAsia="Calibri" w:hAnsi="GHEA Grapalat" w:cs="Sylfaen"/>
          <w:sz w:val="24"/>
          <w:szCs w:val="24"/>
        </w:rPr>
        <w:t>միջհամայնքային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eastAsia="Calibri" w:hAnsi="GHEA Grapalat" w:cs="Sylfaen"/>
          <w:sz w:val="24"/>
          <w:szCs w:val="24"/>
        </w:rPr>
        <w:t>ճանապարհներ</w:t>
      </w:r>
      <w:r w:rsidR="00B17893" w:rsidRPr="00B17893">
        <w:rPr>
          <w:rFonts w:ascii="GHEA Grapalat" w:hAnsi="GHEA Grapalat" w:cs="Sylfaen"/>
          <w:sz w:val="24"/>
          <w:szCs w:val="24"/>
        </w:rPr>
        <w:t>ը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 xml:space="preserve"> և</w:t>
      </w:r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eastAsia="Calibri" w:hAnsi="GHEA Grapalat" w:cs="Sylfaen"/>
          <w:sz w:val="24"/>
          <w:szCs w:val="24"/>
        </w:rPr>
        <w:t>փողոցներ</w:t>
      </w:r>
      <w:r>
        <w:rPr>
          <w:rFonts w:ascii="GHEA Grapalat" w:eastAsia="Calibri" w:hAnsi="GHEA Grapalat" w:cs="Sylfaen"/>
          <w:sz w:val="24"/>
          <w:szCs w:val="24"/>
        </w:rPr>
        <w:t>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զգալի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Sylfaen"/>
          <w:sz w:val="24"/>
          <w:szCs w:val="24"/>
        </w:rPr>
        <w:t>մասը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 w:cs="Sylfaen"/>
          <w:sz w:val="24"/>
          <w:szCs w:val="24"/>
        </w:rPr>
        <w:t>գտնվում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hAnsi="GHEA Grapalat" w:cs="Sylfaen"/>
          <w:sz w:val="24"/>
          <w:szCs w:val="24"/>
        </w:rPr>
        <w:t>են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eastAsia="Calibri" w:hAnsi="GHEA Grapalat" w:cs="Sylfaen"/>
          <w:sz w:val="24"/>
          <w:szCs w:val="24"/>
        </w:rPr>
        <w:t>անմխիթար</w:t>
      </w:r>
      <w:proofErr w:type="spellEnd"/>
      <w:r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B17893" w:rsidRPr="00B17893">
        <w:rPr>
          <w:rFonts w:ascii="GHEA Grapalat" w:eastAsia="Calibri" w:hAnsi="GHEA Grapalat" w:cs="Sylfaen"/>
          <w:sz w:val="24"/>
          <w:szCs w:val="24"/>
        </w:rPr>
        <w:t>վիճակ</w:t>
      </w:r>
      <w:r w:rsidR="00B17893" w:rsidRPr="00B17893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B17893" w:rsidRPr="00B17893">
        <w:rPr>
          <w:rFonts w:ascii="GHEA Grapalat" w:hAnsi="GHEA Grapalat" w:cs="Sylfaen"/>
          <w:sz w:val="24"/>
          <w:szCs w:val="24"/>
        </w:rPr>
        <w:t>:</w:t>
      </w:r>
    </w:p>
    <w:p w14:paraId="6D42E5E2" w14:textId="77777777" w:rsidR="00F70601" w:rsidRPr="00F70601" w:rsidRDefault="00F70601" w:rsidP="00F70601">
      <w:pPr>
        <w:pStyle w:val="ae"/>
        <w:numPr>
          <w:ilvl w:val="0"/>
          <w:numId w:val="8"/>
        </w:numPr>
        <w:suppressAutoHyphens w:val="0"/>
        <w:spacing w:after="0" w:line="240" w:lineRule="auto"/>
        <w:rPr>
          <w:rFonts w:ascii="GHEA Grapalat" w:hAnsi="GHEA Grapalat" w:cs="Calibri"/>
          <w:sz w:val="24"/>
          <w:szCs w:val="24"/>
        </w:rPr>
      </w:pPr>
      <w:r w:rsidRPr="00F70601">
        <w:rPr>
          <w:rFonts w:ascii="GHEA Grapalat" w:hAnsi="GHEA Grapalat" w:cs="Calibri"/>
          <w:sz w:val="24"/>
          <w:szCs w:val="24"/>
        </w:rPr>
        <w:t>ո</w:t>
      </w:r>
      <w:r w:rsidRPr="00F70601">
        <w:rPr>
          <w:rFonts w:ascii="GHEA Grapalat" w:hAnsi="GHEA Grapalat" w:cs="Calibri"/>
          <w:sz w:val="24"/>
          <w:szCs w:val="24"/>
          <w:lang w:val="hy-AM"/>
        </w:rPr>
        <w:t xml:space="preserve">ռոգման ջրի </w:t>
      </w:r>
      <w:proofErr w:type="spellStart"/>
      <w:r w:rsidRPr="00F70601">
        <w:rPr>
          <w:rFonts w:ascii="GHEA Grapalat" w:hAnsi="GHEA Grapalat" w:cs="Calibri"/>
          <w:sz w:val="24"/>
          <w:szCs w:val="24"/>
        </w:rPr>
        <w:t>բացակայություն</w:t>
      </w:r>
      <w:proofErr w:type="spellEnd"/>
      <w:r w:rsidR="009570D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9570DF">
        <w:rPr>
          <w:rFonts w:ascii="GHEA Grapalat" w:hAnsi="GHEA Grapalat" w:cs="Calibri"/>
          <w:sz w:val="24"/>
          <w:szCs w:val="24"/>
        </w:rPr>
        <w:t>ոռոգման</w:t>
      </w:r>
      <w:proofErr w:type="spellEnd"/>
      <w:r w:rsidR="009570D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9570DF">
        <w:rPr>
          <w:rFonts w:ascii="GHEA Grapalat" w:hAnsi="GHEA Grapalat" w:cs="Calibri"/>
          <w:sz w:val="24"/>
          <w:szCs w:val="24"/>
        </w:rPr>
        <w:t>ցանցի</w:t>
      </w:r>
      <w:proofErr w:type="spellEnd"/>
      <w:r w:rsidR="009570DF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="009570DF">
        <w:rPr>
          <w:rFonts w:ascii="GHEA Grapalat" w:hAnsi="GHEA Grapalat" w:cs="Calibri"/>
          <w:sz w:val="24"/>
          <w:szCs w:val="24"/>
        </w:rPr>
        <w:t>քայքայվածություն</w:t>
      </w:r>
      <w:proofErr w:type="spellEnd"/>
    </w:p>
    <w:p w14:paraId="3A79F24F" w14:textId="77777777" w:rsidR="00AF1CCA" w:rsidRPr="00B17893" w:rsidRDefault="00B17893">
      <w:pPr>
        <w:pStyle w:val="ae"/>
        <w:widowControl w:val="0"/>
        <w:numPr>
          <w:ilvl w:val="0"/>
          <w:numId w:val="8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17893">
        <w:rPr>
          <w:rFonts w:ascii="GHEA Grapalat" w:hAnsi="GHEA Grapalat" w:cs="Sylfaen"/>
          <w:sz w:val="24"/>
          <w:szCs w:val="24"/>
        </w:rPr>
        <w:t>Բ</w:t>
      </w:r>
      <w:r w:rsidRPr="00B17893">
        <w:rPr>
          <w:rFonts w:ascii="GHEA Grapalat" w:eastAsia="Calibri" w:hAnsi="GHEA Grapalat" w:cs="Sylfaen"/>
          <w:sz w:val="24"/>
          <w:szCs w:val="24"/>
        </w:rPr>
        <w:t>նակչության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 </w:t>
      </w:r>
      <w:r w:rsidR="001D6C7C">
        <w:rPr>
          <w:rFonts w:ascii="GHEA Grapalat" w:hAnsi="GHEA Grapalat"/>
          <w:sz w:val="24"/>
          <w:szCs w:val="24"/>
        </w:rPr>
        <w:t>38</w:t>
      </w:r>
      <w:r w:rsidRPr="00B17893">
        <w:rPr>
          <w:rFonts w:ascii="GHEA Grapalat" w:eastAsia="Calibri" w:hAnsi="GHEA Grapalat" w:cs="Times New Roman"/>
          <w:sz w:val="24"/>
          <w:szCs w:val="24"/>
        </w:rPr>
        <w:t xml:space="preserve"> %-</w:t>
      </w:r>
      <w:r w:rsidRPr="00B17893">
        <w:rPr>
          <w:rFonts w:ascii="GHEA Grapalat" w:eastAsia="Calibri" w:hAnsi="GHEA Grapalat" w:cs="Sylfaen"/>
          <w:sz w:val="24"/>
          <w:szCs w:val="24"/>
        </w:rPr>
        <w:t>ը</w:t>
      </w:r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սո</w:t>
      </w:r>
      <w:r w:rsidRPr="00B17893">
        <w:rPr>
          <w:rFonts w:ascii="GHEA Grapalat" w:hAnsi="GHEA Grapalat" w:cs="Sylfaen"/>
          <w:sz w:val="24"/>
          <w:szCs w:val="24"/>
        </w:rPr>
        <w:t>ցիալապես</w:t>
      </w:r>
      <w:proofErr w:type="spellEnd"/>
      <w:r w:rsidR="001D6C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անապահով</w:t>
      </w:r>
      <w:proofErr w:type="spellEnd"/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են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,  </w:t>
      </w:r>
      <w:r w:rsidR="001D6C7C">
        <w:rPr>
          <w:rFonts w:ascii="GHEA Grapalat" w:eastAsia="Calibri" w:hAnsi="GHEA Grapalat" w:cs="Times New Roman"/>
          <w:sz w:val="24"/>
          <w:szCs w:val="24"/>
        </w:rPr>
        <w:t>8</w:t>
      </w:r>
      <w:r w:rsidRPr="00B17893">
        <w:rPr>
          <w:rFonts w:ascii="GHEA Grapalat" w:eastAsia="Calibri" w:hAnsi="GHEA Grapalat" w:cs="Times New Roman"/>
          <w:sz w:val="24"/>
          <w:szCs w:val="24"/>
        </w:rPr>
        <w:t xml:space="preserve"> %-</w:t>
      </w:r>
      <w:r w:rsidRPr="00B17893">
        <w:rPr>
          <w:rFonts w:ascii="GHEA Grapalat" w:eastAsia="Calibri" w:hAnsi="GHEA Grapalat" w:cs="Sylfaen"/>
          <w:sz w:val="24"/>
          <w:szCs w:val="24"/>
        </w:rPr>
        <w:t>ը</w:t>
      </w:r>
      <w:r w:rsidRPr="00B17893">
        <w:rPr>
          <w:rFonts w:ascii="GHEA Grapalat" w:eastAsia="Calibri" w:hAnsi="GHEA Grapalat" w:cs="Times New Roman"/>
          <w:sz w:val="24"/>
          <w:szCs w:val="24"/>
        </w:rPr>
        <w:t xml:space="preserve">` 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ծայր</w:t>
      </w:r>
      <w:r w:rsidRPr="00B17893">
        <w:rPr>
          <w:rFonts w:ascii="GHEA Grapalat" w:hAnsi="GHEA Grapalat" w:cs="Sylfaen"/>
          <w:sz w:val="24"/>
          <w:szCs w:val="24"/>
        </w:rPr>
        <w:t>ահեղ</w:t>
      </w:r>
      <w:proofErr w:type="spellEnd"/>
      <w:r w:rsidR="001D6C7C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աղքատներ</w:t>
      </w:r>
      <w:proofErr w:type="spellEnd"/>
      <w:r w:rsidRPr="00B17893">
        <w:rPr>
          <w:rFonts w:ascii="GHEA Grapalat" w:hAnsi="GHEA Grapalat" w:cs="Sylfaen"/>
          <w:sz w:val="24"/>
          <w:szCs w:val="24"/>
        </w:rPr>
        <w:t>:</w:t>
      </w:r>
    </w:p>
    <w:p w14:paraId="7351870E" w14:textId="77777777" w:rsidR="00AF1CCA" w:rsidRPr="00B17893" w:rsidRDefault="00B17893">
      <w:pPr>
        <w:pStyle w:val="ae"/>
        <w:widowControl w:val="0"/>
        <w:numPr>
          <w:ilvl w:val="0"/>
          <w:numId w:val="8"/>
        </w:numPr>
        <w:spacing w:after="0" w:line="240" w:lineRule="auto"/>
        <w:rPr>
          <w:rFonts w:ascii="GHEA Grapalat" w:eastAsia="Calibri" w:hAnsi="GHEA Grapalat" w:cs="Times New Roman"/>
          <w:sz w:val="24"/>
          <w:szCs w:val="24"/>
        </w:rPr>
      </w:pPr>
      <w:proofErr w:type="spellStart"/>
      <w:r w:rsidRPr="00B17893">
        <w:rPr>
          <w:rFonts w:ascii="GHEA Grapalat" w:hAnsi="GHEA Grapalat" w:cs="Sylfaen"/>
          <w:sz w:val="24"/>
          <w:szCs w:val="24"/>
        </w:rPr>
        <w:t>Հ</w:t>
      </w:r>
      <w:r w:rsidRPr="00B17893">
        <w:rPr>
          <w:rFonts w:ascii="GHEA Grapalat" w:eastAsia="Calibri" w:hAnsi="GHEA Grapalat" w:cs="Sylfaen"/>
          <w:sz w:val="24"/>
          <w:szCs w:val="24"/>
        </w:rPr>
        <w:t>ամայնքում</w:t>
      </w:r>
      <w:proofErr w:type="spellEnd"/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բարձր</w:t>
      </w:r>
      <w:proofErr w:type="spellEnd"/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B17893">
        <w:rPr>
          <w:rFonts w:ascii="GHEA Grapalat" w:eastAsia="Calibri" w:hAnsi="GHEA Grapalat" w:cs="Sylfaen"/>
          <w:sz w:val="24"/>
          <w:szCs w:val="24"/>
        </w:rPr>
        <w:t>է</w:t>
      </w:r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արտերկիր</w:t>
      </w:r>
      <w:proofErr w:type="spellEnd"/>
      <w:r w:rsidR="001D6C7C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9570DF">
        <w:rPr>
          <w:rFonts w:ascii="GHEA Grapalat" w:eastAsia="Calibri" w:hAnsi="GHEA Grapalat" w:cs="Sylfaen"/>
          <w:sz w:val="24"/>
          <w:szCs w:val="24"/>
        </w:rPr>
        <w:t>մեկնողների</w:t>
      </w:r>
      <w:proofErr w:type="spellEnd"/>
      <w:r w:rsidR="009570DF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9570DF">
        <w:rPr>
          <w:rFonts w:ascii="GHEA Grapalat" w:eastAsia="Calibri" w:hAnsi="GHEA Grapalat" w:cs="Sylfaen"/>
          <w:sz w:val="24"/>
          <w:szCs w:val="24"/>
        </w:rPr>
        <w:t>քանակը</w:t>
      </w:r>
      <w:proofErr w:type="spellEnd"/>
      <w:r w:rsidRPr="00B17893">
        <w:rPr>
          <w:rFonts w:ascii="GHEA Grapalat" w:hAnsi="GHEA Grapalat" w:cs="Sylfaen"/>
          <w:sz w:val="24"/>
          <w:szCs w:val="24"/>
        </w:rPr>
        <w:t>:</w:t>
      </w:r>
    </w:p>
    <w:p w14:paraId="19B7136F" w14:textId="77777777" w:rsidR="00F70601" w:rsidRPr="00F70601" w:rsidRDefault="00F70601" w:rsidP="00F70601">
      <w:pPr>
        <w:widowControl w:val="0"/>
        <w:spacing w:after="0" w:line="240" w:lineRule="auto"/>
        <w:ind w:left="360"/>
        <w:rPr>
          <w:rFonts w:ascii="GHEA Grapalat" w:hAnsi="GHEA Grapalat"/>
          <w:sz w:val="24"/>
          <w:szCs w:val="24"/>
        </w:rPr>
      </w:pPr>
    </w:p>
    <w:p w14:paraId="1F7139CE" w14:textId="77777777" w:rsidR="00AF1CCA" w:rsidRPr="00B17893" w:rsidRDefault="00B17893">
      <w:pPr>
        <w:pStyle w:val="ae"/>
        <w:suppressLineNumbers/>
        <w:ind w:left="502"/>
        <w:rPr>
          <w:rFonts w:ascii="GHEA Grapalat" w:hAnsi="GHEA Grapalat" w:cstheme="minorHAnsi"/>
          <w:b/>
          <w:i/>
          <w:u w:val="single"/>
        </w:rPr>
      </w:pPr>
      <w:proofErr w:type="spellStart"/>
      <w:r w:rsidRPr="00B17893">
        <w:rPr>
          <w:rFonts w:ascii="GHEA Grapalat" w:hAnsi="GHEA Grapalat" w:cstheme="minorHAnsi"/>
          <w:b/>
          <w:i/>
          <w:u w:val="single"/>
        </w:rPr>
        <w:t>Լուծման</w:t>
      </w:r>
      <w:proofErr w:type="spellEnd"/>
      <w:r w:rsidRPr="00B17893">
        <w:rPr>
          <w:rFonts w:ascii="GHEA Grapalat" w:hAnsi="GHEA Grapalat" w:cstheme="minorHAnsi"/>
          <w:b/>
          <w:i/>
          <w:u w:val="single"/>
        </w:rPr>
        <w:t xml:space="preserve"> </w:t>
      </w:r>
      <w:proofErr w:type="spellStart"/>
      <w:r w:rsidRPr="00B17893">
        <w:rPr>
          <w:rFonts w:ascii="GHEA Grapalat" w:hAnsi="GHEA Grapalat" w:cstheme="minorHAnsi"/>
          <w:b/>
          <w:i/>
          <w:u w:val="single"/>
        </w:rPr>
        <w:t>ուղիները</w:t>
      </w:r>
      <w:proofErr w:type="spellEnd"/>
    </w:p>
    <w:p w14:paraId="55C35B51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Լրացուցիչ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ֆինանասական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միջոցների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ներ</w:t>
      </w:r>
      <w:r w:rsidR="00F70601">
        <w:rPr>
          <w:rFonts w:ascii="GHEA Grapalat" w:hAnsi="GHEA Grapalat" w:cstheme="minorHAnsi"/>
          <w:i/>
        </w:rPr>
        <w:t>գ</w:t>
      </w:r>
      <w:r w:rsidRPr="00B17893">
        <w:rPr>
          <w:rFonts w:ascii="GHEA Grapalat" w:hAnsi="GHEA Grapalat" w:cstheme="minorHAnsi"/>
          <w:i/>
        </w:rPr>
        <w:t>ր</w:t>
      </w:r>
      <w:r w:rsidR="00F70601">
        <w:rPr>
          <w:rFonts w:ascii="GHEA Grapalat" w:hAnsi="GHEA Grapalat" w:cstheme="minorHAnsi"/>
          <w:i/>
        </w:rPr>
        <w:t>ավ</w:t>
      </w:r>
      <w:r w:rsidRPr="00B17893">
        <w:rPr>
          <w:rFonts w:ascii="GHEA Grapalat" w:hAnsi="GHEA Grapalat" w:cstheme="minorHAnsi"/>
          <w:i/>
        </w:rPr>
        <w:t>ում</w:t>
      </w:r>
      <w:proofErr w:type="spellEnd"/>
    </w:p>
    <w:p w14:paraId="42931734" w14:textId="77777777" w:rsidR="00AF1CCA" w:rsidRPr="00B17893" w:rsidRDefault="001849E0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r>
        <w:rPr>
          <w:rFonts w:ascii="GHEA Grapalat" w:hAnsi="GHEA Grapalat" w:cstheme="minorHAnsi"/>
          <w:i/>
        </w:rPr>
        <w:lastRenderedPageBreak/>
        <w:t>ՀՈԱԿ-</w:t>
      </w:r>
      <w:proofErr w:type="spellStart"/>
      <w:r>
        <w:rPr>
          <w:rFonts w:ascii="GHEA Grapalat" w:hAnsi="GHEA Grapalat" w:cstheme="minorHAnsi"/>
          <w:i/>
        </w:rPr>
        <w:t>ների</w:t>
      </w:r>
      <w:proofErr w:type="spellEnd"/>
      <w:r w:rsidR="00B17893" w:rsidRPr="00B17893">
        <w:rPr>
          <w:rFonts w:ascii="GHEA Grapalat" w:hAnsi="GHEA Grapalat" w:cstheme="minorHAnsi"/>
          <w:i/>
        </w:rPr>
        <w:t xml:space="preserve"> </w:t>
      </w:r>
      <w:proofErr w:type="spellStart"/>
      <w:r w:rsidR="00B17893" w:rsidRPr="00B17893">
        <w:rPr>
          <w:rFonts w:ascii="GHEA Grapalat" w:hAnsi="GHEA Grapalat" w:cstheme="minorHAnsi"/>
          <w:i/>
        </w:rPr>
        <w:t>ստեղծում</w:t>
      </w:r>
      <w:proofErr w:type="spellEnd"/>
      <w:r w:rsidR="00B17893" w:rsidRPr="00B17893">
        <w:rPr>
          <w:rFonts w:ascii="GHEA Grapalat" w:hAnsi="GHEA Grapalat" w:cstheme="minorHAnsi"/>
          <w:i/>
        </w:rPr>
        <w:t xml:space="preserve"> և </w:t>
      </w:r>
      <w:proofErr w:type="spellStart"/>
      <w:r w:rsidR="00B17893" w:rsidRPr="00B17893">
        <w:rPr>
          <w:rFonts w:ascii="GHEA Grapalat" w:hAnsi="GHEA Grapalat" w:cstheme="minorHAnsi"/>
          <w:i/>
        </w:rPr>
        <w:t>ընդլայնում</w:t>
      </w:r>
      <w:proofErr w:type="spellEnd"/>
    </w:p>
    <w:p w14:paraId="1FEE0B7F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Աշխատատ</w:t>
      </w:r>
      <w:r w:rsidR="00F70601">
        <w:rPr>
          <w:rFonts w:ascii="GHEA Grapalat" w:hAnsi="GHEA Grapalat" w:cstheme="minorHAnsi"/>
          <w:i/>
        </w:rPr>
        <w:t>ե</w:t>
      </w:r>
      <w:r w:rsidRPr="00B17893">
        <w:rPr>
          <w:rFonts w:ascii="GHEA Grapalat" w:hAnsi="GHEA Grapalat" w:cstheme="minorHAnsi"/>
          <w:i/>
        </w:rPr>
        <w:t>ղերի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ստեղծում</w:t>
      </w:r>
      <w:proofErr w:type="spellEnd"/>
    </w:p>
    <w:p w14:paraId="0A3BC64E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Իրավագիտական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ծառայությունների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մատուցում</w:t>
      </w:r>
      <w:proofErr w:type="spellEnd"/>
    </w:p>
    <w:p w14:paraId="32335689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Գովազդ</w:t>
      </w:r>
      <w:proofErr w:type="spellEnd"/>
    </w:p>
    <w:p w14:paraId="768B8215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Հանարային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մասնակցություն</w:t>
      </w:r>
      <w:proofErr w:type="spellEnd"/>
    </w:p>
    <w:p w14:paraId="610A684C" w14:textId="77777777" w:rsidR="00AF1CCA" w:rsidRPr="00B17893" w:rsidRDefault="00B17893">
      <w:pPr>
        <w:pStyle w:val="ae"/>
        <w:numPr>
          <w:ilvl w:val="0"/>
          <w:numId w:val="9"/>
        </w:numPr>
        <w:suppressLineNumbers/>
        <w:rPr>
          <w:rFonts w:ascii="GHEA Grapalat" w:hAnsi="GHEA Grapalat" w:cstheme="minorHAnsi"/>
          <w:i/>
        </w:rPr>
      </w:pPr>
      <w:proofErr w:type="spellStart"/>
      <w:r w:rsidRPr="00B17893">
        <w:rPr>
          <w:rFonts w:ascii="GHEA Grapalat" w:hAnsi="GHEA Grapalat" w:cstheme="minorHAnsi"/>
          <w:i/>
        </w:rPr>
        <w:t>Համագործակցություն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միջազգային</w:t>
      </w:r>
      <w:proofErr w:type="spellEnd"/>
      <w:r w:rsidRPr="00B17893">
        <w:rPr>
          <w:rFonts w:ascii="GHEA Grapalat" w:hAnsi="GHEA Grapalat" w:cstheme="minorHAnsi"/>
          <w:i/>
        </w:rPr>
        <w:t xml:space="preserve"> և </w:t>
      </w:r>
      <w:proofErr w:type="spellStart"/>
      <w:r w:rsidRPr="00B17893">
        <w:rPr>
          <w:rFonts w:ascii="GHEA Grapalat" w:hAnsi="GHEA Grapalat" w:cstheme="minorHAnsi"/>
          <w:i/>
        </w:rPr>
        <w:t>հասարակական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կազմակերպություններ</w:t>
      </w:r>
      <w:proofErr w:type="spellEnd"/>
      <w:r w:rsidRPr="00B17893">
        <w:rPr>
          <w:rFonts w:ascii="GHEA Grapalat" w:hAnsi="GHEA Grapalat" w:cstheme="minorHAnsi"/>
          <w:i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</w:rPr>
        <w:t>հետ</w:t>
      </w:r>
      <w:proofErr w:type="spellEnd"/>
    </w:p>
    <w:p w14:paraId="6750116F" w14:textId="77777777" w:rsidR="00AF1CCA" w:rsidRDefault="00AF1CCA">
      <w:pPr>
        <w:pStyle w:val="ae"/>
        <w:widowControl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05B9C9C3" w14:textId="77777777" w:rsidR="001849E0" w:rsidRPr="00B17893" w:rsidRDefault="001849E0">
      <w:pPr>
        <w:pStyle w:val="ae"/>
        <w:widowControl w:val="0"/>
        <w:spacing w:after="0" w:line="240" w:lineRule="auto"/>
        <w:rPr>
          <w:rFonts w:ascii="GHEA Grapalat" w:hAnsi="GHEA Grapalat" w:cs="Sylfaen"/>
          <w:sz w:val="24"/>
          <w:szCs w:val="24"/>
        </w:rPr>
      </w:pPr>
    </w:p>
    <w:p w14:paraId="437DE9AC" w14:textId="77777777" w:rsidR="00AF1CCA" w:rsidRPr="00B17893" w:rsidRDefault="00AF1CCA">
      <w:pPr>
        <w:pStyle w:val="ae"/>
        <w:widowControl w:val="0"/>
        <w:spacing w:after="0" w:line="240" w:lineRule="auto"/>
        <w:rPr>
          <w:rFonts w:ascii="GHEA Grapalat" w:hAnsi="GHEA Grapalat"/>
          <w:sz w:val="24"/>
          <w:szCs w:val="24"/>
        </w:rPr>
      </w:pPr>
    </w:p>
    <w:p w14:paraId="507A4F4A" w14:textId="77777777" w:rsidR="00AF1CCA" w:rsidRPr="00B17893" w:rsidRDefault="00B17893">
      <w:pPr>
        <w:pStyle w:val="ae"/>
        <w:widowControl w:val="0"/>
        <w:spacing w:after="0" w:line="240" w:lineRule="auto"/>
        <w:rPr>
          <w:rFonts w:ascii="GHEA Grapalat" w:hAnsi="GHEA Grapalat"/>
          <w:i/>
          <w:sz w:val="24"/>
          <w:szCs w:val="24"/>
          <w:u w:val="single"/>
        </w:rPr>
      </w:pPr>
      <w:proofErr w:type="spellStart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>Ծրագրի</w:t>
      </w:r>
      <w:proofErr w:type="spellEnd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>մշակման</w:t>
      </w:r>
      <w:proofErr w:type="spellEnd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 xml:space="preserve">, </w:t>
      </w:r>
      <w:proofErr w:type="spellStart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>քննարկման</w:t>
      </w:r>
      <w:proofErr w:type="spellEnd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 xml:space="preserve"> և </w:t>
      </w:r>
      <w:proofErr w:type="spellStart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>հաստատման</w:t>
      </w:r>
      <w:proofErr w:type="spellEnd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 xml:space="preserve"> </w:t>
      </w:r>
      <w:proofErr w:type="spellStart"/>
      <w:r w:rsidRPr="00B17893">
        <w:rPr>
          <w:rFonts w:ascii="GHEA Grapalat" w:hAnsi="GHEA Grapalat" w:cstheme="minorHAnsi"/>
          <w:i/>
          <w:sz w:val="24"/>
          <w:szCs w:val="24"/>
          <w:u w:val="single"/>
        </w:rPr>
        <w:t>գործընթացը</w:t>
      </w:r>
      <w:proofErr w:type="spellEnd"/>
    </w:p>
    <w:p w14:paraId="7F40A19F" w14:textId="77777777" w:rsidR="00AF1CCA" w:rsidRPr="00B17893" w:rsidRDefault="00AF1CCA">
      <w:pPr>
        <w:widowControl w:val="0"/>
        <w:spacing w:after="0" w:line="240" w:lineRule="auto"/>
        <w:rPr>
          <w:rFonts w:ascii="GHEA Grapalat" w:hAnsi="GHEA Grapalat"/>
          <w:i/>
          <w:sz w:val="24"/>
          <w:szCs w:val="24"/>
          <w:u w:val="single"/>
        </w:rPr>
      </w:pPr>
    </w:p>
    <w:p w14:paraId="6D85457F" w14:textId="77777777" w:rsidR="007F5F98" w:rsidRPr="007F5F98" w:rsidRDefault="007F5F98" w:rsidP="007F5F98">
      <w:pPr>
        <w:spacing w:after="0" w:line="240" w:lineRule="auto"/>
        <w:ind w:firstLine="567"/>
        <w:jc w:val="both"/>
        <w:rPr>
          <w:rFonts w:ascii="GHEA Grapalat" w:hAnsi="GHEA Grapalat" w:cs="Calibri"/>
          <w:sz w:val="24"/>
          <w:szCs w:val="24"/>
        </w:rPr>
      </w:pPr>
      <w:proofErr w:type="spellStart"/>
      <w:r w:rsidRPr="007F5F98">
        <w:rPr>
          <w:rFonts w:ascii="GHEA Grapalat" w:hAnsi="GHEA Grapalat" w:cs="Calibri"/>
          <w:sz w:val="24"/>
          <w:szCs w:val="24"/>
        </w:rPr>
        <w:t>Համայնքի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զարգացման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ծրագիրը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մշակելիս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հաշվի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են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առնվել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համայնքի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առկա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ռեսուրսները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տեղական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առանձնահատկությունները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երկրի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տնտեսական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առկա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իրավիճակը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ինչպես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նաև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առաջիկա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զարգացումների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կանխատեսումները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: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Զարգացման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ռազմավարության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գերակայությունների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սահմանման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ժամանակ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ցուցաբերվել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է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ինտեգրացված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մոտեցում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(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տնտեսական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սոցիալական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,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շրջակա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միջավայրի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և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այլ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 </w:t>
      </w:r>
      <w:proofErr w:type="spellStart"/>
      <w:r w:rsidRPr="007F5F98">
        <w:rPr>
          <w:rFonts w:ascii="GHEA Grapalat" w:hAnsi="GHEA Grapalat" w:cs="Calibri"/>
          <w:sz w:val="24"/>
          <w:szCs w:val="24"/>
        </w:rPr>
        <w:t>գործոններ</w:t>
      </w:r>
      <w:proofErr w:type="spellEnd"/>
      <w:r w:rsidRPr="007F5F98">
        <w:rPr>
          <w:rFonts w:ascii="GHEA Grapalat" w:hAnsi="GHEA Grapalat" w:cs="Calibri"/>
          <w:sz w:val="24"/>
          <w:szCs w:val="24"/>
        </w:rPr>
        <w:t xml:space="preserve">): </w:t>
      </w:r>
    </w:p>
    <w:p w14:paraId="2CC81957" w14:textId="77777777" w:rsidR="00AF1CCA" w:rsidRDefault="00B17893">
      <w:pPr>
        <w:widowControl w:val="0"/>
        <w:spacing w:after="0" w:line="360" w:lineRule="auto"/>
        <w:ind w:firstLine="360"/>
        <w:rPr>
          <w:rFonts w:ascii="GHEA Grapalat" w:hAnsi="GHEA Grapalat"/>
          <w:sz w:val="24"/>
          <w:szCs w:val="24"/>
        </w:rPr>
      </w:pP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Համայնքի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հնգամյա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ծրագրի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կազմման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աշխատանքներին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մասնակցել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են</w:t>
      </w:r>
      <w:proofErr w:type="spellEnd"/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r w:rsidRPr="007F5F98">
        <w:rPr>
          <w:rFonts w:ascii="GHEA Grapalat" w:eastAsia="Calibri" w:hAnsi="GHEA Grapalat" w:cs="Sylfaen"/>
          <w:sz w:val="24"/>
          <w:szCs w:val="24"/>
        </w:rPr>
        <w:t>ՏԻՄ</w:t>
      </w:r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մարմինները</w:t>
      </w:r>
      <w:proofErr w:type="spellEnd"/>
      <w:r w:rsidRPr="007F5F98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համայնքապետարանի</w:t>
      </w:r>
      <w:proofErr w:type="spellEnd"/>
      <w:r w:rsidR="00502C32">
        <w:rPr>
          <w:rFonts w:ascii="GHEA Grapalat" w:eastAsia="Calibri" w:hAnsi="GHEA Grapalat" w:cs="Sylfaen"/>
          <w:sz w:val="24"/>
          <w:szCs w:val="24"/>
        </w:rPr>
        <w:t xml:space="preserve"> </w:t>
      </w:r>
      <w:r w:rsidR="007F5F98" w:rsidRP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="00502C32">
        <w:rPr>
          <w:rFonts w:ascii="GHEA Grapalat" w:eastAsia="Calibri" w:hAnsi="GHEA Grapalat" w:cs="Sylfaen"/>
          <w:sz w:val="24"/>
          <w:szCs w:val="24"/>
        </w:rPr>
        <w:t>ա</w:t>
      </w:r>
      <w:r w:rsidRPr="007F5F98">
        <w:rPr>
          <w:rFonts w:ascii="GHEA Grapalat" w:eastAsia="Calibri" w:hAnsi="GHEA Grapalat" w:cs="Sylfaen"/>
          <w:sz w:val="24"/>
          <w:szCs w:val="24"/>
        </w:rPr>
        <w:t>շխատակազմը</w:t>
      </w:r>
      <w:proofErr w:type="spellEnd"/>
      <w:r w:rsidRPr="007F5F98">
        <w:rPr>
          <w:rFonts w:ascii="GHEA Grapalat" w:eastAsia="Calibri" w:hAnsi="GHEA Grapalat" w:cs="Times New Roman"/>
          <w:sz w:val="24"/>
          <w:szCs w:val="24"/>
        </w:rPr>
        <w:t xml:space="preserve">: </w:t>
      </w:r>
      <w:proofErr w:type="spellStart"/>
      <w:r w:rsidRPr="007F5F98">
        <w:rPr>
          <w:rFonts w:ascii="GHEA Grapalat" w:eastAsia="Calibri" w:hAnsi="GHEA Grapalat" w:cs="Sylfaen"/>
          <w:sz w:val="24"/>
          <w:szCs w:val="24"/>
        </w:rPr>
        <w:t>Համայնքի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ղեկավարի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կողմից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ներկայացված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`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հնգամյա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ծրագրում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ընդգրկվելիք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հարցերը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քննարկվել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են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հանրային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լսումներում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որին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մասնակցել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են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r w:rsidR="00C20E70">
        <w:rPr>
          <w:rFonts w:ascii="GHEA Grapalat" w:eastAsia="Calibri" w:hAnsi="GHEA Grapalat" w:cs="Sylfaen"/>
          <w:sz w:val="24"/>
          <w:szCs w:val="24"/>
          <w:lang w:val="hy-AM"/>
        </w:rPr>
        <w:t>32</w:t>
      </w:r>
      <w:r w:rsidRPr="00B17893">
        <w:rPr>
          <w:rFonts w:ascii="GHEA Grapalat" w:eastAsia="Calibri" w:hAnsi="GHEA Grapalat" w:cs="Times New Roma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բնակիչ</w:t>
      </w:r>
      <w:proofErr w:type="spellEnd"/>
      <w:r w:rsidRPr="00B17893">
        <w:rPr>
          <w:rFonts w:ascii="GHEA Grapalat" w:eastAsia="Calibri" w:hAnsi="GHEA Grapalat" w:cs="Times New Roman"/>
          <w:sz w:val="24"/>
          <w:szCs w:val="24"/>
        </w:rPr>
        <w:t xml:space="preserve">,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ավագանու</w:t>
      </w:r>
      <w:proofErr w:type="spellEnd"/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անդամները</w:t>
      </w:r>
      <w:proofErr w:type="spellEnd"/>
      <w:r w:rsidR="00C20E70">
        <w:rPr>
          <w:rFonts w:ascii="GHEA Grapalat" w:eastAsia="Calibri" w:hAnsi="GHEA Grapalat" w:cs="Sylfaen"/>
          <w:sz w:val="24"/>
          <w:szCs w:val="24"/>
          <w:lang w:val="hy-AM"/>
        </w:rPr>
        <w:t>,</w:t>
      </w:r>
      <w:r w:rsidR="007F5F98">
        <w:rPr>
          <w:rFonts w:ascii="GHEA Grapalat" w:eastAsia="Calibri" w:hAnsi="GHEA Grapalat" w:cs="Sylfaen"/>
          <w:sz w:val="24"/>
          <w:szCs w:val="24"/>
        </w:rPr>
        <w:t xml:space="preserve"> </w:t>
      </w:r>
      <w:proofErr w:type="spellStart"/>
      <w:r w:rsidRPr="00B17893">
        <w:rPr>
          <w:rFonts w:ascii="GHEA Grapalat" w:eastAsia="Calibri" w:hAnsi="GHEA Grapalat" w:cs="Sylfaen"/>
          <w:sz w:val="24"/>
          <w:szCs w:val="24"/>
        </w:rPr>
        <w:t>աշխատակազմը</w:t>
      </w:r>
      <w:proofErr w:type="spellEnd"/>
      <w:r w:rsidR="00C20E70">
        <w:rPr>
          <w:rFonts w:ascii="GHEA Grapalat" w:eastAsia="Calibri" w:hAnsi="GHEA Grapalat" w:cs="Sylfaen"/>
          <w:sz w:val="24"/>
          <w:szCs w:val="24"/>
          <w:lang w:val="hy-AM"/>
        </w:rPr>
        <w:t xml:space="preserve"> և վարչական ղեկավարներ</w:t>
      </w:r>
      <w:r w:rsidRPr="00B17893">
        <w:rPr>
          <w:rFonts w:ascii="GHEA Grapalat" w:eastAsia="Calibri" w:hAnsi="GHEA Grapalat" w:cs="Times New Roman"/>
          <w:sz w:val="24"/>
          <w:szCs w:val="24"/>
        </w:rPr>
        <w:t>:</w:t>
      </w:r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Հանրային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լսումների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ընթացքում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լսվել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17893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առաջարկ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B17893">
        <w:rPr>
          <w:rFonts w:ascii="GHEA Grapalat" w:hAnsi="GHEA Grapalat"/>
          <w:sz w:val="24"/>
          <w:szCs w:val="24"/>
        </w:rPr>
        <w:t>հնարավորության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սահմաններում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ընդգրկվել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B17893">
        <w:rPr>
          <w:rFonts w:ascii="GHEA Grapalat" w:hAnsi="GHEA Grapalat"/>
          <w:sz w:val="24"/>
          <w:szCs w:val="24"/>
        </w:rPr>
        <w:t>հնգամյա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ծրագրի</w:t>
      </w:r>
      <w:proofErr w:type="spellEnd"/>
      <w:r w:rsidRPr="00B1789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  <w:szCs w:val="24"/>
        </w:rPr>
        <w:t>մեջ</w:t>
      </w:r>
      <w:proofErr w:type="spellEnd"/>
      <w:r w:rsidRPr="00B17893">
        <w:rPr>
          <w:rFonts w:ascii="GHEA Grapalat" w:hAnsi="GHEA Grapalat"/>
          <w:sz w:val="24"/>
          <w:szCs w:val="24"/>
        </w:rPr>
        <w:t>:</w:t>
      </w:r>
    </w:p>
    <w:p w14:paraId="1380F05B" w14:textId="77777777" w:rsidR="007F5F98" w:rsidRPr="00B17893" w:rsidRDefault="007F5F98">
      <w:pPr>
        <w:widowControl w:val="0"/>
        <w:spacing w:after="0" w:line="360" w:lineRule="auto"/>
        <w:ind w:firstLine="360"/>
        <w:rPr>
          <w:rFonts w:ascii="GHEA Grapalat" w:eastAsia="Calibri" w:hAnsi="GHEA Grapalat" w:cs="Times New Roman"/>
          <w:i/>
          <w:sz w:val="24"/>
          <w:szCs w:val="24"/>
          <w:u w:val="single"/>
        </w:rPr>
      </w:pPr>
    </w:p>
    <w:p w14:paraId="54918D0D" w14:textId="77777777" w:rsidR="00AF1CCA" w:rsidRPr="00B17893" w:rsidRDefault="00AF1CCA">
      <w:pPr>
        <w:widowControl w:val="0"/>
        <w:spacing w:after="0" w:line="240" w:lineRule="auto"/>
        <w:rPr>
          <w:rFonts w:ascii="GHEA Grapalat" w:hAnsi="GHEA Grapalat"/>
          <w:i/>
          <w:sz w:val="24"/>
          <w:szCs w:val="24"/>
          <w:u w:val="single"/>
        </w:rPr>
      </w:pPr>
    </w:p>
    <w:p w14:paraId="6EDD1C30" w14:textId="77777777" w:rsidR="00AF1CCA" w:rsidRPr="00B17893" w:rsidRDefault="00AF1CCA">
      <w:pPr>
        <w:spacing w:after="0"/>
        <w:rPr>
          <w:rFonts w:ascii="GHEA Grapalat" w:hAnsi="GHEA Grapalat"/>
          <w:sz w:val="24"/>
          <w:szCs w:val="24"/>
        </w:rPr>
      </w:pPr>
    </w:p>
    <w:p w14:paraId="338F4FEE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1BFA25EB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668D74A5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5BC0DAB2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1092C911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6A3841F4" w14:textId="77777777" w:rsidR="00AF1CCA" w:rsidRPr="00B17893" w:rsidRDefault="00AF1CCA">
      <w:pPr>
        <w:rPr>
          <w:rFonts w:ascii="GHEA Grapalat" w:hAnsi="GHEA Grapalat"/>
          <w:b/>
          <w:sz w:val="24"/>
        </w:rPr>
      </w:pPr>
    </w:p>
    <w:p w14:paraId="0B471100" w14:textId="77777777" w:rsidR="00AF1CCA" w:rsidRPr="00B17893" w:rsidRDefault="00AF1CCA">
      <w:pPr>
        <w:pStyle w:val="ae"/>
        <w:rPr>
          <w:rFonts w:ascii="GHEA Grapalat" w:hAnsi="GHEA Grapalat"/>
          <w:sz w:val="24"/>
        </w:rPr>
      </w:pPr>
    </w:p>
    <w:p w14:paraId="4063DAEE" w14:textId="77777777" w:rsidR="00AF1CCA" w:rsidRPr="00B17893" w:rsidRDefault="00AF1CCA">
      <w:pPr>
        <w:rPr>
          <w:rFonts w:ascii="GHEA Grapalat" w:eastAsiaTheme="majorEastAsia" w:hAnsi="GHEA Grapalat" w:cs="Sylfaen"/>
          <w:b/>
          <w:bCs/>
          <w:color w:val="365F91" w:themeColor="accent1" w:themeShade="BF"/>
          <w:sz w:val="24"/>
          <w:szCs w:val="28"/>
        </w:rPr>
      </w:pPr>
    </w:p>
    <w:p w14:paraId="67FEBEFA" w14:textId="77777777" w:rsidR="00AF1CCA" w:rsidRPr="00D7602B" w:rsidRDefault="00B17893">
      <w:pPr>
        <w:pStyle w:val="1"/>
        <w:numPr>
          <w:ilvl w:val="0"/>
          <w:numId w:val="1"/>
        </w:numPr>
        <w:rPr>
          <w:rFonts w:ascii="GHEA Grapalat" w:hAnsi="GHEA Grapalat" w:cs="Sylfaen"/>
          <w:color w:val="4F81BD" w:themeColor="accent1"/>
          <w:sz w:val="24"/>
        </w:rPr>
      </w:pPr>
      <w:bookmarkStart w:id="1" w:name="_Toc467322442"/>
      <w:r w:rsidRPr="00D7602B">
        <w:rPr>
          <w:rFonts w:ascii="GHEA Grapalat" w:hAnsi="GHEA Grapalat" w:cs="Sylfaen"/>
          <w:color w:val="4F81BD" w:themeColor="accent1"/>
          <w:sz w:val="24"/>
        </w:rPr>
        <w:lastRenderedPageBreak/>
        <w:t>Հ</w:t>
      </w:r>
      <w:bookmarkEnd w:id="1"/>
      <w:r w:rsidRPr="00D7602B">
        <w:rPr>
          <w:rFonts w:ascii="GHEA Grapalat" w:hAnsi="GHEA Grapalat" w:cs="Sylfaen"/>
          <w:color w:val="4F81BD" w:themeColor="accent1"/>
          <w:sz w:val="24"/>
        </w:rPr>
        <w:t>ԱՄԱՅՆՔԻ ԻՐԱՎԻՃԱԿԻ ՆԿԱՐԱԳՐՈՒԹՅՈՒՆ</w:t>
      </w:r>
    </w:p>
    <w:p w14:paraId="32F166FF" w14:textId="77777777" w:rsidR="00AF1CCA" w:rsidRDefault="00B17893">
      <w:pPr>
        <w:pStyle w:val="2"/>
        <w:numPr>
          <w:ilvl w:val="1"/>
          <w:numId w:val="1"/>
        </w:numPr>
        <w:rPr>
          <w:rFonts w:ascii="GHEA Grapalat" w:hAnsi="GHEA Grapalat" w:cs="Sylfaen"/>
          <w:color w:val="auto"/>
          <w:sz w:val="24"/>
        </w:rPr>
      </w:pPr>
      <w:bookmarkStart w:id="2" w:name="_Toc467322443"/>
      <w:proofErr w:type="spellStart"/>
      <w:r w:rsidRPr="00B17893">
        <w:rPr>
          <w:rFonts w:ascii="GHEA Grapalat" w:hAnsi="GHEA Grapalat" w:cs="Sylfaen"/>
          <w:color w:val="auto"/>
          <w:sz w:val="24"/>
        </w:rPr>
        <w:t>Համայնքի</w:t>
      </w:r>
      <w:proofErr w:type="spellEnd"/>
      <w:r w:rsidR="007F5F98">
        <w:rPr>
          <w:rFonts w:ascii="GHEA Grapalat" w:hAnsi="GHEA Grapalat" w:cs="Sylfaen"/>
          <w:color w:val="auto"/>
          <w:sz w:val="24"/>
        </w:rPr>
        <w:t xml:space="preserve"> </w:t>
      </w:r>
      <w:proofErr w:type="spellStart"/>
      <w:r w:rsidRPr="00B17893">
        <w:rPr>
          <w:rFonts w:ascii="GHEA Grapalat" w:hAnsi="GHEA Grapalat" w:cs="Sylfaen"/>
          <w:color w:val="auto"/>
          <w:sz w:val="24"/>
        </w:rPr>
        <w:t>ընդհանուր</w:t>
      </w:r>
      <w:proofErr w:type="spellEnd"/>
      <w:r w:rsidR="007F5F98">
        <w:rPr>
          <w:rFonts w:ascii="GHEA Grapalat" w:hAnsi="GHEA Grapalat" w:cs="Sylfaen"/>
          <w:color w:val="auto"/>
          <w:sz w:val="24"/>
        </w:rPr>
        <w:t xml:space="preserve"> </w:t>
      </w:r>
      <w:proofErr w:type="spellStart"/>
      <w:r w:rsidRPr="00B17893">
        <w:rPr>
          <w:rFonts w:ascii="GHEA Grapalat" w:hAnsi="GHEA Grapalat" w:cs="Sylfaen"/>
          <w:color w:val="auto"/>
          <w:sz w:val="24"/>
        </w:rPr>
        <w:t>նկարագրություն</w:t>
      </w:r>
      <w:bookmarkEnd w:id="2"/>
      <w:proofErr w:type="spellEnd"/>
    </w:p>
    <w:p w14:paraId="720906DF" w14:textId="77777777" w:rsidR="00D7602B" w:rsidRDefault="00D7602B" w:rsidP="00D7602B"/>
    <w:p w14:paraId="5F5988BA" w14:textId="77777777" w:rsidR="00BE3A22" w:rsidRPr="00BE3A22" w:rsidRDefault="00BE3A22" w:rsidP="00BE3A22">
      <w:pPr>
        <w:ind w:firstLine="360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BE3A22">
        <w:rPr>
          <w:rFonts w:ascii="GHEA Grapalat" w:hAnsi="GHEA Grapalat" w:cs="Sylfaen"/>
          <w:sz w:val="24"/>
          <w:szCs w:val="24"/>
        </w:rPr>
        <w:t>Փամբակ</w:t>
      </w:r>
      <w:proofErr w:type="spellEnd"/>
      <w:r w:rsidRPr="00BE3A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E3A22">
        <w:rPr>
          <w:rFonts w:ascii="GHEA Grapalat" w:hAnsi="GHEA Grapalat" w:cs="Sylfaen"/>
          <w:sz w:val="24"/>
          <w:szCs w:val="24"/>
        </w:rPr>
        <w:t>համայնքը</w:t>
      </w:r>
      <w:proofErr w:type="spellEnd"/>
      <w:r w:rsidRPr="00BE3A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E3A22">
        <w:rPr>
          <w:rFonts w:ascii="GHEA Grapalat" w:hAnsi="GHEA Grapalat" w:cs="Sylfaen"/>
          <w:sz w:val="24"/>
          <w:szCs w:val="24"/>
        </w:rPr>
        <w:t>բազմաբնակավայր</w:t>
      </w:r>
      <w:proofErr w:type="spellEnd"/>
      <w:r w:rsidRPr="00BE3A22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BE3A22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Pr="00BE3A2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E3A22">
        <w:rPr>
          <w:rFonts w:ascii="GHEA Grapalat" w:hAnsi="GHEA Grapalat" w:cs="Sylfaen"/>
          <w:sz w:val="24"/>
          <w:szCs w:val="24"/>
        </w:rPr>
        <w:t>է</w:t>
      </w:r>
      <w:r w:rsidRPr="00BE3A22">
        <w:rPr>
          <w:rFonts w:ascii="GHEA Grapalat" w:hAnsi="GHEA Grapalat"/>
          <w:sz w:val="24"/>
          <w:szCs w:val="24"/>
          <w:lang w:val="af-ZA"/>
        </w:rPr>
        <w:t>:</w:t>
      </w:r>
    </w:p>
    <w:p w14:paraId="08DF412F" w14:textId="77777777" w:rsidR="00DA04FD" w:rsidRPr="0068274B" w:rsidRDefault="00DA04FD" w:rsidP="00BE3A22">
      <w:pPr>
        <w:suppressAutoHyphens w:val="0"/>
        <w:spacing w:after="120" w:line="240" w:lineRule="auto"/>
        <w:ind w:firstLine="36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  <w:r w:rsidRPr="0068274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Փամբակ</w:t>
      </w:r>
      <w:r w:rsidRPr="0068274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բազմաբնակավայր համայնքը կազմավորվել է</w:t>
      </w:r>
      <w:r w:rsidRPr="0068274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Ազգային ժողովի կողմից 2021 թվականի սեպտեմբերի 24-ին ընդունված ,,ՀՀ Վարչատարածքային բաժանման մասին օրենքում փոփոխություններ և լրացումներ կատարելու մասին,, ՀՀ օրենքի համաձայն Ազնվաձոր, Անտառամուտ, Արջուտ, Բազում , Դեբետ, Եղեգնուտ, Լեռնապատ, Հալավար /Լեռնաջուր , Ձորագետ, Ձորագյուղ, Մարգահովիտ, Վահագնաձոր, Վահագնի, Փամբակ և Քարաբերդ համայնքների միավորման արդյունքում:</w:t>
      </w:r>
      <w:r w:rsidRPr="0068274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77D453FB" w14:textId="77777777" w:rsidR="00BE3A22" w:rsidRDefault="00BE3A22" w:rsidP="00BE3A22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կենտրոնն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Փամբակ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համայնքը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բնակչությունը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 1</w:t>
      </w:r>
      <w:r w:rsidR="00B3464B" w:rsidRPr="0068274B">
        <w:rPr>
          <w:rFonts w:ascii="GHEA Grapalat" w:hAnsi="GHEA Grapalat"/>
          <w:b/>
          <w:lang w:val="hy-AM"/>
        </w:rPr>
        <w:t>3</w:t>
      </w:r>
      <w:r>
        <w:rPr>
          <w:rFonts w:ascii="GHEA Grapalat" w:hAnsi="GHEA Grapalat"/>
          <w:b/>
          <w:lang w:val="hy-AM"/>
        </w:rPr>
        <w:t>215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մարդ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հեռավորությունը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մարզկենտրոնից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7 </w:t>
      </w:r>
      <w:r>
        <w:rPr>
          <w:rFonts w:ascii="GHEA Grapalat" w:hAnsi="GHEA Grapalat" w:cs="Sylfaen"/>
          <w:lang w:val="hy-AM"/>
        </w:rPr>
        <w:t>կմ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Երևան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Թբիլիսի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ավտոմայրուղուց</w:t>
      </w:r>
      <w:r>
        <w:rPr>
          <w:rFonts w:ascii="GHEA Grapalat" w:hAnsi="GHEA Grapalat"/>
          <w:lang w:val="hy-AM"/>
        </w:rPr>
        <w:t xml:space="preserve">`  0  </w:t>
      </w:r>
      <w:r>
        <w:rPr>
          <w:rFonts w:ascii="GHEA Grapalat" w:hAnsi="GHEA Grapalat" w:cs="Sylfaen"/>
          <w:lang w:val="hy-AM"/>
        </w:rPr>
        <w:t>կմ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մայրաքաղաքից</w:t>
      </w:r>
      <w:r>
        <w:rPr>
          <w:rFonts w:ascii="GHEA Grapalat" w:hAnsi="GHEA Grapalat"/>
          <w:lang w:val="hy-AM"/>
        </w:rPr>
        <w:t xml:space="preserve"> 127</w:t>
      </w:r>
      <w:r>
        <w:rPr>
          <w:rFonts w:ascii="GHEA Grapalat" w:hAnsi="GHEA Grapalat" w:cs="Sylfaen"/>
          <w:lang w:val="hy-AM"/>
        </w:rPr>
        <w:t>կմ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երկաթուղուց</w:t>
      </w:r>
      <w:r>
        <w:rPr>
          <w:rFonts w:ascii="GHEA Grapalat" w:hAnsi="GHEA Grapalat"/>
          <w:lang w:val="hy-AM"/>
        </w:rPr>
        <w:t>` 550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պետական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սահմանից</w:t>
      </w:r>
      <w:r>
        <w:rPr>
          <w:rFonts w:ascii="GHEA Grapalat" w:hAnsi="GHEA Grapalat"/>
          <w:lang w:val="hy-AM"/>
        </w:rPr>
        <w:t xml:space="preserve">` 93  </w:t>
      </w:r>
      <w:r>
        <w:rPr>
          <w:rFonts w:ascii="GHEA Grapalat" w:hAnsi="GHEA Grapalat" w:cs="Sylfaen"/>
          <w:lang w:val="hy-AM"/>
        </w:rPr>
        <w:t>կմ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Փամբակ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գտնվում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Լոռու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մարզի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հյուսիս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արևելյան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մասում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տարածքը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 xml:space="preserve">525.6732 </w:t>
      </w:r>
      <w:r>
        <w:rPr>
          <w:rFonts w:ascii="GHEA Grapalat" w:hAnsi="GHEA Grapalat" w:cs="Sylfaen"/>
          <w:b/>
          <w:lang w:val="hy-AM"/>
        </w:rPr>
        <w:t>կմ</w:t>
      </w:r>
      <w:r>
        <w:rPr>
          <w:rFonts w:ascii="GHEA Grapalat" w:hAnsi="GHEA Grapalat"/>
          <w:b/>
          <w:vertAlign w:val="superscript"/>
          <w:lang w:val="hy-AM"/>
        </w:rPr>
        <w:t>2</w:t>
      </w:r>
      <w:r>
        <w:rPr>
          <w:rFonts w:ascii="GHEA Grapalat" w:hAnsi="GHEA Grapalat"/>
          <w:b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տեղակայված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հյուսիսային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Սպիտակի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երկրաշարժի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օջախի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բարձր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աստիճանի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սեյսմիկ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ռիսկի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գոտում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Հյուսիսից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Ձորագետ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բնակավայրը</w:t>
      </w:r>
      <w:r>
        <w:rPr>
          <w:rFonts w:ascii="GHEA Grapalat" w:hAnsi="GHEA Grapalat"/>
          <w:lang w:val="hy-AM"/>
        </w:rPr>
        <w:t xml:space="preserve"> 1350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հարավ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արևմուտքից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Լեռնաջուր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բնակավայրը</w:t>
      </w:r>
      <w:r>
        <w:rPr>
          <w:rFonts w:ascii="GHEA Grapalat" w:hAnsi="GHEA Grapalat"/>
          <w:lang w:val="hy-AM"/>
        </w:rPr>
        <w:t xml:space="preserve"> 1700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արևմուտքից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Լեռնապատ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բնակավայրը</w:t>
      </w:r>
      <w:r>
        <w:rPr>
          <w:rFonts w:ascii="GHEA Grapalat" w:hAnsi="GHEA Grapalat"/>
          <w:lang w:val="hy-AM"/>
        </w:rPr>
        <w:t xml:space="preserve"> 1000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հարավ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արևելքից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Մարգահովիտ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բնակավայրը</w:t>
      </w:r>
      <w:r>
        <w:rPr>
          <w:rFonts w:ascii="GHEA Grapalat" w:hAnsi="GHEA Grapalat"/>
          <w:lang w:val="hy-AM"/>
        </w:rPr>
        <w:t xml:space="preserve"> 1750 </w:t>
      </w:r>
      <w:r>
        <w:rPr>
          <w:rFonts w:ascii="GHEA Grapalat" w:hAnsi="GHEA Grapalat" w:cs="Sylfaen"/>
          <w:lang w:val="hy-AM"/>
        </w:rPr>
        <w:t>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բարձրության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վրա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Հյուսիսից՝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Բազումի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լեռնաշղթայով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հարավ</w:t>
      </w:r>
      <w:r>
        <w:rPr>
          <w:rFonts w:ascii="GHEA Grapalat" w:hAnsi="GHEA Grapalat"/>
          <w:lang w:val="hy-AM"/>
        </w:rPr>
        <w:t>-</w:t>
      </w:r>
      <w:r>
        <w:rPr>
          <w:rFonts w:ascii="GHEA Grapalat" w:hAnsi="GHEA Grapalat" w:cs="Sylfaen"/>
          <w:lang w:val="hy-AM"/>
        </w:rPr>
        <w:t>արևելքով՝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Գուգարքի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լեռնաշղթայով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Համայնքով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անցնում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Փամբակ</w:t>
      </w:r>
      <w:r w:rsidR="00B3464B">
        <w:rPr>
          <w:rFonts w:ascii="GHEA Grapalat" w:hAnsi="GHEA Grapalat"/>
          <w:lang w:val="hy-AM"/>
        </w:rPr>
        <w:t>,</w:t>
      </w:r>
      <w:r w:rsidR="00B3464B" w:rsidRPr="0068274B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Աղստև</w:t>
      </w:r>
      <w:r w:rsidR="00B3464B" w:rsidRPr="0068274B">
        <w:rPr>
          <w:rFonts w:ascii="GHEA Grapalat" w:hAnsi="GHEA Grapalat" w:cs="Sylfaen"/>
          <w:lang w:val="hy-AM"/>
        </w:rPr>
        <w:t xml:space="preserve"> 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Դեբետ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գետ</w:t>
      </w:r>
      <w:r w:rsidR="00B3464B" w:rsidRPr="0068274B">
        <w:rPr>
          <w:rFonts w:ascii="GHEA Grapalat" w:hAnsi="GHEA Grapalat" w:cs="Sylfaen"/>
          <w:lang w:val="hy-AM"/>
        </w:rPr>
        <w:t>երը</w:t>
      </w:r>
      <w:r>
        <w:rPr>
          <w:rFonts w:ascii="GHEA Grapalat" w:hAnsi="GHEA Grapalat" w:cs="Sylfaen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կլիման</w:t>
      </w:r>
      <w:r>
        <w:rPr>
          <w:rFonts w:ascii="GHEA Grapalat" w:hAnsi="GHEA Grapalat"/>
          <w:lang w:val="hy-AM"/>
        </w:rPr>
        <w:t xml:space="preserve"> խոնավ է, </w:t>
      </w:r>
      <w:r>
        <w:rPr>
          <w:rFonts w:ascii="GHEA Grapalat" w:hAnsi="GHEA Grapalat" w:cs="Sylfaen"/>
          <w:lang w:val="hy-AM"/>
        </w:rPr>
        <w:t>տեղումնառատ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մեղմ ձմեռներով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/>
          <w:lang w:val="hy-AM"/>
        </w:rPr>
        <w:t xml:space="preserve"> զով </w:t>
      </w:r>
      <w:r>
        <w:rPr>
          <w:rFonts w:ascii="GHEA Grapalat" w:hAnsi="GHEA Grapalat" w:cs="Sylfaen"/>
          <w:lang w:val="hy-AM"/>
        </w:rPr>
        <w:t>ամառներով</w:t>
      </w:r>
      <w:r>
        <w:rPr>
          <w:rFonts w:ascii="GHEA Grapalat" w:hAnsi="GHEA Grapalat"/>
          <w:lang w:val="hy-AM"/>
        </w:rPr>
        <w:t xml:space="preserve">: </w:t>
      </w:r>
      <w:r>
        <w:rPr>
          <w:rFonts w:ascii="GHEA Grapalat" w:hAnsi="GHEA Grapalat" w:cs="Sylfaen"/>
          <w:lang w:val="hy-AM"/>
        </w:rPr>
        <w:t>Օդի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միջին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ջերմաստիճանը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ձմռանը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տատանվում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-3 </w:t>
      </w:r>
      <w:r>
        <w:rPr>
          <w:rFonts w:ascii="GHEA Grapalat" w:hAnsi="GHEA Grapalat" w:cs="Sylfaen"/>
          <w:lang w:val="hy-AM"/>
        </w:rPr>
        <w:t>աստիճանից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մինչև</w:t>
      </w:r>
      <w:r>
        <w:rPr>
          <w:rFonts w:ascii="GHEA Grapalat" w:hAnsi="GHEA Grapalat"/>
          <w:lang w:val="hy-AM"/>
        </w:rPr>
        <w:t xml:space="preserve"> -25</w:t>
      </w:r>
      <w:r>
        <w:rPr>
          <w:rFonts w:ascii="GHEA Grapalat" w:hAnsi="GHEA Grapalat"/>
          <w:vertAlign w:val="superscrip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աստիճան</w:t>
      </w:r>
      <w:r>
        <w:rPr>
          <w:rFonts w:ascii="GHEA Grapalat" w:hAnsi="GHEA Grapalat"/>
          <w:lang w:val="hy-AM"/>
        </w:rPr>
        <w:t xml:space="preserve">` </w:t>
      </w:r>
      <w:r>
        <w:rPr>
          <w:rFonts w:ascii="GHEA Grapalat" w:hAnsi="GHEA Grapalat"/>
          <w:vertAlign w:val="superscrip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ըստ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ցելսիուսի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ամռանը</w:t>
      </w:r>
      <w:r>
        <w:rPr>
          <w:rFonts w:ascii="GHEA Grapalat" w:hAnsi="GHEA Grapalat"/>
          <w:lang w:val="hy-AM"/>
        </w:rPr>
        <w:t>` + 14-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/>
          <w:lang w:val="hy-AM"/>
        </w:rPr>
        <w:t xml:space="preserve"> +30 </w:t>
      </w:r>
      <w:r>
        <w:rPr>
          <w:rFonts w:ascii="GHEA Grapalat" w:hAnsi="GHEA Grapalat" w:cs="Sylfaen"/>
          <w:lang w:val="hy-AM"/>
        </w:rPr>
        <w:t>աստիճան</w:t>
      </w:r>
      <w:r>
        <w:rPr>
          <w:rFonts w:ascii="GHEA Grapalat" w:hAnsi="GHEA Grapalat"/>
          <w:lang w:val="hy-AM"/>
        </w:rPr>
        <w:t>:</w:t>
      </w:r>
    </w:p>
    <w:p w14:paraId="27A6AEF5" w14:textId="77777777" w:rsidR="00B3464B" w:rsidRPr="0068274B" w:rsidRDefault="00BE3A22" w:rsidP="00B3464B">
      <w:pPr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տարածքում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գործում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են</w:t>
      </w:r>
      <w:r>
        <w:rPr>
          <w:rFonts w:ascii="GHEA Grapalat" w:hAnsi="GHEA Grapalat"/>
          <w:lang w:val="hy-AM"/>
        </w:rPr>
        <w:t>` 13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ուսումնական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հաստատություն</w:t>
      </w:r>
      <w:r>
        <w:rPr>
          <w:rFonts w:ascii="GHEA Grapalat" w:hAnsi="GHEA Grapalat"/>
          <w:lang w:val="hy-AM"/>
        </w:rPr>
        <w:t>, 7</w:t>
      </w:r>
      <w:r>
        <w:rPr>
          <w:rFonts w:ascii="GHEA Grapalat" w:hAnsi="GHEA Grapalat"/>
          <w:color w:val="FF0000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նախադպրոցական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հաստատություն</w:t>
      </w:r>
      <w:r>
        <w:rPr>
          <w:rFonts w:ascii="GHEA Grapalat" w:hAnsi="GHEA Grapalat"/>
          <w:lang w:val="hy-AM"/>
        </w:rPr>
        <w:t xml:space="preserve">, 12 </w:t>
      </w:r>
      <w:r>
        <w:rPr>
          <w:rFonts w:ascii="GHEA Grapalat" w:hAnsi="GHEA Grapalat" w:cs="Sylfaen"/>
          <w:lang w:val="hy-AM"/>
        </w:rPr>
        <w:t>բժշկական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հաստատություն</w:t>
      </w:r>
      <w:r>
        <w:rPr>
          <w:rFonts w:ascii="GHEA Grapalat" w:hAnsi="GHEA Grapalat"/>
          <w:lang w:val="hy-AM"/>
        </w:rPr>
        <w:t xml:space="preserve">, 1 </w:t>
      </w:r>
      <w:r>
        <w:rPr>
          <w:rFonts w:ascii="GHEA Grapalat" w:hAnsi="GHEA Grapalat" w:cs="Sylfaen"/>
          <w:lang w:val="hy-AM"/>
        </w:rPr>
        <w:t>մշակույթի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, </w:t>
      </w:r>
      <w:r w:rsidR="00CB1EE3" w:rsidRPr="00366E7A">
        <w:rPr>
          <w:rFonts w:ascii="GHEA Grapalat" w:hAnsi="GHEA Grapalat"/>
          <w:lang w:val="hy-AM"/>
        </w:rPr>
        <w:t xml:space="preserve">3 մշակութային խմբակներ, </w:t>
      </w:r>
      <w:r>
        <w:rPr>
          <w:rFonts w:ascii="GHEA Grapalat" w:hAnsi="GHEA Grapalat"/>
          <w:lang w:val="hy-AM"/>
        </w:rPr>
        <w:t xml:space="preserve">3 </w:t>
      </w:r>
      <w:r>
        <w:rPr>
          <w:rFonts w:ascii="GHEA Grapalat" w:hAnsi="GHEA Grapalat" w:cs="Sylfaen"/>
          <w:lang w:val="hy-AM"/>
        </w:rPr>
        <w:t>գրադարան</w:t>
      </w:r>
      <w:r>
        <w:rPr>
          <w:rFonts w:ascii="GHEA Grapalat" w:hAnsi="GHEA Grapalat"/>
          <w:lang w:val="hy-AM"/>
        </w:rPr>
        <w:t xml:space="preserve">, 1 </w:t>
      </w:r>
      <w:r>
        <w:rPr>
          <w:rFonts w:ascii="GHEA Grapalat" w:hAnsi="GHEA Grapalat" w:cs="Sylfaen"/>
          <w:lang w:val="hy-AM"/>
        </w:rPr>
        <w:t>մարզադպրոց</w:t>
      </w:r>
      <w:r>
        <w:rPr>
          <w:rFonts w:ascii="GHEA Grapalat" w:hAnsi="GHEA Grapalat"/>
          <w:lang w:val="hy-AM"/>
        </w:rPr>
        <w:t xml:space="preserve">, </w:t>
      </w:r>
      <w:r w:rsidR="00CB1EE3" w:rsidRPr="00366E7A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1 </w:t>
      </w:r>
      <w:r>
        <w:rPr>
          <w:rFonts w:ascii="GHEA Grapalat" w:hAnsi="GHEA Grapalat" w:cs="Sylfaen"/>
          <w:lang w:val="hy-AM"/>
        </w:rPr>
        <w:t>եկեղեցի</w:t>
      </w:r>
      <w:r>
        <w:rPr>
          <w:rFonts w:ascii="GHEA Grapalat" w:hAnsi="GHEA Grapalat"/>
          <w:lang w:val="hy-AM"/>
        </w:rPr>
        <w:t xml:space="preserve">, </w:t>
      </w:r>
      <w:r w:rsidR="00CB1EE3" w:rsidRPr="00366E7A">
        <w:rPr>
          <w:rFonts w:ascii="GHEA Grapalat" w:hAnsi="GHEA Grapalat"/>
          <w:lang w:val="hy-AM"/>
        </w:rPr>
        <w:t xml:space="preserve">42 խանութ, 14 գործարան, 13 հյուրանոց /հյուրատուն/, 9 վերամշակող կազմակերպություն, 1 հանքարդյունաբերական կազմակերպություն, 3 ազատ ժամանցի վայր, </w:t>
      </w:r>
      <w:r w:rsidRPr="00CB1EE3">
        <w:rPr>
          <w:rFonts w:ascii="GHEA Grapalat" w:hAnsi="GHEA Grapalat"/>
          <w:lang w:val="hy-AM"/>
        </w:rPr>
        <w:t xml:space="preserve">7 </w:t>
      </w:r>
      <w:r w:rsidRPr="00CB1EE3">
        <w:rPr>
          <w:rFonts w:ascii="GHEA Grapalat" w:hAnsi="GHEA Grapalat" w:cs="Sylfaen"/>
          <w:lang w:val="hy-AM"/>
        </w:rPr>
        <w:t>հրդեհապայթյունավտանգ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օբյեկտ</w:t>
      </w:r>
      <w:r w:rsidRPr="00CB1EE3">
        <w:rPr>
          <w:rFonts w:ascii="GHEA Grapalat" w:hAnsi="GHEA Grapalat"/>
          <w:lang w:val="hy-AM"/>
        </w:rPr>
        <w:t xml:space="preserve">: </w:t>
      </w:r>
      <w:r w:rsidRPr="00CB1EE3">
        <w:rPr>
          <w:rFonts w:ascii="GHEA Grapalat" w:hAnsi="GHEA Grapalat" w:cs="Sylfaen"/>
          <w:lang w:val="hy-AM"/>
        </w:rPr>
        <w:t>Համայնքի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տարածքով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անցնում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է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Երևան</w:t>
      </w:r>
      <w:r w:rsidRPr="00CB1EE3">
        <w:rPr>
          <w:rFonts w:ascii="GHEA Grapalat" w:hAnsi="GHEA Grapalat"/>
          <w:lang w:val="hy-AM"/>
        </w:rPr>
        <w:t xml:space="preserve">- </w:t>
      </w:r>
      <w:r w:rsidRPr="00CB1EE3">
        <w:rPr>
          <w:rFonts w:ascii="GHEA Grapalat" w:hAnsi="GHEA Grapalat" w:cs="Sylfaen"/>
          <w:lang w:val="hy-AM"/>
        </w:rPr>
        <w:t>Թբիլիսի</w:t>
      </w:r>
      <w:r w:rsidRPr="00CB1EE3">
        <w:rPr>
          <w:rFonts w:ascii="GHEA Grapalat" w:hAnsi="GHEA Grapalat"/>
          <w:lang w:val="hy-AM"/>
        </w:rPr>
        <w:t xml:space="preserve">, </w:t>
      </w:r>
      <w:r w:rsidRPr="00CB1EE3">
        <w:rPr>
          <w:rFonts w:ascii="GHEA Grapalat" w:hAnsi="GHEA Grapalat" w:cs="Sylfaen"/>
          <w:lang w:val="hy-AM"/>
        </w:rPr>
        <w:t>մարզային</w:t>
      </w:r>
      <w:r w:rsidRPr="00CB1EE3">
        <w:rPr>
          <w:rFonts w:ascii="GHEA Grapalat" w:hAnsi="GHEA Grapalat"/>
          <w:lang w:val="hy-AM"/>
        </w:rPr>
        <w:t xml:space="preserve"> </w:t>
      </w:r>
      <w:r w:rsidRPr="00CB1EE3"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ավտոմոբիլային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ճանապարհները</w:t>
      </w:r>
      <w:r>
        <w:rPr>
          <w:rFonts w:ascii="GHEA Grapalat" w:hAnsi="GHEA Grapalat"/>
          <w:lang w:val="hy-AM"/>
        </w:rPr>
        <w:t>:</w:t>
      </w:r>
      <w:r w:rsidR="00B3464B" w:rsidRPr="0068274B">
        <w:rPr>
          <w:rFonts w:ascii="GHEA Grapalat" w:hAnsi="GHEA Grapalat"/>
          <w:lang w:val="hy-AM"/>
        </w:rPr>
        <w:t xml:space="preserve"> </w:t>
      </w:r>
    </w:p>
    <w:p w14:paraId="4092C0B3" w14:textId="77777777" w:rsidR="00D7602B" w:rsidRPr="0068274B" w:rsidRDefault="00D7602B" w:rsidP="00D7602B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EE3">
        <w:rPr>
          <w:rFonts w:ascii="GHEA Grapalat" w:hAnsi="GHEA Grapalat"/>
          <w:sz w:val="24"/>
          <w:szCs w:val="24"/>
          <w:lang w:val="hy-AM"/>
        </w:rPr>
        <w:t>Բնակչության հիմնական մասը տեղափոխվել է Արևմտյան Հայաստանից, Սպիտակի և Գուգարքի շրջանից, իրենց հետ բերելով շատ գեղեցիկ ավանդույթներ և սովորույթներ, որոնք արդիական են բոլոր ժամանակների</w:t>
      </w:r>
      <w:r w:rsidRPr="0068274B">
        <w:rPr>
          <w:rFonts w:ascii="GHEA Grapalat" w:hAnsi="GHEA Grapalat"/>
          <w:sz w:val="24"/>
          <w:szCs w:val="24"/>
          <w:lang w:val="hy-AM"/>
        </w:rPr>
        <w:t xml:space="preserve"> համար: </w:t>
      </w:r>
    </w:p>
    <w:p w14:paraId="58F768BE" w14:textId="77777777" w:rsidR="00773999" w:rsidRPr="0068274B" w:rsidRDefault="00773999" w:rsidP="00747E57">
      <w:pPr>
        <w:widowControl w:val="0"/>
        <w:spacing w:after="0" w:line="240" w:lineRule="auto"/>
        <w:ind w:firstLine="567"/>
        <w:rPr>
          <w:rFonts w:ascii="GHEA Grapalat" w:eastAsia="Calibri" w:hAnsi="GHEA Grapalat" w:cs="Sylfaen"/>
          <w:sz w:val="24"/>
          <w:szCs w:val="24"/>
          <w:lang w:val="hy-AM"/>
        </w:rPr>
      </w:pP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Բնակավայրերի հեռավորությունը մա</w:t>
      </w:r>
      <w:r w:rsidR="00747E57" w:rsidRPr="0068274B">
        <w:rPr>
          <w:rFonts w:ascii="GHEA Grapalat" w:eastAsia="Calibri" w:hAnsi="GHEA Grapalat" w:cs="Sylfaen"/>
          <w:sz w:val="24"/>
          <w:szCs w:val="24"/>
          <w:lang w:val="hy-AM"/>
        </w:rPr>
        <w:t>րզ</w:t>
      </w:r>
      <w:r w:rsidRPr="0068274B">
        <w:rPr>
          <w:rFonts w:ascii="GHEA Grapalat" w:eastAsia="Calibri" w:hAnsi="GHEA Grapalat" w:cs="Sylfaen"/>
          <w:sz w:val="24"/>
          <w:szCs w:val="24"/>
          <w:lang w:val="hy-AM"/>
        </w:rPr>
        <w:t>կենտրոնից՝</w:t>
      </w:r>
    </w:p>
    <w:p w14:paraId="267A396F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Ազնվաձոր 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8կմ</w:t>
      </w:r>
    </w:p>
    <w:p w14:paraId="39FA2D31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Անտառամուտ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–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21կմ</w:t>
      </w:r>
    </w:p>
    <w:p w14:paraId="4DA490C9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Արջուտ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19կմ</w:t>
      </w:r>
    </w:p>
    <w:p w14:paraId="3D533CA5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Բազում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15կմ</w:t>
      </w:r>
    </w:p>
    <w:p w14:paraId="3D4A66AD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Դեբետ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23կմ</w:t>
      </w:r>
    </w:p>
    <w:p w14:paraId="6A51C16E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Եղեգնուտ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 կմ</w:t>
      </w:r>
    </w:p>
    <w:p w14:paraId="5D7676D8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Լեռնապատ-22կմ</w:t>
      </w:r>
    </w:p>
    <w:p w14:paraId="24BA2D2A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Լեռնաջուր/Հալավար/-32կմ</w:t>
      </w:r>
    </w:p>
    <w:p w14:paraId="15635EEE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Ձորագետ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23կմ</w:t>
      </w:r>
    </w:p>
    <w:p w14:paraId="203D8C8E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Ձորագյուղ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24կմ</w:t>
      </w:r>
    </w:p>
    <w:p w14:paraId="7445F0FC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Մարգահովիտ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29կմ</w:t>
      </w:r>
    </w:p>
    <w:p w14:paraId="3A3AE5BD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Վահագնի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14կմ</w:t>
      </w:r>
    </w:p>
    <w:p w14:paraId="008C569C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Վահագնաձոր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8կմ</w:t>
      </w:r>
    </w:p>
    <w:p w14:paraId="22E35512" w14:textId="77777777" w:rsidR="00773999" w:rsidRPr="0068274B" w:rsidRDefault="00773999" w:rsidP="00773999">
      <w:pPr>
        <w:suppressAutoHyphens w:val="0"/>
        <w:spacing w:after="120" w:line="240" w:lineRule="auto"/>
        <w:jc w:val="both"/>
        <w:rPr>
          <w:rFonts w:ascii="GHEA Grapalat" w:eastAsia="Times New Roman" w:hAnsi="GHEA Grapalat" w:cs="Times New Roman"/>
          <w:color w:val="000000"/>
          <w:sz w:val="17"/>
          <w:szCs w:val="17"/>
          <w:lang w:val="hy-AM"/>
        </w:rPr>
      </w:pP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Քարաբերդ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="00DA151F"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3</w:t>
      </w:r>
      <w:r w:rsidRPr="0068274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կմ</w:t>
      </w:r>
    </w:p>
    <w:p w14:paraId="06436870" w14:textId="77777777" w:rsidR="00773999" w:rsidRPr="0068274B" w:rsidRDefault="00773999">
      <w:pPr>
        <w:widowControl w:val="0"/>
        <w:spacing w:after="0" w:line="240" w:lineRule="auto"/>
        <w:ind w:firstLine="360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14:paraId="630A47F2" w14:textId="77777777" w:rsidR="00AF1CCA" w:rsidRPr="0068274B" w:rsidRDefault="00773999" w:rsidP="00773999">
      <w:pPr>
        <w:tabs>
          <w:tab w:val="left" w:pos="6708"/>
        </w:tabs>
        <w:rPr>
          <w:rFonts w:ascii="GHEA Grapalat" w:hAnsi="GHEA Grapalat"/>
          <w:lang w:val="hy-AM"/>
        </w:rPr>
      </w:pPr>
      <w:r w:rsidRPr="0068274B">
        <w:rPr>
          <w:rFonts w:ascii="GHEA Grapalat" w:hAnsi="GHEA Grapalat"/>
          <w:lang w:val="hy-AM"/>
        </w:rPr>
        <w:tab/>
      </w:r>
    </w:p>
    <w:p w14:paraId="1C76FA67" w14:textId="77777777" w:rsidR="006C3FCE" w:rsidRPr="008E506E" w:rsidRDefault="006C3FCE" w:rsidP="006C3FCE">
      <w:pPr>
        <w:ind w:firstLine="567"/>
        <w:jc w:val="both"/>
        <w:rPr>
          <w:rFonts w:ascii="GHEA Grapalat" w:hAnsi="GHEA Grapalat"/>
          <w:b/>
          <w:i/>
          <w:lang w:val="hy-AM"/>
        </w:rPr>
      </w:pPr>
      <w:r w:rsidRPr="008E506E">
        <w:rPr>
          <w:rFonts w:ascii="GHEA Grapalat" w:hAnsi="GHEA Grapalat"/>
          <w:b/>
          <w:i/>
          <w:lang w:val="hy-AM"/>
        </w:rPr>
        <w:t>ԺՈՂՈՎՐԴԱԳՐՈՒԹՅՈՒՆ</w:t>
      </w:r>
    </w:p>
    <w:p w14:paraId="1B70F75E" w14:textId="77777777" w:rsidR="006C3FCE" w:rsidRPr="008E506E" w:rsidRDefault="006C3FCE" w:rsidP="006C3FCE">
      <w:pPr>
        <w:ind w:firstLine="567"/>
        <w:jc w:val="both"/>
        <w:rPr>
          <w:rFonts w:ascii="GHEA Grapalat" w:hAnsi="GHEA Grapalat"/>
          <w:i/>
          <w:lang w:val="hy-AM"/>
        </w:rPr>
      </w:pPr>
      <w:r w:rsidRPr="008E506E">
        <w:rPr>
          <w:rFonts w:ascii="GHEA Grapalat" w:hAnsi="GHEA Grapalat"/>
          <w:i/>
          <w:lang w:val="hy-AM"/>
        </w:rPr>
        <w:t>Փամբակ համայնքի բնակչությունը 2022թ. հունվարի 01-ի դրությամբ կազմում է 13215 մարդ:</w:t>
      </w:r>
    </w:p>
    <w:p w14:paraId="57CEA298" w14:textId="77777777" w:rsidR="006C3FCE" w:rsidRPr="008E506E" w:rsidRDefault="006C3FCE" w:rsidP="006C3FCE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i/>
          <w:lang w:val="hy-AM"/>
        </w:rPr>
      </w:pPr>
      <w:r w:rsidRPr="008E506E">
        <w:rPr>
          <w:rFonts w:ascii="GHEA Grapalat" w:hAnsi="GHEA Grapalat"/>
          <w:b/>
          <w:i/>
          <w:lang w:val="hy-AM"/>
        </w:rPr>
        <w:t>Աղյուսակ 1: Փամբակ համայնքի ժողովրդագրության վերաբերյալ ցուցանիշներ 01.01.2022 թվականի դրությամբ</w:t>
      </w:r>
    </w:p>
    <w:tbl>
      <w:tblPr>
        <w:tblpPr w:leftFromText="180" w:rightFromText="180" w:vertAnchor="text" w:horzAnchor="margin" w:tblpXSpec="center" w:tblpY="8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7858"/>
        <w:gridCol w:w="1293"/>
      </w:tblGrid>
      <w:tr w:rsidR="006C3FCE" w:rsidRPr="00D5624A" w14:paraId="269B78EC" w14:textId="77777777" w:rsidTr="00A77EBE">
        <w:trPr>
          <w:trHeight w:val="419"/>
        </w:trPr>
        <w:tc>
          <w:tcPr>
            <w:tcW w:w="857" w:type="dxa"/>
            <w:shd w:val="clear" w:color="auto" w:fill="8DB3E2" w:themeFill="text2" w:themeFillTint="66"/>
            <w:vAlign w:val="center"/>
          </w:tcPr>
          <w:p w14:paraId="2D408C11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>Հ/հ</w:t>
            </w:r>
          </w:p>
        </w:tc>
        <w:tc>
          <w:tcPr>
            <w:tcW w:w="7858" w:type="dxa"/>
            <w:shd w:val="clear" w:color="auto" w:fill="8DB3E2" w:themeFill="text2" w:themeFillTint="66"/>
            <w:vAlign w:val="center"/>
          </w:tcPr>
          <w:p w14:paraId="204A42C4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proofErr w:type="spellStart"/>
            <w:r w:rsidRPr="00857E02">
              <w:rPr>
                <w:rFonts w:ascii="GHEA Grapalat" w:hAnsi="GHEA Grapalat"/>
                <w:iCs/>
              </w:rPr>
              <w:t>Ցուցանիշները</w:t>
            </w:r>
            <w:proofErr w:type="spellEnd"/>
          </w:p>
        </w:tc>
        <w:tc>
          <w:tcPr>
            <w:tcW w:w="1293" w:type="dxa"/>
            <w:shd w:val="clear" w:color="auto" w:fill="8DB3E2" w:themeFill="text2" w:themeFillTint="66"/>
            <w:vAlign w:val="center"/>
          </w:tcPr>
          <w:p w14:paraId="5BF023D5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proofErr w:type="spellStart"/>
            <w:r w:rsidRPr="00857E02">
              <w:rPr>
                <w:rFonts w:ascii="GHEA Grapalat" w:hAnsi="GHEA Grapalat"/>
                <w:iCs/>
              </w:rPr>
              <w:t>Ընդամենը</w:t>
            </w:r>
            <w:proofErr w:type="spellEnd"/>
          </w:p>
        </w:tc>
      </w:tr>
      <w:tr w:rsidR="006C3FCE" w:rsidRPr="001F2173" w14:paraId="739A3C2E" w14:textId="77777777" w:rsidTr="00A77EBE">
        <w:tc>
          <w:tcPr>
            <w:tcW w:w="857" w:type="dxa"/>
            <w:vAlign w:val="center"/>
          </w:tcPr>
          <w:p w14:paraId="357AC7B5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>1.</w:t>
            </w:r>
          </w:p>
        </w:tc>
        <w:tc>
          <w:tcPr>
            <w:tcW w:w="7858" w:type="dxa"/>
          </w:tcPr>
          <w:p w14:paraId="424C39A7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proofErr w:type="spellStart"/>
            <w:r w:rsidRPr="00857E02">
              <w:rPr>
                <w:rFonts w:ascii="GHEA Grapalat" w:hAnsi="GHEA Grapalat"/>
                <w:iCs/>
              </w:rPr>
              <w:t>Առկա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բնակչության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թիվը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, </w:t>
            </w:r>
            <w:proofErr w:type="spellStart"/>
            <w:r w:rsidRPr="00857E02">
              <w:rPr>
                <w:rFonts w:ascii="GHEA Grapalat" w:hAnsi="GHEA Grapalat"/>
                <w:iCs/>
              </w:rPr>
              <w:t>այդ</w:t>
            </w:r>
            <w:proofErr w:type="spellEnd"/>
            <w:r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թվում</w:t>
            </w:r>
            <w:proofErr w:type="spellEnd"/>
            <w:r w:rsidRPr="00857E02">
              <w:rPr>
                <w:rFonts w:ascii="GHEA Grapalat" w:hAnsi="GHEA Grapalat"/>
                <w:iCs/>
              </w:rPr>
              <w:t>`</w:t>
            </w:r>
          </w:p>
        </w:tc>
        <w:tc>
          <w:tcPr>
            <w:tcW w:w="1293" w:type="dxa"/>
            <w:vAlign w:val="center"/>
          </w:tcPr>
          <w:p w14:paraId="014C9FC7" w14:textId="77777777" w:rsidR="006C3FCE" w:rsidRPr="00F00A87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13215</w:t>
            </w:r>
          </w:p>
        </w:tc>
      </w:tr>
      <w:tr w:rsidR="006C3FCE" w:rsidRPr="001F2173" w14:paraId="04823793" w14:textId="77777777" w:rsidTr="00A77EBE">
        <w:tc>
          <w:tcPr>
            <w:tcW w:w="857" w:type="dxa"/>
            <w:vAlign w:val="center"/>
          </w:tcPr>
          <w:p w14:paraId="7F0394F6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4776AE75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0-4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14:paraId="2F0F998B" w14:textId="77777777" w:rsidR="006C3FCE" w:rsidRPr="00591465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659</w:t>
            </w:r>
          </w:p>
        </w:tc>
      </w:tr>
      <w:tr w:rsidR="006C3FCE" w:rsidRPr="001F2173" w14:paraId="4CE0CCFA" w14:textId="77777777" w:rsidTr="00A77EBE">
        <w:tc>
          <w:tcPr>
            <w:tcW w:w="857" w:type="dxa"/>
            <w:vAlign w:val="center"/>
          </w:tcPr>
          <w:p w14:paraId="129AC039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55CCF890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5-6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</w:p>
        </w:tc>
        <w:tc>
          <w:tcPr>
            <w:tcW w:w="1293" w:type="dxa"/>
            <w:vAlign w:val="center"/>
          </w:tcPr>
          <w:p w14:paraId="33688C72" w14:textId="77777777" w:rsidR="006C3FCE" w:rsidRPr="004B440A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305</w:t>
            </w:r>
          </w:p>
        </w:tc>
      </w:tr>
      <w:tr w:rsidR="006C3FCE" w:rsidRPr="001F2173" w14:paraId="0EB4BF54" w14:textId="77777777" w:rsidTr="00A77EBE">
        <w:tc>
          <w:tcPr>
            <w:tcW w:w="857" w:type="dxa"/>
            <w:vAlign w:val="center"/>
          </w:tcPr>
          <w:p w14:paraId="67246B4F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7B35A364" w14:textId="77777777" w:rsidR="006C3FCE" w:rsidRPr="00591465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>7-</w:t>
            </w:r>
            <w:r>
              <w:rPr>
                <w:rFonts w:ascii="GHEA Grapalat" w:hAnsi="GHEA Grapalat"/>
                <w:iCs/>
              </w:rPr>
              <w:t xml:space="preserve">13 </w:t>
            </w:r>
            <w:r w:rsidRPr="00857E02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</w:p>
        </w:tc>
        <w:tc>
          <w:tcPr>
            <w:tcW w:w="1293" w:type="dxa"/>
            <w:vAlign w:val="center"/>
          </w:tcPr>
          <w:p w14:paraId="53CA3088" w14:textId="77777777" w:rsidR="006C3FCE" w:rsidRPr="004B440A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1090</w:t>
            </w:r>
          </w:p>
        </w:tc>
      </w:tr>
      <w:tr w:rsidR="006C3FCE" w:rsidRPr="001F2173" w14:paraId="327BED06" w14:textId="77777777" w:rsidTr="00A77EBE">
        <w:tc>
          <w:tcPr>
            <w:tcW w:w="857" w:type="dxa"/>
            <w:vAlign w:val="center"/>
          </w:tcPr>
          <w:p w14:paraId="471CBEE6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34D45F0A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14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14:paraId="524EC22C" w14:textId="77777777" w:rsidR="006C3FCE" w:rsidRPr="004B440A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168</w:t>
            </w:r>
          </w:p>
        </w:tc>
      </w:tr>
      <w:tr w:rsidR="006C3FCE" w:rsidRPr="001F2173" w14:paraId="494F30DD" w14:textId="77777777" w:rsidTr="00A77EBE">
        <w:tc>
          <w:tcPr>
            <w:tcW w:w="857" w:type="dxa"/>
            <w:vAlign w:val="center"/>
          </w:tcPr>
          <w:p w14:paraId="5740CD41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6C0F1ACA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15-17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</w:p>
        </w:tc>
        <w:tc>
          <w:tcPr>
            <w:tcW w:w="1293" w:type="dxa"/>
            <w:vAlign w:val="center"/>
          </w:tcPr>
          <w:p w14:paraId="1A83B1F8" w14:textId="77777777" w:rsidR="006C3FCE" w:rsidRPr="004B440A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415</w:t>
            </w:r>
          </w:p>
        </w:tc>
      </w:tr>
      <w:tr w:rsidR="006C3FCE" w:rsidRPr="001F2173" w14:paraId="4C2058C2" w14:textId="77777777" w:rsidTr="00A77EBE">
        <w:tc>
          <w:tcPr>
            <w:tcW w:w="857" w:type="dxa"/>
            <w:vAlign w:val="center"/>
          </w:tcPr>
          <w:p w14:paraId="7E1269D8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23738253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>18տարեկան</w:t>
            </w:r>
          </w:p>
        </w:tc>
        <w:tc>
          <w:tcPr>
            <w:tcW w:w="1293" w:type="dxa"/>
            <w:vAlign w:val="center"/>
          </w:tcPr>
          <w:p w14:paraId="215B7190" w14:textId="77777777" w:rsidR="006C3FCE" w:rsidRPr="004B440A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140</w:t>
            </w:r>
          </w:p>
        </w:tc>
      </w:tr>
      <w:tr w:rsidR="006C3FCE" w:rsidRPr="001F2173" w14:paraId="1663642D" w14:textId="77777777" w:rsidTr="00A77EBE">
        <w:tc>
          <w:tcPr>
            <w:tcW w:w="857" w:type="dxa"/>
            <w:vAlign w:val="center"/>
          </w:tcPr>
          <w:p w14:paraId="0FF9F434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031A2DAF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16-62</w:t>
            </w:r>
            <w:r w:rsidRPr="00857E02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</w:p>
        </w:tc>
        <w:tc>
          <w:tcPr>
            <w:tcW w:w="1293" w:type="dxa"/>
            <w:vAlign w:val="center"/>
          </w:tcPr>
          <w:p w14:paraId="1E574E4B" w14:textId="77777777" w:rsidR="006C3FCE" w:rsidRPr="002825CB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8648</w:t>
            </w:r>
          </w:p>
        </w:tc>
      </w:tr>
      <w:tr w:rsidR="006C3FCE" w:rsidRPr="001F2173" w14:paraId="05E728DF" w14:textId="77777777" w:rsidTr="00A77EBE">
        <w:tc>
          <w:tcPr>
            <w:tcW w:w="857" w:type="dxa"/>
            <w:vAlign w:val="center"/>
          </w:tcPr>
          <w:p w14:paraId="7E06BD0E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638FB074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46-62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տարեկան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14:paraId="1A714169" w14:textId="77777777" w:rsidR="006C3FCE" w:rsidRPr="002825CB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3099</w:t>
            </w:r>
          </w:p>
        </w:tc>
      </w:tr>
      <w:tr w:rsidR="006C3FCE" w:rsidRPr="001F2173" w14:paraId="7646BFB1" w14:textId="77777777" w:rsidTr="00A77EBE">
        <w:tc>
          <w:tcPr>
            <w:tcW w:w="857" w:type="dxa"/>
            <w:vAlign w:val="center"/>
          </w:tcPr>
          <w:p w14:paraId="1017B0AE" w14:textId="77777777" w:rsidR="006C3FCE" w:rsidRPr="00857E02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</w:p>
        </w:tc>
        <w:tc>
          <w:tcPr>
            <w:tcW w:w="7858" w:type="dxa"/>
          </w:tcPr>
          <w:p w14:paraId="77E1C97E" w14:textId="77777777" w:rsidR="006C3FCE" w:rsidRPr="00857E02" w:rsidRDefault="006C3FCE" w:rsidP="00A77EBE">
            <w:pPr>
              <w:spacing w:after="0" w:line="240" w:lineRule="auto"/>
              <w:rPr>
                <w:rFonts w:ascii="GHEA Grapalat" w:hAnsi="GHEA Grapalat"/>
                <w:iCs/>
              </w:rPr>
            </w:pPr>
            <w:r w:rsidRPr="00857E02">
              <w:rPr>
                <w:rFonts w:ascii="GHEA Grapalat" w:hAnsi="GHEA Grapalat"/>
                <w:iCs/>
              </w:rPr>
              <w:t xml:space="preserve">63 և </w:t>
            </w:r>
            <w:proofErr w:type="spellStart"/>
            <w:r w:rsidRPr="00857E02">
              <w:rPr>
                <w:rFonts w:ascii="GHEA Grapalat" w:hAnsi="GHEA Grapalat"/>
                <w:iCs/>
              </w:rPr>
              <w:t>բարձր</w:t>
            </w:r>
            <w:proofErr w:type="spellEnd"/>
            <w:r w:rsidRPr="00857E02">
              <w:rPr>
                <w:rFonts w:ascii="GHEA Grapalat" w:hAnsi="GHEA Grapalat"/>
                <w:iCs/>
              </w:rPr>
              <w:t xml:space="preserve"> </w:t>
            </w:r>
            <w:proofErr w:type="spellStart"/>
            <w:r w:rsidRPr="00857E02">
              <w:rPr>
                <w:rFonts w:ascii="GHEA Grapalat" w:hAnsi="GHEA Grapalat"/>
                <w:iCs/>
              </w:rPr>
              <w:t>տարիքի</w:t>
            </w:r>
            <w:proofErr w:type="spellEnd"/>
          </w:p>
        </w:tc>
        <w:tc>
          <w:tcPr>
            <w:tcW w:w="1293" w:type="dxa"/>
            <w:vAlign w:val="center"/>
          </w:tcPr>
          <w:p w14:paraId="2BFBCF26" w14:textId="77777777" w:rsidR="006C3FCE" w:rsidRPr="002825CB" w:rsidRDefault="006C3FCE" w:rsidP="00A77EBE">
            <w:pPr>
              <w:spacing w:after="0" w:line="240" w:lineRule="auto"/>
              <w:jc w:val="center"/>
              <w:rPr>
                <w:rFonts w:ascii="GHEA Grapalat" w:hAnsi="GHEA Grapalat"/>
                <w:iCs/>
              </w:rPr>
            </w:pPr>
            <w:r>
              <w:rPr>
                <w:rFonts w:ascii="GHEA Grapalat" w:hAnsi="GHEA Grapalat"/>
                <w:iCs/>
              </w:rPr>
              <w:t>2211</w:t>
            </w:r>
          </w:p>
        </w:tc>
      </w:tr>
    </w:tbl>
    <w:p w14:paraId="1334CFCE" w14:textId="77777777" w:rsidR="006C3FCE" w:rsidRDefault="006C3FCE">
      <w:pPr>
        <w:jc w:val="center"/>
        <w:rPr>
          <w:rFonts w:ascii="GHEA Grapalat" w:hAnsi="GHEA Grapalat"/>
          <w:sz w:val="32"/>
          <w:szCs w:val="32"/>
        </w:rPr>
      </w:pPr>
    </w:p>
    <w:p w14:paraId="6C14D7E4" w14:textId="77777777" w:rsidR="00A51CA8" w:rsidRDefault="00A51CA8">
      <w:pPr>
        <w:jc w:val="center"/>
        <w:rPr>
          <w:rFonts w:ascii="GHEA Grapalat" w:hAnsi="GHEA Grapalat"/>
          <w:sz w:val="32"/>
          <w:szCs w:val="32"/>
        </w:rPr>
      </w:pPr>
    </w:p>
    <w:p w14:paraId="76AB3FA9" w14:textId="77777777" w:rsidR="00A51CA8" w:rsidRDefault="00A51CA8">
      <w:pPr>
        <w:jc w:val="center"/>
        <w:rPr>
          <w:rFonts w:ascii="GHEA Grapalat" w:hAnsi="GHEA Grapalat"/>
          <w:sz w:val="32"/>
          <w:szCs w:val="32"/>
        </w:rPr>
      </w:pPr>
    </w:p>
    <w:p w14:paraId="22B61DB9" w14:textId="77777777" w:rsidR="00A51CA8" w:rsidRPr="003372EE" w:rsidRDefault="001E58DD" w:rsidP="001E58DD">
      <w:pPr>
        <w:pStyle w:val="2"/>
        <w:numPr>
          <w:ilvl w:val="1"/>
          <w:numId w:val="25"/>
        </w:numPr>
        <w:suppressAutoHyphens w:val="0"/>
        <w:rPr>
          <w:rFonts w:ascii="GHEA Grapalat" w:hAnsi="GHEA Grapalat" w:cs="Sylfaen"/>
          <w:sz w:val="24"/>
        </w:rPr>
      </w:pPr>
      <w:bookmarkStart w:id="3" w:name="_Toc474488575"/>
      <w:bookmarkStart w:id="4" w:name="_Toc474490679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Համայնքի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սոցիալ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տնտեսական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վիճակը</w:t>
      </w:r>
      <w:bookmarkEnd w:id="3"/>
      <w:bookmarkEnd w:id="4"/>
      <w:proofErr w:type="spellEnd"/>
    </w:p>
    <w:p w14:paraId="3F9F0844" w14:textId="77777777" w:rsidR="00A51CA8" w:rsidRPr="00D92315" w:rsidRDefault="00A51CA8" w:rsidP="00A51CA8">
      <w:pPr>
        <w:spacing w:after="0"/>
        <w:jc w:val="both"/>
        <w:rPr>
          <w:rFonts w:ascii="GHEA Grapalat" w:hAnsi="GHEA Grapalat"/>
        </w:rPr>
      </w:pPr>
      <w:proofErr w:type="spellStart"/>
      <w:r w:rsidRPr="00D92315">
        <w:rPr>
          <w:rFonts w:ascii="GHEA Grapalat" w:hAnsi="GHEA Grapalat"/>
        </w:rPr>
        <w:t>Համայնքի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ընդհանուր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տարեկան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բյուջեն</w:t>
      </w:r>
      <w:proofErr w:type="spellEnd"/>
      <w:r w:rsidRPr="00D92315">
        <w:rPr>
          <w:rFonts w:ascii="GHEA Grapalat" w:hAnsi="GHEA Grapalat"/>
        </w:rPr>
        <w:t xml:space="preserve">՝ </w:t>
      </w:r>
      <w:r w:rsidR="00224D6B" w:rsidRPr="00D92315">
        <w:rPr>
          <w:rFonts w:ascii="GHEA Grapalat" w:hAnsi="GHEA Grapalat"/>
        </w:rPr>
        <w:t>528.4</w:t>
      </w:r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միլ</w:t>
      </w:r>
      <w:proofErr w:type="spellEnd"/>
      <w:r w:rsidRPr="00D92315">
        <w:rPr>
          <w:rFonts w:ascii="GHEA Grapalat" w:hAnsi="GHEA Grapalat"/>
        </w:rPr>
        <w:t>.</w:t>
      </w:r>
      <w:r w:rsidR="00224D6B"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դրամ</w:t>
      </w:r>
      <w:proofErr w:type="spellEnd"/>
      <w:r w:rsidR="00224D6B" w:rsidRPr="00D92315">
        <w:rPr>
          <w:rFonts w:ascii="GHEA Grapalat" w:hAnsi="GHEA Grapalat"/>
        </w:rPr>
        <w:t xml:space="preserve"> է:</w:t>
      </w:r>
    </w:p>
    <w:p w14:paraId="530CEC2C" w14:textId="77777777" w:rsidR="00A51CA8" w:rsidRPr="00D92315" w:rsidRDefault="00A51CA8" w:rsidP="00A51CA8">
      <w:pPr>
        <w:spacing w:after="0"/>
        <w:jc w:val="both"/>
        <w:rPr>
          <w:rFonts w:ascii="GHEA Grapalat" w:hAnsi="GHEA Grapalat"/>
        </w:rPr>
      </w:pPr>
      <w:proofErr w:type="spellStart"/>
      <w:r w:rsidRPr="00D92315">
        <w:rPr>
          <w:rFonts w:ascii="GHEA Grapalat" w:hAnsi="GHEA Grapalat"/>
        </w:rPr>
        <w:lastRenderedPageBreak/>
        <w:t>Ընդհանուր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եկամուտների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մեջ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համայնքի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սեփական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եկամուտների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բաժինը</w:t>
      </w:r>
      <w:proofErr w:type="spellEnd"/>
      <w:r w:rsidRPr="00D92315">
        <w:rPr>
          <w:rFonts w:ascii="GHEA Grapalat" w:hAnsi="GHEA Grapalat"/>
        </w:rPr>
        <w:t xml:space="preserve"> </w:t>
      </w:r>
      <w:r w:rsidR="00D92315" w:rsidRPr="00D92315">
        <w:rPr>
          <w:rFonts w:ascii="GHEA Grapalat" w:hAnsi="GHEA Grapalat"/>
        </w:rPr>
        <w:t>27</w:t>
      </w:r>
      <w:r w:rsidRPr="00D92315">
        <w:rPr>
          <w:rFonts w:ascii="GHEA Grapalat" w:hAnsi="GHEA Grapalat"/>
        </w:rPr>
        <w:t xml:space="preserve">(%), </w:t>
      </w:r>
    </w:p>
    <w:p w14:paraId="31CD3B29" w14:textId="77777777" w:rsidR="00A51CA8" w:rsidRPr="00D92315" w:rsidRDefault="00A51CA8" w:rsidP="00A51CA8">
      <w:pPr>
        <w:spacing w:after="0"/>
        <w:rPr>
          <w:rFonts w:ascii="GHEA Grapalat" w:hAnsi="GHEA Grapalat"/>
        </w:rPr>
      </w:pPr>
      <w:proofErr w:type="spellStart"/>
      <w:r w:rsidRPr="00D92315">
        <w:rPr>
          <w:rFonts w:ascii="GHEA Grapalat" w:hAnsi="GHEA Grapalat" w:cs="Sylfaen"/>
        </w:rPr>
        <w:t>Ծա</w:t>
      </w:r>
      <w:r w:rsidRPr="00D92315">
        <w:rPr>
          <w:rFonts w:ascii="GHEA Grapalat" w:hAnsi="GHEA Grapalat"/>
        </w:rPr>
        <w:t>ռայությունների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բնագավառում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համայնքի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հիմնական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ձեռնարկություններն</w:t>
      </w:r>
      <w:proofErr w:type="spellEnd"/>
      <w:r w:rsidRPr="00D92315">
        <w:rPr>
          <w:rFonts w:ascii="GHEA Grapalat" w:hAnsi="GHEA Grapalat"/>
        </w:rPr>
        <w:t xml:space="preserve"> </w:t>
      </w:r>
      <w:proofErr w:type="spellStart"/>
      <w:r w:rsidRPr="00D92315">
        <w:rPr>
          <w:rFonts w:ascii="GHEA Grapalat" w:hAnsi="GHEA Grapalat"/>
        </w:rPr>
        <w:t>են</w:t>
      </w:r>
      <w:proofErr w:type="spellEnd"/>
      <w:r w:rsidRPr="00D92315">
        <w:rPr>
          <w:rFonts w:ascii="GHEA Grapalat" w:hAnsi="GHEA Grapalat"/>
        </w:rPr>
        <w:t xml:space="preserve">՝ </w:t>
      </w:r>
    </w:p>
    <w:p w14:paraId="2963724E" w14:textId="77777777" w:rsidR="00A51CA8" w:rsidRPr="006333D9" w:rsidRDefault="00A51CA8" w:rsidP="00A51CA8">
      <w:pPr>
        <w:spacing w:after="0"/>
        <w:ind w:firstLine="567"/>
        <w:jc w:val="both"/>
        <w:rPr>
          <w:rFonts w:ascii="GHEA Grapalat" w:hAnsi="GHEA Grapalat" w:cs="Sylfaen"/>
        </w:rPr>
      </w:pPr>
      <w:proofErr w:type="spellStart"/>
      <w:r w:rsidRPr="006333D9">
        <w:rPr>
          <w:rFonts w:ascii="GHEA Grapalat" w:hAnsi="GHEA Grapalat" w:cs="Sylfaen"/>
        </w:rPr>
        <w:t>Համայնքում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առկա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են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մեծ</w:t>
      </w:r>
      <w:proofErr w:type="spellEnd"/>
      <w:r w:rsidRPr="006333D9">
        <w:rPr>
          <w:rFonts w:ascii="GHEA Grapalat" w:hAnsi="GHEA Grapalat" w:cs="Sylfaen"/>
        </w:rPr>
        <w:t xml:space="preserve">, </w:t>
      </w:r>
      <w:proofErr w:type="spellStart"/>
      <w:r w:rsidRPr="006333D9">
        <w:rPr>
          <w:rFonts w:ascii="GHEA Grapalat" w:hAnsi="GHEA Grapalat" w:cs="Sylfaen"/>
        </w:rPr>
        <w:t>փոքր</w:t>
      </w:r>
      <w:proofErr w:type="spellEnd"/>
      <w:r w:rsidRPr="006333D9">
        <w:rPr>
          <w:rFonts w:ascii="GHEA Grapalat" w:hAnsi="GHEA Grapalat" w:cs="Sylfaen"/>
        </w:rPr>
        <w:t xml:space="preserve"> և </w:t>
      </w:r>
      <w:proofErr w:type="spellStart"/>
      <w:r w:rsidRPr="006333D9">
        <w:rPr>
          <w:rFonts w:ascii="GHEA Grapalat" w:hAnsi="GHEA Grapalat" w:cs="Sylfaen"/>
        </w:rPr>
        <w:t>միջին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ձեռնարկատիրություններ</w:t>
      </w:r>
      <w:proofErr w:type="spellEnd"/>
      <w:r w:rsidRPr="006333D9">
        <w:rPr>
          <w:rFonts w:ascii="GHEA Grapalat" w:hAnsi="GHEA Grapalat" w:cs="Sylfaen"/>
        </w:rPr>
        <w:t xml:space="preserve">, </w:t>
      </w:r>
      <w:proofErr w:type="spellStart"/>
      <w:r w:rsidRPr="006333D9">
        <w:rPr>
          <w:rFonts w:ascii="GHEA Grapalat" w:hAnsi="GHEA Grapalat" w:cs="Sylfaen"/>
        </w:rPr>
        <w:t>ուսումնական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հաստատություններ</w:t>
      </w:r>
      <w:proofErr w:type="spellEnd"/>
      <w:r w:rsidRPr="006333D9">
        <w:rPr>
          <w:rFonts w:ascii="GHEA Grapalat" w:hAnsi="GHEA Grapalat" w:cs="Sylfaen"/>
        </w:rPr>
        <w:t xml:space="preserve"> և </w:t>
      </w:r>
      <w:proofErr w:type="spellStart"/>
      <w:r w:rsidRPr="006333D9">
        <w:rPr>
          <w:rFonts w:ascii="GHEA Grapalat" w:hAnsi="GHEA Grapalat" w:cs="Sylfaen"/>
        </w:rPr>
        <w:t>այլ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կառույցներ</w:t>
      </w:r>
      <w:proofErr w:type="spellEnd"/>
      <w:r w:rsidRPr="006333D9">
        <w:rPr>
          <w:rFonts w:ascii="GHEA Grapalat" w:hAnsi="GHEA Grapalat" w:cs="Sylfaen"/>
        </w:rPr>
        <w:t xml:space="preserve">: </w:t>
      </w:r>
      <w:proofErr w:type="spellStart"/>
      <w:r w:rsidR="006333D9">
        <w:rPr>
          <w:rFonts w:ascii="GHEA Grapalat" w:hAnsi="GHEA Grapalat" w:cs="Sylfaen"/>
        </w:rPr>
        <w:t>Համայնքի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տարածքում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գործում</w:t>
      </w:r>
      <w:proofErr w:type="spellEnd"/>
      <w:r w:rsidR="006333D9">
        <w:rPr>
          <w:rFonts w:ascii="GHEA Grapalat" w:hAnsi="GHEA Grapalat" w:cs="Sylfaen"/>
        </w:rPr>
        <w:t xml:space="preserve"> է 14 </w:t>
      </w:r>
      <w:proofErr w:type="spellStart"/>
      <w:r w:rsidR="006333D9">
        <w:rPr>
          <w:rFonts w:ascii="GHEA Grapalat" w:hAnsi="GHEA Grapalat" w:cs="Sylfaen"/>
        </w:rPr>
        <w:t>գործարան</w:t>
      </w:r>
      <w:proofErr w:type="spellEnd"/>
      <w:r w:rsidR="006333D9">
        <w:rPr>
          <w:rFonts w:ascii="GHEA Grapalat" w:hAnsi="GHEA Grapalat" w:cs="Sylfaen"/>
        </w:rPr>
        <w:t xml:space="preserve"> 9 </w:t>
      </w:r>
      <w:proofErr w:type="spellStart"/>
      <w:r w:rsidR="006333D9">
        <w:rPr>
          <w:rFonts w:ascii="GHEA Grapalat" w:hAnsi="GHEA Grapalat" w:cs="Sylfaen"/>
        </w:rPr>
        <w:t>վերամշակող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կազմակերպություն</w:t>
      </w:r>
      <w:proofErr w:type="spellEnd"/>
      <w:r w:rsidRPr="006333D9">
        <w:rPr>
          <w:rFonts w:ascii="GHEA Grapalat" w:hAnsi="GHEA Grapalat" w:cs="Sylfaen"/>
        </w:rPr>
        <w:t>,</w:t>
      </w:r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սակայն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դրանով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հնարավոր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չէ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լուծել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6333D9">
        <w:rPr>
          <w:rFonts w:ascii="GHEA Grapalat" w:hAnsi="GHEA Grapalat" w:cs="Sylfaen"/>
        </w:rPr>
        <w:t>բնակչության</w:t>
      </w:r>
      <w:proofErr w:type="spellEnd"/>
      <w:r w:rsidR="006333D9">
        <w:rPr>
          <w:rFonts w:ascii="GHEA Grapalat" w:hAnsi="GHEA Grapalat" w:cs="Sylfaen"/>
        </w:rPr>
        <w:t xml:space="preserve"> </w:t>
      </w:r>
      <w:proofErr w:type="spellStart"/>
      <w:r w:rsidR="000E38B8">
        <w:rPr>
          <w:rFonts w:ascii="GHEA Grapalat" w:hAnsi="GHEA Grapalat" w:cs="Sylfaen"/>
        </w:rPr>
        <w:t>զբաղվածության</w:t>
      </w:r>
      <w:proofErr w:type="spellEnd"/>
      <w:r w:rsidR="000E38B8">
        <w:rPr>
          <w:rFonts w:ascii="GHEA Grapalat" w:hAnsi="GHEA Grapalat" w:cs="Sylfaen"/>
        </w:rPr>
        <w:t xml:space="preserve"> </w:t>
      </w:r>
      <w:proofErr w:type="spellStart"/>
      <w:r w:rsidR="000E38B8">
        <w:rPr>
          <w:rFonts w:ascii="GHEA Grapalat" w:hAnsi="GHEA Grapalat" w:cs="Sylfaen"/>
        </w:rPr>
        <w:t>հարցը</w:t>
      </w:r>
      <w:proofErr w:type="spellEnd"/>
      <w:r w:rsidR="000E38B8">
        <w:rPr>
          <w:rFonts w:ascii="GHEA Grapalat" w:hAnsi="GHEA Grapalat" w:cs="Sylfaen"/>
        </w:rPr>
        <w:t>:</w:t>
      </w:r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Համայնքում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գործում</w:t>
      </w:r>
      <w:proofErr w:type="spellEnd"/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են</w:t>
      </w:r>
      <w:proofErr w:type="spellEnd"/>
      <w:r w:rsidR="00D92315"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սննդի</w:t>
      </w:r>
      <w:proofErr w:type="spellEnd"/>
      <w:r w:rsidRPr="006333D9">
        <w:rPr>
          <w:rFonts w:ascii="GHEA Grapalat" w:hAnsi="GHEA Grapalat" w:cs="Sylfaen"/>
        </w:rPr>
        <w:t xml:space="preserve"> </w:t>
      </w:r>
      <w:r w:rsidR="00CB1EE3" w:rsidRPr="006333D9">
        <w:rPr>
          <w:rFonts w:ascii="GHEA Grapalat" w:hAnsi="GHEA Grapalat" w:cs="Sylfaen"/>
        </w:rPr>
        <w:t>13</w:t>
      </w:r>
      <w:r w:rsidRPr="006333D9">
        <w:rPr>
          <w:rFonts w:ascii="GHEA Grapalat" w:hAnsi="GHEA Grapalat" w:cs="Sylfaen"/>
        </w:rPr>
        <w:t xml:space="preserve"> և</w:t>
      </w:r>
      <w:r w:rsidR="00D92315"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առևտրի</w:t>
      </w:r>
      <w:proofErr w:type="spellEnd"/>
      <w:r w:rsidR="00D92315" w:rsidRPr="006333D9">
        <w:rPr>
          <w:rFonts w:ascii="GHEA Grapalat" w:hAnsi="GHEA Grapalat" w:cs="Sylfaen"/>
        </w:rPr>
        <w:t xml:space="preserve"> </w:t>
      </w:r>
      <w:r w:rsidR="00CB1EE3" w:rsidRPr="006333D9">
        <w:rPr>
          <w:rFonts w:ascii="GHEA Grapalat" w:hAnsi="GHEA Grapalat" w:cs="Sylfaen"/>
        </w:rPr>
        <w:t>42</w:t>
      </w:r>
      <w:r w:rsidRPr="006333D9">
        <w:rPr>
          <w:rFonts w:ascii="GHEA Grapalat" w:hAnsi="GHEA Grapalat" w:cs="Sylfaen"/>
        </w:rPr>
        <w:t xml:space="preserve"> </w:t>
      </w:r>
      <w:proofErr w:type="spellStart"/>
      <w:r w:rsidRPr="006333D9">
        <w:rPr>
          <w:rFonts w:ascii="GHEA Grapalat" w:hAnsi="GHEA Grapalat" w:cs="Sylfaen"/>
        </w:rPr>
        <w:t>կետեր</w:t>
      </w:r>
      <w:proofErr w:type="spellEnd"/>
      <w:r w:rsidRPr="006333D9">
        <w:rPr>
          <w:rFonts w:ascii="GHEA Grapalat" w:hAnsi="GHEA Grapalat" w:cs="Sylfaen"/>
        </w:rPr>
        <w:t>:</w:t>
      </w:r>
    </w:p>
    <w:p w14:paraId="6724EF14" w14:textId="77777777" w:rsidR="00A51CA8" w:rsidRPr="006333D9" w:rsidRDefault="00A51CA8" w:rsidP="00A51CA8">
      <w:pPr>
        <w:spacing w:after="0"/>
        <w:ind w:firstLine="567"/>
        <w:rPr>
          <w:rFonts w:ascii="GHEA Grapalat" w:hAnsi="GHEA Grapalat"/>
        </w:rPr>
      </w:pPr>
      <w:proofErr w:type="spellStart"/>
      <w:r w:rsidRPr="006333D9">
        <w:rPr>
          <w:rFonts w:ascii="GHEA Grapalat" w:hAnsi="GHEA Grapalat"/>
        </w:rPr>
        <w:t>Համայնքի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հիմնական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գյուղատնտեսական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արտադրանքներն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են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կարտոֆիլը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ցորենը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գարին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միսը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կաթը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բանջարաբոստանային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կուլտուրաները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պտուղները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մեղրը</w:t>
      </w:r>
      <w:proofErr w:type="spellEnd"/>
      <w:r w:rsidRPr="006333D9">
        <w:rPr>
          <w:rFonts w:ascii="GHEA Grapalat" w:hAnsi="GHEA Grapalat"/>
        </w:rPr>
        <w:t xml:space="preserve">, </w:t>
      </w:r>
      <w:proofErr w:type="spellStart"/>
      <w:r w:rsidRPr="006333D9">
        <w:rPr>
          <w:rFonts w:ascii="GHEA Grapalat" w:hAnsi="GHEA Grapalat"/>
        </w:rPr>
        <w:t>որոնց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իրացման</w:t>
      </w:r>
      <w:proofErr w:type="spellEnd"/>
      <w:r w:rsidRPr="006333D9">
        <w:rPr>
          <w:rFonts w:ascii="GHEA Grapalat" w:hAnsi="GHEA Grapalat"/>
        </w:rPr>
        <w:t xml:space="preserve">  </w:t>
      </w:r>
      <w:proofErr w:type="spellStart"/>
      <w:r w:rsidRPr="006333D9">
        <w:rPr>
          <w:rFonts w:ascii="GHEA Grapalat" w:hAnsi="GHEA Grapalat"/>
        </w:rPr>
        <w:t>հիմնական</w:t>
      </w:r>
      <w:proofErr w:type="spellEnd"/>
      <w:r w:rsidRPr="006333D9">
        <w:rPr>
          <w:rFonts w:ascii="GHEA Grapalat" w:hAnsi="GHEA Grapalat"/>
        </w:rPr>
        <w:t xml:space="preserve">  </w:t>
      </w:r>
      <w:proofErr w:type="spellStart"/>
      <w:r w:rsidRPr="006333D9">
        <w:rPr>
          <w:rFonts w:ascii="GHEA Grapalat" w:hAnsi="GHEA Grapalat"/>
        </w:rPr>
        <w:t>շուկա</w:t>
      </w:r>
      <w:proofErr w:type="spellEnd"/>
      <w:r w:rsidRPr="006333D9">
        <w:rPr>
          <w:rFonts w:ascii="GHEA Grapalat" w:hAnsi="GHEA Grapalat"/>
        </w:rPr>
        <w:t xml:space="preserve"> է ՀՀ </w:t>
      </w:r>
      <w:proofErr w:type="spellStart"/>
      <w:r w:rsidRPr="006333D9">
        <w:rPr>
          <w:rFonts w:ascii="GHEA Grapalat" w:hAnsi="GHEA Grapalat"/>
        </w:rPr>
        <w:t>Լոռու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մարզը</w:t>
      </w:r>
      <w:proofErr w:type="spellEnd"/>
      <w:r w:rsidRPr="006333D9">
        <w:rPr>
          <w:rFonts w:ascii="GHEA Grapalat" w:hAnsi="GHEA Grapalat"/>
        </w:rPr>
        <w:t>:</w:t>
      </w:r>
    </w:p>
    <w:p w14:paraId="0EF4BCD1" w14:textId="77777777" w:rsidR="005E1CEB" w:rsidRDefault="006333D9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proofErr w:type="spellStart"/>
      <w:r w:rsidRPr="006333D9">
        <w:rPr>
          <w:rFonts w:ascii="GHEA Grapalat" w:hAnsi="GHEA Grapalat"/>
        </w:rPr>
        <w:t>Վերջերս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միտում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կա</w:t>
      </w:r>
      <w:proofErr w:type="spellEnd"/>
      <w:r w:rsidR="00A51CA8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գյուղատնտեսությամբ</w:t>
      </w:r>
      <w:proofErr w:type="spellEnd"/>
      <w:r w:rsidR="00A51CA8" w:rsidRPr="006333D9">
        <w:rPr>
          <w:rFonts w:ascii="GHEA Grapalat" w:hAnsi="GHEA Grapalat"/>
        </w:rPr>
        <w:t xml:space="preserve"> և </w:t>
      </w:r>
      <w:proofErr w:type="spellStart"/>
      <w:r w:rsidR="00A51CA8" w:rsidRPr="006333D9">
        <w:rPr>
          <w:rFonts w:ascii="GHEA Grapalat" w:hAnsi="GHEA Grapalat"/>
        </w:rPr>
        <w:t>անասնապահությամբ</w:t>
      </w:r>
      <w:proofErr w:type="spellEnd"/>
      <w:r w:rsidR="00A51CA8" w:rsidRPr="006333D9">
        <w:rPr>
          <w:rFonts w:ascii="GHEA Grapalat" w:hAnsi="GHEA Grapalat"/>
        </w:rPr>
        <w:t xml:space="preserve">  </w:t>
      </w:r>
      <w:proofErr w:type="spellStart"/>
      <w:r w:rsidR="00A51CA8" w:rsidRPr="006333D9">
        <w:rPr>
          <w:rFonts w:ascii="GHEA Grapalat" w:hAnsi="GHEA Grapalat"/>
        </w:rPr>
        <w:t>զբաղվածների</w:t>
      </w:r>
      <w:proofErr w:type="spellEnd"/>
      <w:r w:rsidR="00A51CA8"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թվի</w:t>
      </w:r>
      <w:proofErr w:type="spellEnd"/>
      <w:r w:rsidRPr="006333D9">
        <w:rPr>
          <w:rFonts w:ascii="GHEA Grapalat" w:hAnsi="GHEA Grapalat"/>
        </w:rPr>
        <w:t xml:space="preserve"> </w:t>
      </w:r>
      <w:proofErr w:type="spellStart"/>
      <w:r w:rsidRPr="006333D9">
        <w:rPr>
          <w:rFonts w:ascii="GHEA Grapalat" w:hAnsi="GHEA Grapalat"/>
        </w:rPr>
        <w:t>մեծացման</w:t>
      </w:r>
      <w:proofErr w:type="spellEnd"/>
      <w:r w:rsidR="00A51CA8" w:rsidRPr="006333D9">
        <w:rPr>
          <w:rFonts w:ascii="GHEA Grapalat" w:hAnsi="GHEA Grapalat"/>
        </w:rPr>
        <w:t xml:space="preserve">: </w:t>
      </w:r>
      <w:proofErr w:type="spellStart"/>
      <w:r w:rsidR="00A51CA8" w:rsidRPr="006333D9">
        <w:rPr>
          <w:rFonts w:ascii="GHEA Grapalat" w:hAnsi="GHEA Grapalat"/>
        </w:rPr>
        <w:t>Համայնքում</w:t>
      </w:r>
      <w:proofErr w:type="spellEnd"/>
      <w:r w:rsidR="00A51CA8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տարեց</w:t>
      </w:r>
      <w:proofErr w:type="spellEnd"/>
      <w:r w:rsidR="00A51CA8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տարի</w:t>
      </w:r>
      <w:proofErr w:type="spellEnd"/>
      <w:r w:rsidR="00A51CA8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զարգանում</w:t>
      </w:r>
      <w:proofErr w:type="spellEnd"/>
      <w:r w:rsidR="00A51CA8" w:rsidRPr="006333D9">
        <w:rPr>
          <w:rFonts w:ascii="GHEA Grapalat" w:hAnsi="GHEA Grapalat"/>
        </w:rPr>
        <w:t xml:space="preserve"> է  </w:t>
      </w:r>
      <w:proofErr w:type="spellStart"/>
      <w:r w:rsidR="00A51CA8" w:rsidRPr="006333D9">
        <w:rPr>
          <w:rFonts w:ascii="GHEA Grapalat" w:hAnsi="GHEA Grapalat"/>
        </w:rPr>
        <w:t>տուրիզմը</w:t>
      </w:r>
      <w:proofErr w:type="spellEnd"/>
      <w:r w:rsidR="00A51CA8" w:rsidRPr="006333D9">
        <w:rPr>
          <w:rFonts w:ascii="GHEA Grapalat" w:hAnsi="GHEA Grapalat"/>
        </w:rPr>
        <w:t xml:space="preserve">, </w:t>
      </w:r>
      <w:proofErr w:type="spellStart"/>
      <w:r w:rsidR="00A51CA8" w:rsidRPr="006333D9">
        <w:rPr>
          <w:rFonts w:ascii="GHEA Grapalat" w:hAnsi="GHEA Grapalat"/>
        </w:rPr>
        <w:t>քանի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որ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կլիման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բարենպաստ</w:t>
      </w:r>
      <w:proofErr w:type="spellEnd"/>
      <w:r w:rsidR="00D92315" w:rsidRPr="006333D9">
        <w:rPr>
          <w:rFonts w:ascii="GHEA Grapalat" w:hAnsi="GHEA Grapalat"/>
        </w:rPr>
        <w:t xml:space="preserve"> </w:t>
      </w:r>
      <w:r w:rsidR="00A51CA8" w:rsidRPr="006333D9">
        <w:rPr>
          <w:rFonts w:ascii="GHEA Grapalat" w:hAnsi="GHEA Grapalat"/>
        </w:rPr>
        <w:t>է՝</w:t>
      </w:r>
      <w:r w:rsidR="00D92315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ամռանը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="00A51CA8" w:rsidRPr="006333D9">
        <w:rPr>
          <w:rFonts w:ascii="GHEA Grapalat" w:hAnsi="GHEA Grapalat"/>
        </w:rPr>
        <w:t>զով</w:t>
      </w:r>
      <w:proofErr w:type="spellEnd"/>
      <w:r w:rsidR="00A51CA8" w:rsidRPr="006333D9">
        <w:rPr>
          <w:rFonts w:ascii="GHEA Grapalat" w:hAnsi="GHEA Grapalat"/>
        </w:rPr>
        <w:t xml:space="preserve">, </w:t>
      </w:r>
      <w:proofErr w:type="spellStart"/>
      <w:r w:rsidR="00A51CA8" w:rsidRPr="006333D9">
        <w:rPr>
          <w:rFonts w:ascii="GHEA Grapalat" w:hAnsi="GHEA Grapalat"/>
        </w:rPr>
        <w:t>ձմռանը</w:t>
      </w:r>
      <w:proofErr w:type="spellEnd"/>
      <w:r w:rsidR="00A51CA8" w:rsidRPr="006333D9">
        <w:rPr>
          <w:rFonts w:ascii="GHEA Grapalat" w:hAnsi="GHEA Grapalat"/>
        </w:rPr>
        <w:t>՝</w:t>
      </w:r>
      <w:r w:rsidR="00D92315" w:rsidRPr="006333D9">
        <w:rPr>
          <w:rFonts w:ascii="GHEA Grapalat" w:hAnsi="GHEA Grapalat"/>
        </w:rPr>
        <w:t xml:space="preserve"> </w:t>
      </w:r>
      <w:proofErr w:type="spellStart"/>
      <w:r w:rsidR="00D92315" w:rsidRPr="006333D9">
        <w:rPr>
          <w:rFonts w:ascii="GHEA Grapalat" w:hAnsi="GHEA Grapalat"/>
        </w:rPr>
        <w:t>մեղմ</w:t>
      </w:r>
      <w:proofErr w:type="spellEnd"/>
      <w:r w:rsidR="00A51CA8" w:rsidRPr="006333D9">
        <w:rPr>
          <w:rFonts w:ascii="GHEA Grapalat" w:hAnsi="GHEA Grapalat"/>
        </w:rPr>
        <w:t xml:space="preserve">: </w:t>
      </w:r>
      <w:proofErr w:type="spellStart"/>
      <w:r w:rsidR="00D92315" w:rsidRPr="006333D9">
        <w:rPr>
          <w:rFonts w:ascii="GHEA Grapalat" w:hAnsi="GHEA Grapalat"/>
        </w:rPr>
        <w:t>Փամբակ</w:t>
      </w:r>
      <w:proofErr w:type="spellEnd"/>
      <w:r w:rsidR="00D92315" w:rsidRPr="006333D9">
        <w:rPr>
          <w:rFonts w:ascii="GHEA Grapalat" w:hAnsi="GHEA Grapalat"/>
        </w:rPr>
        <w:t xml:space="preserve"> </w:t>
      </w:r>
      <w:proofErr w:type="spellStart"/>
      <w:r w:rsidR="00D92315" w:rsidRPr="006333D9">
        <w:rPr>
          <w:rFonts w:ascii="GHEA Grapalat" w:hAnsi="GHEA Grapalat"/>
        </w:rPr>
        <w:t>համայնք</w:t>
      </w:r>
      <w:r w:rsidR="007B0CC0" w:rsidRPr="006333D9">
        <w:rPr>
          <w:rFonts w:ascii="GHEA Grapalat" w:hAnsi="GHEA Grapalat"/>
        </w:rPr>
        <w:t>ը</w:t>
      </w:r>
      <w:proofErr w:type="spellEnd"/>
      <w:r w:rsidR="007B0CC0" w:rsidRPr="006333D9">
        <w:rPr>
          <w:rFonts w:ascii="GHEA Grapalat" w:hAnsi="GHEA Grapalat"/>
        </w:rPr>
        <w:t xml:space="preserve"> </w:t>
      </w:r>
      <w:proofErr w:type="spellStart"/>
      <w:r w:rsidR="007B0CC0" w:rsidRPr="006333D9">
        <w:rPr>
          <w:rFonts w:ascii="GHEA Grapalat" w:hAnsi="GHEA Grapalat"/>
        </w:rPr>
        <w:t>հարուստ</w:t>
      </w:r>
      <w:proofErr w:type="spellEnd"/>
      <w:r w:rsidR="007B0CC0" w:rsidRPr="006333D9">
        <w:rPr>
          <w:rFonts w:ascii="GHEA Grapalat" w:hAnsi="GHEA Grapalat"/>
        </w:rPr>
        <w:t xml:space="preserve"> է </w:t>
      </w:r>
      <w:proofErr w:type="spellStart"/>
      <w:r w:rsidR="007B0CC0" w:rsidRPr="006333D9">
        <w:rPr>
          <w:rFonts w:ascii="GHEA Grapalat" w:hAnsi="GHEA Grapalat"/>
        </w:rPr>
        <w:t>պատմամշակութային</w:t>
      </w:r>
      <w:proofErr w:type="spellEnd"/>
      <w:r w:rsidR="007B0CC0" w:rsidRPr="006333D9">
        <w:rPr>
          <w:rFonts w:ascii="GHEA Grapalat" w:hAnsi="GHEA Grapalat"/>
        </w:rPr>
        <w:t xml:space="preserve"> </w:t>
      </w:r>
      <w:proofErr w:type="spellStart"/>
      <w:r w:rsidR="007B0CC0" w:rsidRPr="006333D9">
        <w:rPr>
          <w:rFonts w:ascii="GHEA Grapalat" w:hAnsi="GHEA Grapalat"/>
        </w:rPr>
        <w:t>հուշարձաններով</w:t>
      </w:r>
      <w:proofErr w:type="spellEnd"/>
      <w:r w:rsidR="007B0CC0" w:rsidRPr="006333D9">
        <w:rPr>
          <w:rFonts w:ascii="GHEA Grapalat" w:hAnsi="GHEA Grapalat"/>
        </w:rPr>
        <w:t xml:space="preserve">, </w:t>
      </w:r>
      <w:proofErr w:type="spellStart"/>
      <w:r w:rsidR="007B0CC0" w:rsidRPr="00366E7A">
        <w:rPr>
          <w:rFonts w:ascii="GHEA Grapalat" w:hAnsi="GHEA Grapalat"/>
        </w:rPr>
        <w:t>եկեղեցիներով</w:t>
      </w:r>
      <w:proofErr w:type="spellEnd"/>
      <w:r w:rsidR="001C4EB5" w:rsidRPr="00366E7A">
        <w:rPr>
          <w:rFonts w:ascii="GHEA Grapalat" w:hAnsi="GHEA Grapalat"/>
        </w:rPr>
        <w:t>:</w:t>
      </w:r>
      <w:r w:rsidR="007B0CC0" w:rsidRPr="00366E7A">
        <w:rPr>
          <w:rFonts w:ascii="GHEA Grapalat" w:hAnsi="GHEA Grapalat"/>
        </w:rPr>
        <w:t xml:space="preserve"> </w:t>
      </w:r>
    </w:p>
    <w:p w14:paraId="5DFC5CA4" w14:textId="77777777" w:rsidR="00A51CA8" w:rsidRPr="005E1CEB" w:rsidRDefault="001C4EB5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5E1CEB">
        <w:rPr>
          <w:rFonts w:ascii="GHEA Grapalat" w:hAnsi="GHEA Grapalat"/>
          <w:lang w:val="hy-AM"/>
        </w:rPr>
        <w:t>Հ</w:t>
      </w:r>
      <w:r w:rsidR="00A10024" w:rsidRPr="005E1CEB">
        <w:rPr>
          <w:rFonts w:ascii="GHEA Grapalat" w:hAnsi="GHEA Grapalat"/>
          <w:lang w:val="hy-AM"/>
        </w:rPr>
        <w:t xml:space="preserve">ամայնքի Դեբեդ գյուղում է գտնվում ՔՈԱՖ բարեգործական </w:t>
      </w:r>
      <w:r w:rsidR="003E57D0" w:rsidRPr="005E1CEB">
        <w:rPr>
          <w:rFonts w:ascii="GHEA Grapalat" w:hAnsi="GHEA Grapalat"/>
          <w:lang w:val="hy-AM"/>
        </w:rPr>
        <w:t xml:space="preserve">կազմակերպության </w:t>
      </w:r>
      <w:r w:rsidR="00A10024" w:rsidRPr="005E1CEB">
        <w:rPr>
          <w:rFonts w:ascii="GHEA Grapalat" w:hAnsi="GHEA Grapalat"/>
          <w:lang w:val="hy-AM"/>
        </w:rPr>
        <w:t>Սմարթ կենտրոնը</w:t>
      </w:r>
      <w:r w:rsidRPr="005E1CEB">
        <w:rPr>
          <w:rFonts w:ascii="GHEA Grapalat" w:hAnsi="GHEA Grapalat"/>
          <w:lang w:val="hy-AM"/>
        </w:rPr>
        <w:t xml:space="preserve">, </w:t>
      </w:r>
      <w:r w:rsidR="00366E7A" w:rsidRPr="005E1CEB">
        <w:rPr>
          <w:rFonts w:ascii="GHEA Grapalat" w:hAnsi="GHEA Grapalat"/>
          <w:lang w:val="hy-AM"/>
        </w:rPr>
        <w:t>3 ձկնաբուծարան՝ հյուրատնային ցանցերով, ,,Թևավոր խաչ,, սրբավայրը:</w:t>
      </w:r>
    </w:p>
    <w:p w14:paraId="357ADAB1" w14:textId="77777777" w:rsidR="00366E7A" w:rsidRPr="00170605" w:rsidRDefault="00366E7A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Արջուտ գյուղի վարչական տարածքում է գտնվում ,,Վանաձորի սանմաքրում,, ՓԲԸ-ն՝ աղբավայրը, գործում է ոսկու հանք՝ ,,Բակտեկ Էկո,, ՍՊԸ-ն:</w:t>
      </w:r>
    </w:p>
    <w:p w14:paraId="45248D58" w14:textId="77777777" w:rsidR="001C4EB5" w:rsidRPr="006344AB" w:rsidRDefault="001C4EB5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 xml:space="preserve">Մարգահովիտ գյուղում </w:t>
      </w:r>
      <w:r w:rsidR="00C20E70" w:rsidRPr="006344AB">
        <w:rPr>
          <w:rFonts w:ascii="GHEA Grapalat" w:hAnsi="GHEA Grapalat"/>
          <w:lang w:val="hy-AM"/>
        </w:rPr>
        <w:t>է գտնվում 1872թ-ին կառուցված ,,Սբ. Գրիգոր Լուսավորիչ,, եկեղեցին</w:t>
      </w:r>
      <w:r w:rsidR="006344AB" w:rsidRPr="006344AB">
        <w:rPr>
          <w:rFonts w:ascii="GHEA Grapalat" w:hAnsi="GHEA Grapalat"/>
          <w:lang w:val="hy-AM"/>
        </w:rPr>
        <w:t>, որի առջև գտնվում է միջնադարյան ,,Սբ. Կարապետ,, մատուռի ավերակները, Սարիսոփ բկրի վրա է գտնվում վաղ բրոնզեդարյան մշակութային դաշտը, որտեղ գործել է բրոնզե ձուլարան: Գյուղում առկա է ,,Այբասան,, բնակատեղին, որտեղ գտնվել է 5-րդ դարի դպրանոցի հետքեր: Պահպանվել է 18-րդ դարի ջրաղացը, գտնվում է ,,Կովկասյան մրտավարդենու,, արգելավայրը և ,,Մարգահովիտ,, արգելանոցը:</w:t>
      </w:r>
    </w:p>
    <w:p w14:paraId="264F4907" w14:textId="77777777" w:rsidR="001C4EB5" w:rsidRPr="006344AB" w:rsidRDefault="001C4EB5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6344AB">
        <w:rPr>
          <w:rFonts w:ascii="GHEA Grapalat" w:hAnsi="GHEA Grapalat"/>
          <w:lang w:val="hy-AM"/>
        </w:rPr>
        <w:t>Վահագնի</w:t>
      </w:r>
      <w:r w:rsidR="00366E7A" w:rsidRPr="006344AB">
        <w:rPr>
          <w:rFonts w:ascii="GHEA Grapalat" w:hAnsi="GHEA Grapalat"/>
          <w:lang w:val="hy-AM"/>
        </w:rPr>
        <w:t xml:space="preserve"> գյուղը հարուստ է ջրային ռեսուրսներով, գյուղում է </w:t>
      </w:r>
      <w:r w:rsidR="001476AF" w:rsidRPr="006344AB">
        <w:rPr>
          <w:rFonts w:ascii="GHEA Grapalat" w:hAnsi="GHEA Grapalat"/>
          <w:lang w:val="hy-AM"/>
        </w:rPr>
        <w:t xml:space="preserve">գտնվում </w:t>
      </w:r>
      <w:r w:rsidR="00366E7A" w:rsidRPr="006344AB">
        <w:rPr>
          <w:rFonts w:ascii="GHEA Grapalat" w:hAnsi="GHEA Grapalat"/>
          <w:lang w:val="hy-AM"/>
        </w:rPr>
        <w:t xml:space="preserve">1941-1945թթ Հայրենական Մեծ պատերազմի զոհերի հիշատակին </w:t>
      </w:r>
      <w:r w:rsidR="001476AF" w:rsidRPr="006344AB">
        <w:rPr>
          <w:rFonts w:ascii="GHEA Grapalat" w:hAnsi="GHEA Grapalat"/>
          <w:lang w:val="hy-AM"/>
        </w:rPr>
        <w:t>կառուցված ,,Վահագն Վիշապաքաղի,, հուշարձանը, որը ՀՀ-ի ամենաբարձր հուշարձանների թվին է պատկանում:</w:t>
      </w:r>
    </w:p>
    <w:p w14:paraId="4AB16623" w14:textId="77777777" w:rsidR="001C4EB5" w:rsidRPr="00170605" w:rsidRDefault="001C4EB5" w:rsidP="003E57D0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Ձորագետրով է անցնում Մ6 միջպետական ճանապարհը, հարավ կովկասյան երկաթուղին, գործում է Թուֆենկյան հյուրանոցային համալիրը՝ բնակավայր գրավելով բազմաթիվ հյուրերի և տուրիստների:</w:t>
      </w:r>
    </w:p>
    <w:p w14:paraId="12A82954" w14:textId="77777777" w:rsidR="00F15273" w:rsidRPr="00F15273" w:rsidRDefault="001C4EB5" w:rsidP="001C4EB5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Եղեգնուտ</w:t>
      </w:r>
      <w:r w:rsidR="00F15273" w:rsidRPr="00170605">
        <w:rPr>
          <w:rFonts w:ascii="GHEA Grapalat" w:hAnsi="GHEA Grapalat"/>
          <w:lang w:val="hy-AM"/>
        </w:rPr>
        <w:t xml:space="preserve"> </w:t>
      </w:r>
      <w:r w:rsidR="00F15273" w:rsidRPr="00F15273">
        <w:rPr>
          <w:rFonts w:ascii="GHEA Grapalat" w:hAnsi="GHEA Grapalat"/>
          <w:lang w:val="hy-AM"/>
        </w:rPr>
        <w:t>գյուղու</w:t>
      </w:r>
      <w:r w:rsidRPr="00170605">
        <w:rPr>
          <w:rFonts w:ascii="GHEA Grapalat" w:hAnsi="GHEA Grapalat"/>
          <w:lang w:val="hy-AM"/>
        </w:rPr>
        <w:t>մ</w:t>
      </w:r>
      <w:r w:rsidR="00F15273" w:rsidRPr="00F15273">
        <w:rPr>
          <w:rFonts w:ascii="GHEA Grapalat" w:hAnsi="GHEA Grapalat"/>
          <w:lang w:val="hy-AM"/>
        </w:rPr>
        <w:t xml:space="preserve"> է ,,Սբ. Գայանե,, եկեղեցին /Սբ. Կիրակի խաչքարի հիմքի վրա/, ,,Տալիբաբ,, սրբատեղին, գործում է ,,Եղեգնուտի թռչնաբուծարանը,,: </w:t>
      </w:r>
    </w:p>
    <w:p w14:paraId="58464279" w14:textId="77777777" w:rsidR="00A51CA8" w:rsidRDefault="001C4EB5" w:rsidP="001C4EB5">
      <w:pPr>
        <w:spacing w:after="0"/>
        <w:ind w:firstLine="567"/>
        <w:jc w:val="both"/>
        <w:rPr>
          <w:rFonts w:ascii="GHEA Grapalat" w:hAnsi="GHEA Grapalat"/>
          <w:lang w:val="hy-AM"/>
        </w:rPr>
      </w:pPr>
      <w:r w:rsidRPr="003145B2">
        <w:rPr>
          <w:rFonts w:ascii="GHEA Grapalat" w:hAnsi="GHEA Grapalat"/>
          <w:lang w:val="hy-AM"/>
        </w:rPr>
        <w:t>Լեռնապատ</w:t>
      </w:r>
      <w:r w:rsidR="003145B2" w:rsidRPr="003145B2">
        <w:rPr>
          <w:rFonts w:ascii="GHEA Grapalat" w:hAnsi="GHEA Grapalat"/>
          <w:lang w:val="hy-AM"/>
        </w:rPr>
        <w:t xml:space="preserve"> գյուղում է գտնվում 1862թ-ին կառուցված ,,Բազիլիկ,, եկեղեցին, Սբ. Նշան մատուռը, Մեծ Եղեռնի և երկրաշարժի զոհերի հիշատակին նվիրված հուշարձան</w:t>
      </w:r>
      <w:r w:rsidR="00E46152">
        <w:rPr>
          <w:rFonts w:ascii="GHEA Grapalat" w:hAnsi="GHEA Grapalat"/>
          <w:lang w:val="hy-AM"/>
        </w:rPr>
        <w:t>ներ</w:t>
      </w:r>
      <w:r w:rsidR="003145B2" w:rsidRPr="003145B2">
        <w:rPr>
          <w:rFonts w:ascii="GHEA Grapalat" w:hAnsi="GHEA Grapalat"/>
          <w:lang w:val="hy-AM"/>
        </w:rPr>
        <w:t>, 13-րդ դարի գերեզմանոցի հետքերը՝ Ուռուտ հանդամասում</w:t>
      </w:r>
      <w:r w:rsidR="00E46152">
        <w:rPr>
          <w:rFonts w:ascii="GHEA Grapalat" w:hAnsi="GHEA Grapalat"/>
          <w:lang w:val="hy-AM"/>
        </w:rPr>
        <w:t>:</w:t>
      </w:r>
      <w:r w:rsidR="003145B2" w:rsidRPr="003145B2">
        <w:rPr>
          <w:rFonts w:ascii="GHEA Grapalat" w:hAnsi="GHEA Grapalat"/>
          <w:lang w:val="hy-AM"/>
        </w:rPr>
        <w:t xml:space="preserve"> ,,Գաբրիել Մուքել,, ուխտատեղի մոտ կառուցվել է մատուռ: Գյուղում կան հանգստի գոտիներ, գործում է բազալտի բացահանք:</w:t>
      </w:r>
    </w:p>
    <w:p w14:paraId="1A70F653" w14:textId="77777777" w:rsidR="005E1CEB" w:rsidRPr="003145B2" w:rsidRDefault="005E1CEB" w:rsidP="001C4EB5">
      <w:pPr>
        <w:spacing w:after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Բազում գյուղում է գտնվում ,,Կամակատար,, մատուռը, 12-րդ դարում կառուցված ,,Սբ. Մարիամ Աստվածածին,, եկեղեցին, որը վերջերս է վերանորոգվել, ,,Սբ. Նարեկ մատուռը, գործում են հանգստի գոտիներ: Գյուղում է գտնվում /ԴՈՒՑ-ի/ զորամասը: </w:t>
      </w:r>
    </w:p>
    <w:p w14:paraId="7AA683DF" w14:textId="77777777" w:rsidR="00A51CA8" w:rsidRPr="00E46152" w:rsidRDefault="00A51CA8" w:rsidP="00E46152">
      <w:pPr>
        <w:pStyle w:val="ae"/>
        <w:ind w:left="0" w:firstLine="567"/>
        <w:jc w:val="both"/>
        <w:rPr>
          <w:rFonts w:ascii="GHEA Grapalat" w:hAnsi="GHEA Grapalat"/>
          <w:lang w:val="hy-AM"/>
        </w:rPr>
      </w:pPr>
      <w:r w:rsidRPr="00E46152">
        <w:rPr>
          <w:rFonts w:ascii="GHEA Grapalat" w:hAnsi="GHEA Grapalat" w:cs="Sylfaen"/>
          <w:lang w:val="hy-AM"/>
        </w:rPr>
        <w:t>Համայնքը</w:t>
      </w:r>
      <w:r w:rsidRPr="00E46152">
        <w:rPr>
          <w:rFonts w:ascii="GHEA Grapalat" w:hAnsi="GHEA Grapalat"/>
          <w:lang w:val="hy-AM"/>
        </w:rPr>
        <w:t xml:space="preserve"> աչքի է ընկնում կրթական բարձր մակարդակով: Համայնքում</w:t>
      </w:r>
      <w:r w:rsidR="001E58DD" w:rsidRPr="00E46152">
        <w:rPr>
          <w:rFonts w:ascii="GHEA Grapalat" w:hAnsi="GHEA Grapalat"/>
          <w:lang w:val="hy-AM"/>
        </w:rPr>
        <w:t xml:space="preserve"> </w:t>
      </w:r>
      <w:r w:rsidRPr="00E46152">
        <w:rPr>
          <w:rFonts w:ascii="GHEA Grapalat" w:hAnsi="GHEA Grapalat"/>
          <w:lang w:val="hy-AM"/>
        </w:rPr>
        <w:t xml:space="preserve">գործում է </w:t>
      </w:r>
      <w:r w:rsidR="001E58DD" w:rsidRPr="00E46152">
        <w:rPr>
          <w:rFonts w:ascii="GHEA Grapalat" w:hAnsi="GHEA Grapalat"/>
          <w:lang w:val="hy-AM"/>
        </w:rPr>
        <w:t>13</w:t>
      </w:r>
      <w:r w:rsidRPr="00E46152">
        <w:rPr>
          <w:rFonts w:ascii="GHEA Grapalat" w:hAnsi="GHEA Grapalat"/>
          <w:lang w:val="hy-AM"/>
        </w:rPr>
        <w:t xml:space="preserve"> դպրոց, </w:t>
      </w:r>
      <w:r w:rsidR="001E58DD" w:rsidRPr="00E46152">
        <w:rPr>
          <w:rFonts w:ascii="GHEA Grapalat" w:hAnsi="GHEA Grapalat"/>
          <w:lang w:val="hy-AM"/>
        </w:rPr>
        <w:t>7</w:t>
      </w:r>
      <w:r w:rsidRPr="00E46152">
        <w:rPr>
          <w:rFonts w:ascii="GHEA Grapalat" w:hAnsi="GHEA Grapalat"/>
          <w:lang w:val="hy-AM"/>
        </w:rPr>
        <w:t xml:space="preserve"> մանկապարտեզ</w:t>
      </w:r>
      <w:r w:rsidR="001E58DD" w:rsidRPr="00E46152">
        <w:rPr>
          <w:rFonts w:ascii="GHEA Grapalat" w:hAnsi="GHEA Grapalat"/>
          <w:lang w:val="hy-AM"/>
        </w:rPr>
        <w:t xml:space="preserve"> </w:t>
      </w:r>
      <w:r w:rsidRPr="00E46152">
        <w:rPr>
          <w:rFonts w:ascii="GHEA Grapalat" w:hAnsi="GHEA Grapalat"/>
          <w:lang w:val="hy-AM"/>
        </w:rPr>
        <w:t xml:space="preserve">և </w:t>
      </w:r>
      <w:r w:rsidR="000E38B8" w:rsidRPr="00E46152">
        <w:rPr>
          <w:rFonts w:ascii="GHEA Grapalat" w:hAnsi="GHEA Grapalat"/>
          <w:lang w:val="hy-AM"/>
        </w:rPr>
        <w:t xml:space="preserve">3 գրադարան, </w:t>
      </w:r>
      <w:r w:rsidR="001C4EB5" w:rsidRPr="00E46152">
        <w:rPr>
          <w:rFonts w:ascii="GHEA Grapalat" w:hAnsi="GHEA Grapalat"/>
          <w:lang w:val="hy-AM"/>
        </w:rPr>
        <w:t>1</w:t>
      </w:r>
      <w:r w:rsidR="000E38B8" w:rsidRPr="00E46152">
        <w:rPr>
          <w:rFonts w:ascii="GHEA Grapalat" w:hAnsi="GHEA Grapalat"/>
          <w:lang w:val="hy-AM"/>
        </w:rPr>
        <w:t xml:space="preserve"> մշակութային օջախ: Մարգահովիտում գործում է </w:t>
      </w:r>
      <w:r w:rsidRPr="00E46152">
        <w:rPr>
          <w:rFonts w:ascii="GHEA Grapalat" w:hAnsi="GHEA Grapalat"/>
          <w:lang w:val="hy-AM"/>
        </w:rPr>
        <w:t xml:space="preserve">1 </w:t>
      </w:r>
      <w:r w:rsidR="001E58DD" w:rsidRPr="00E46152">
        <w:rPr>
          <w:rFonts w:ascii="GHEA Grapalat" w:hAnsi="GHEA Grapalat"/>
          <w:lang w:val="hy-AM"/>
        </w:rPr>
        <w:lastRenderedPageBreak/>
        <w:t>կրթամարզամշակութային համալիր</w:t>
      </w:r>
      <w:r w:rsidRPr="00E46152">
        <w:rPr>
          <w:rFonts w:ascii="GHEA Grapalat" w:hAnsi="GHEA Grapalat"/>
          <w:lang w:val="hy-AM"/>
        </w:rPr>
        <w:t>, ուր</w:t>
      </w:r>
      <w:r w:rsidR="001E58DD" w:rsidRPr="00E46152">
        <w:rPr>
          <w:rFonts w:ascii="GHEA Grapalat" w:hAnsi="GHEA Grapalat"/>
          <w:lang w:val="hy-AM"/>
        </w:rPr>
        <w:t xml:space="preserve"> </w:t>
      </w:r>
      <w:r w:rsidRPr="00E46152">
        <w:rPr>
          <w:rFonts w:ascii="GHEA Grapalat" w:hAnsi="GHEA Grapalat"/>
          <w:lang w:val="hy-AM"/>
        </w:rPr>
        <w:t>ուսանում</w:t>
      </w:r>
      <w:r w:rsidR="001E58DD" w:rsidRPr="00E46152">
        <w:rPr>
          <w:rFonts w:ascii="GHEA Grapalat" w:hAnsi="GHEA Grapalat"/>
          <w:lang w:val="hy-AM"/>
        </w:rPr>
        <w:t xml:space="preserve"> </w:t>
      </w:r>
      <w:r w:rsidR="000E38B8" w:rsidRPr="00E46152">
        <w:rPr>
          <w:rFonts w:ascii="GHEA Grapalat" w:hAnsi="GHEA Grapalat"/>
          <w:lang w:val="hy-AM"/>
        </w:rPr>
        <w:t>է</w:t>
      </w:r>
      <w:r w:rsidRPr="00E46152">
        <w:rPr>
          <w:rFonts w:ascii="GHEA Grapalat" w:hAnsi="GHEA Grapalat"/>
          <w:lang w:val="hy-AM"/>
        </w:rPr>
        <w:t xml:space="preserve"> </w:t>
      </w:r>
      <w:r w:rsidR="00577CB8" w:rsidRPr="00E46152">
        <w:rPr>
          <w:rFonts w:ascii="GHEA Grapalat" w:hAnsi="GHEA Grapalat"/>
          <w:lang w:val="hy-AM"/>
        </w:rPr>
        <w:t>80</w:t>
      </w:r>
      <w:r w:rsidRPr="00E46152">
        <w:rPr>
          <w:rFonts w:ascii="GHEA Grapalat" w:hAnsi="GHEA Grapalat"/>
          <w:lang w:val="hy-AM"/>
        </w:rPr>
        <w:t xml:space="preserve"> սան:</w:t>
      </w:r>
      <w:r w:rsidR="000E38B8" w:rsidRPr="00E46152">
        <w:rPr>
          <w:rFonts w:ascii="GHEA Grapalat" w:hAnsi="GHEA Grapalat"/>
          <w:lang w:val="hy-AM"/>
        </w:rPr>
        <w:t xml:space="preserve"> Բնակավայրերում գործում են սպորտի մասնավոր խմբակներ:</w:t>
      </w:r>
    </w:p>
    <w:p w14:paraId="611E0B47" w14:textId="77777777" w:rsidR="00A51CA8" w:rsidRPr="00170605" w:rsidRDefault="00A51CA8" w:rsidP="00A51CA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 xml:space="preserve">Զբաղվածության մակարդակը միջին է,  համայնքի  բնակչության ընդհանուր թվաքանակից զբաղվածների թիվը կազմում է բնակչության </w:t>
      </w:r>
      <w:r w:rsidR="001E58DD" w:rsidRPr="00170605">
        <w:rPr>
          <w:rFonts w:ascii="GHEA Grapalat" w:hAnsi="GHEA Grapalat"/>
          <w:lang w:val="hy-AM"/>
        </w:rPr>
        <w:t>42</w:t>
      </w:r>
      <w:r w:rsidRPr="00170605">
        <w:rPr>
          <w:rFonts w:ascii="GHEA Grapalat" w:hAnsi="GHEA Grapalat"/>
          <w:lang w:val="hy-AM"/>
        </w:rPr>
        <w:t>%-ը</w:t>
      </w:r>
      <w:r w:rsidR="001E58DD" w:rsidRPr="00170605">
        <w:rPr>
          <w:rFonts w:ascii="GHEA Grapalat" w:hAnsi="GHEA Grapalat"/>
          <w:lang w:val="hy-AM"/>
        </w:rPr>
        <w:t>, հիմնականում զբաղվում են գյուղատնտեսությամբ</w:t>
      </w:r>
      <w:r w:rsidRPr="00170605">
        <w:rPr>
          <w:rFonts w:ascii="GHEA Grapalat" w:hAnsi="GHEA Grapalat"/>
          <w:lang w:val="hy-AM"/>
        </w:rPr>
        <w:t>:</w:t>
      </w:r>
    </w:p>
    <w:p w14:paraId="58A39A01" w14:textId="77777777" w:rsidR="00A51CA8" w:rsidRPr="00D92315" w:rsidRDefault="001E58DD" w:rsidP="001E58DD">
      <w:pPr>
        <w:pStyle w:val="2"/>
        <w:numPr>
          <w:ilvl w:val="1"/>
          <w:numId w:val="25"/>
        </w:numPr>
        <w:suppressAutoHyphens w:val="0"/>
        <w:rPr>
          <w:rFonts w:ascii="GHEA Grapalat" w:hAnsi="GHEA Grapalat" w:cs="Sylfaen"/>
          <w:sz w:val="24"/>
        </w:rPr>
      </w:pPr>
      <w:bookmarkStart w:id="5" w:name="_Toc474488576"/>
      <w:bookmarkStart w:id="6" w:name="_Toc474490680"/>
      <w:r w:rsidRPr="00170605">
        <w:rPr>
          <w:rFonts w:ascii="GHEA Grapalat" w:hAnsi="GHEA Grapalat" w:cs="Sylfaen"/>
          <w:sz w:val="24"/>
          <w:lang w:val="hy-AM"/>
        </w:rPr>
        <w:t xml:space="preserve"> </w:t>
      </w:r>
      <w:proofErr w:type="spellStart"/>
      <w:r w:rsidR="00A51CA8" w:rsidRPr="00D92315">
        <w:rPr>
          <w:rFonts w:ascii="GHEA Grapalat" w:hAnsi="GHEA Grapalat" w:cs="Sylfaen"/>
          <w:sz w:val="24"/>
        </w:rPr>
        <w:t>Համայնքում</w:t>
      </w:r>
      <w:proofErr w:type="spellEnd"/>
      <w:r w:rsidR="00A51CA8" w:rsidRPr="00D92315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D92315">
        <w:rPr>
          <w:rFonts w:ascii="GHEA Grapalat" w:hAnsi="GHEA Grapalat" w:cs="Sylfaen"/>
          <w:sz w:val="24"/>
        </w:rPr>
        <w:t>իրականացվող</w:t>
      </w:r>
      <w:proofErr w:type="spellEnd"/>
      <w:r w:rsidR="00A51CA8" w:rsidRPr="00D92315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D92315">
        <w:rPr>
          <w:rFonts w:ascii="GHEA Grapalat" w:hAnsi="GHEA Grapalat" w:cs="Sylfaen"/>
          <w:sz w:val="24"/>
        </w:rPr>
        <w:t>ծրագրերը</w:t>
      </w:r>
      <w:bookmarkEnd w:id="5"/>
      <w:bookmarkEnd w:id="6"/>
      <w:proofErr w:type="spellEnd"/>
    </w:p>
    <w:p w14:paraId="1757F1D5" w14:textId="77777777" w:rsidR="006344AB" w:rsidRDefault="006344AB" w:rsidP="00F50ACE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lang w:val="hy-AM"/>
        </w:rPr>
      </w:pPr>
    </w:p>
    <w:p w14:paraId="23E52736" w14:textId="77777777" w:rsidR="00A51CA8" w:rsidRPr="006344AB" w:rsidRDefault="00A51CA8" w:rsidP="00F50ACE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/>
          <w:lang w:val="hy-AM"/>
        </w:rPr>
      </w:pPr>
      <w:r w:rsidRPr="006344AB">
        <w:rPr>
          <w:rFonts w:ascii="GHEA Grapalat" w:hAnsi="GHEA Grapalat"/>
          <w:lang w:val="hy-AM"/>
        </w:rPr>
        <w:t xml:space="preserve">Առաջիկա հինգ տարիների ընթացքում նախատեսվում են իրականացնել ծրագրեր, որոնք համայնքի զարգացման խնդիրները կլուծեն հիմնովին՝ </w:t>
      </w:r>
    </w:p>
    <w:p w14:paraId="291E0A40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1) պաշտպանել համայնքի բնակչության իրավունքները և օրինական շահերը.</w:t>
      </w:r>
    </w:p>
    <w:p w14:paraId="007C059B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2) բարելավել համայնքի բնակչության կոմունալ-կենցաղային պայմանները.</w:t>
      </w:r>
    </w:p>
    <w:p w14:paraId="30EFC24F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3) ապահովել համայնքի շինությունների պահպանումը, շահագործումը և բարեկարգումը.</w:t>
      </w:r>
    </w:p>
    <w:p w14:paraId="78FE109C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4) նպաստել մշակույթի, մարզական և առողջապահական օջախների նորմալ</w:t>
      </w:r>
    </w:p>
    <w:p w14:paraId="45D03A0E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գործունեությանը.</w:t>
      </w:r>
    </w:p>
    <w:p w14:paraId="604FF33E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5) համայնքի տարածքում ստեղծել նոր աշխատատեղեր` զարգացնելով փոքր և միջին բիզնեսը, գյուղատնտեսությունը.</w:t>
      </w:r>
    </w:p>
    <w:p w14:paraId="7633684A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6) հատուկ ուշադրություն դարձնել կրթության օջախների նորմալ գործունեությանը.</w:t>
      </w:r>
    </w:p>
    <w:p w14:paraId="2D34C5C3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7) միջոցներ ձեռնարկել սոցիալապես անապահով խավերի սոցիալական պայմանների բարելավման ուղղությամբ.</w:t>
      </w:r>
    </w:p>
    <w:p w14:paraId="5C938C73" w14:textId="77777777" w:rsidR="00A51CA8" w:rsidRPr="00170605" w:rsidRDefault="00A51CA8" w:rsidP="00A51CA8">
      <w:pPr>
        <w:autoSpaceDE w:val="0"/>
        <w:autoSpaceDN w:val="0"/>
        <w:adjustRightInd w:val="0"/>
        <w:spacing w:after="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8) բարձրացնել համայնքապետարանի աշխատակազմի և համայնքապետարանի ենթակայության  տակ գտնվող հիմնարկների կառավարման արդյունավետությունը:</w:t>
      </w:r>
    </w:p>
    <w:p w14:paraId="238003FA" w14:textId="15972DA7" w:rsidR="00A51CA8" w:rsidRDefault="00A51CA8" w:rsidP="00A51CA8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9) ներհամայնքային ճանապարհների բարեկարգում:</w:t>
      </w:r>
    </w:p>
    <w:p w14:paraId="6E2E2668" w14:textId="64EBB231" w:rsidR="00170605" w:rsidRPr="00170605" w:rsidRDefault="00170605" w:rsidP="00A77914">
      <w:pPr>
        <w:suppressAutoHyphens w:val="0"/>
        <w:spacing w:after="0"/>
        <w:jc w:val="both"/>
        <w:rPr>
          <w:rFonts w:ascii="GHEA Grapalat" w:hAnsi="GHEA Grapalat" w:cs="Sylfaen"/>
          <w:bCs/>
          <w:lang w:val="hy-AM"/>
        </w:rPr>
      </w:pPr>
      <w:r w:rsidRPr="00170605">
        <w:rPr>
          <w:rFonts w:ascii="GHEA Grapalat" w:hAnsi="GHEA Grapalat"/>
          <w:lang w:val="hy-AM"/>
        </w:rPr>
        <w:t xml:space="preserve">10)  </w:t>
      </w:r>
      <w:r w:rsidRPr="00170605">
        <w:rPr>
          <w:rFonts w:ascii="GHEA Grapalat" w:hAnsi="GHEA Grapalat" w:cs="Sylfaen"/>
          <w:bCs/>
          <w:lang w:val="hy-AM"/>
        </w:rPr>
        <w:t>համայնքի բնակչության պատսպարումն ապահովելու և պաշտպանական կառույցները պատրաստ վիճակում պահելու նպատակով պարբերաբար իրականացնել բնակչության պատսպարման համար նախատեսված պաշտպանական կառույցների ուսումնասիրության աշխատանքներ և միջոցներ ձեռնարկել արձանագրված թերությունների վերացման ուղղությամբ</w:t>
      </w:r>
      <w:r>
        <w:rPr>
          <w:rFonts w:ascii="GHEA Grapalat" w:hAnsi="GHEA Grapalat" w:cs="Sylfaen"/>
          <w:bCs/>
          <w:lang w:val="hy-AM"/>
        </w:rPr>
        <w:t>։</w:t>
      </w:r>
    </w:p>
    <w:p w14:paraId="66867AB5" w14:textId="77777777" w:rsidR="00170605" w:rsidRPr="00170605" w:rsidRDefault="00170605" w:rsidP="00A77914">
      <w:pPr>
        <w:suppressAutoHyphens w:val="0"/>
        <w:spacing w:after="0"/>
        <w:jc w:val="both"/>
        <w:rPr>
          <w:rFonts w:ascii="GHEA Grapalat" w:hAnsi="GHEA Grapalat" w:cs="Sylfaen"/>
          <w:bCs/>
          <w:lang w:val="hy-AM"/>
        </w:rPr>
      </w:pPr>
      <w:r w:rsidRPr="00170605">
        <w:rPr>
          <w:rFonts w:ascii="GHEA Grapalat" w:hAnsi="GHEA Grapalat"/>
          <w:lang w:val="hy-AM"/>
        </w:rPr>
        <w:t xml:space="preserve">11) </w:t>
      </w:r>
      <w:r w:rsidRPr="00170605">
        <w:rPr>
          <w:rFonts w:ascii="GHEA Grapalat" w:hAnsi="GHEA Grapalat" w:cs="Sylfaen"/>
          <w:bCs/>
          <w:lang w:val="hy-AM"/>
        </w:rPr>
        <w:t>կազմակերպել և իրականացնել համայնքի բնակչության ազդարարման համար նախատեսված վերջույթային սարքավորումների (էլեկտրաշչակ և էլեկտրաշչակների կառավարման վահանակ) ձեռքբերման, տեղադրման և կենտրոնացված ազդարարման համակարգին միացման աշխատանքները:</w:t>
      </w:r>
    </w:p>
    <w:p w14:paraId="1BF1BF16" w14:textId="501E6631" w:rsidR="00170605" w:rsidRPr="00170605" w:rsidRDefault="00170605" w:rsidP="00A51CA8">
      <w:pPr>
        <w:autoSpaceDE w:val="0"/>
        <w:autoSpaceDN w:val="0"/>
        <w:adjustRightInd w:val="0"/>
        <w:spacing w:after="0"/>
        <w:jc w:val="both"/>
        <w:rPr>
          <w:rFonts w:ascii="GHEA Grapalat" w:hAnsi="GHEA Grapalat"/>
          <w:lang w:val="hy-AM"/>
        </w:rPr>
      </w:pPr>
    </w:p>
    <w:p w14:paraId="01254C64" w14:textId="77777777" w:rsidR="00A51CA8" w:rsidRPr="00170605" w:rsidRDefault="00A51CA8" w:rsidP="00F50ACE">
      <w:pPr>
        <w:ind w:firstLine="720"/>
        <w:rPr>
          <w:rFonts w:ascii="GHEA Grapalat" w:hAnsi="GHEA Grapalat"/>
          <w:lang w:val="hy-AM"/>
        </w:rPr>
      </w:pPr>
      <w:r w:rsidRPr="00170605">
        <w:rPr>
          <w:rFonts w:ascii="GHEA Grapalat" w:hAnsi="GHEA Grapalat"/>
          <w:lang w:val="hy-AM"/>
        </w:rPr>
        <w:t>20</w:t>
      </w:r>
      <w:r w:rsidR="00F50ACE" w:rsidRPr="00170605">
        <w:rPr>
          <w:rFonts w:ascii="GHEA Grapalat" w:hAnsi="GHEA Grapalat"/>
          <w:lang w:val="hy-AM"/>
        </w:rPr>
        <w:t>22</w:t>
      </w:r>
      <w:r w:rsidRPr="00170605">
        <w:rPr>
          <w:rFonts w:ascii="GHEA Grapalat" w:hAnsi="GHEA Grapalat"/>
          <w:lang w:val="hy-AM"/>
        </w:rPr>
        <w:t>թ-ի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ընթացքում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համայնքը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արդեն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ներկայացրել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 xml:space="preserve">է </w:t>
      </w:r>
      <w:r w:rsidR="00F50ACE" w:rsidRPr="00170605">
        <w:rPr>
          <w:rFonts w:ascii="GHEA Grapalat" w:hAnsi="GHEA Grapalat"/>
          <w:lang w:val="hy-AM"/>
        </w:rPr>
        <w:t>7</w:t>
      </w:r>
      <w:r w:rsidR="00E56982" w:rsidRPr="00170605">
        <w:rPr>
          <w:rFonts w:ascii="GHEA Grapalat" w:hAnsi="GHEA Grapalat"/>
          <w:lang w:val="hy-AM"/>
        </w:rPr>
        <w:t>սուբվենցիոն ծրագիր՝ 9 բնակավայրերի համար</w:t>
      </w:r>
      <w:r w:rsidR="00F0404C" w:rsidRPr="00170605">
        <w:rPr>
          <w:rFonts w:ascii="GHEA Grapalat" w:hAnsi="GHEA Grapalat"/>
          <w:lang w:val="hy-AM"/>
        </w:rPr>
        <w:t xml:space="preserve"> և սկսել է իրականացնել</w:t>
      </w:r>
      <w:r w:rsidR="00E56982" w:rsidRPr="00170605">
        <w:rPr>
          <w:rFonts w:ascii="GHEA Grapalat" w:hAnsi="GHEA Grapalat"/>
          <w:lang w:val="hy-AM"/>
        </w:rPr>
        <w:t xml:space="preserve"> 2</w:t>
      </w:r>
      <w:r w:rsidRPr="00170605">
        <w:rPr>
          <w:rFonts w:ascii="GHEA Grapalat" w:hAnsi="GHEA Grapalat"/>
          <w:lang w:val="hy-AM"/>
        </w:rPr>
        <w:t xml:space="preserve"> խոշոր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ծրագր</w:t>
      </w:r>
      <w:r w:rsidR="00F0404C" w:rsidRPr="00170605">
        <w:rPr>
          <w:rFonts w:ascii="GHEA Grapalat" w:hAnsi="GHEA Grapalat"/>
          <w:lang w:val="hy-AM"/>
        </w:rPr>
        <w:t>եր</w:t>
      </w:r>
      <w:r w:rsidRPr="00170605">
        <w:rPr>
          <w:rFonts w:ascii="GHEA Grapalat" w:hAnsi="GHEA Grapalat"/>
          <w:lang w:val="hy-AM"/>
        </w:rPr>
        <w:t>: Առաջինը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համայնքի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ընդհանուր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կոմունալ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ծառայության</w:t>
      </w:r>
      <w:r w:rsidR="006F6CE4" w:rsidRPr="00170605">
        <w:rPr>
          <w:rFonts w:ascii="GHEA Grapalat" w:hAnsi="GHEA Grapalat"/>
          <w:lang w:val="hy-AM"/>
        </w:rPr>
        <w:t xml:space="preserve"> ստեղծում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ծրագիրն</w:t>
      </w:r>
      <w:r w:rsidR="00F50ACE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է, որը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ներկայացվել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է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Հայաստանի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տարածքային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զարգացման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հիմնադրամին. ծրագրի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բյուջեն 16</w:t>
      </w:r>
      <w:r w:rsidR="00E56982" w:rsidRPr="00170605">
        <w:rPr>
          <w:rFonts w:ascii="GHEA Grapalat" w:hAnsi="GHEA Grapalat"/>
          <w:lang w:val="hy-AM"/>
        </w:rPr>
        <w:t>0.3</w:t>
      </w:r>
      <w:r w:rsidRPr="00170605">
        <w:rPr>
          <w:rFonts w:ascii="GHEA Grapalat" w:hAnsi="GHEA Grapalat"/>
          <w:lang w:val="hy-AM"/>
        </w:rPr>
        <w:t xml:space="preserve"> մլն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դրամ:</w:t>
      </w:r>
      <w:r w:rsidR="00F0404C" w:rsidRPr="00170605">
        <w:rPr>
          <w:rFonts w:ascii="GHEA Grapalat" w:hAnsi="GHEA Grapalat"/>
          <w:lang w:val="hy-AM"/>
        </w:rPr>
        <w:t xml:space="preserve"> Նախատեսվում է ձեռք բերել 1 </w:t>
      </w:r>
      <w:r w:rsidR="001B0049" w:rsidRPr="00170605">
        <w:rPr>
          <w:rFonts w:ascii="GHEA Grapalat" w:hAnsi="GHEA Grapalat"/>
          <w:lang w:val="hy-AM"/>
        </w:rPr>
        <w:t>տրակտոր, 2 աղբատար, 1 բեռնատար մեքենա և 50 աղբաման:</w:t>
      </w:r>
      <w:r w:rsidRPr="00170605">
        <w:rPr>
          <w:rFonts w:ascii="GHEA Grapalat" w:hAnsi="GHEA Grapalat"/>
          <w:lang w:val="hy-AM"/>
        </w:rPr>
        <w:t xml:space="preserve"> Երկրորդ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ծարգիրը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Տարածքային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կառավարման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և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զարգացման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նախարարության</w:t>
      </w:r>
      <w:r w:rsidR="00E56982" w:rsidRPr="00170605">
        <w:rPr>
          <w:rFonts w:ascii="GHEA Grapalat" w:hAnsi="GHEA Grapalat"/>
          <w:lang w:val="hy-AM"/>
        </w:rPr>
        <w:t xml:space="preserve"> և GIZ-ի կողմից իրականացվող քաղաքացիների սպասարկման գրասենյակի՝ ՔՍԳ-ի կառուցումն է</w:t>
      </w:r>
      <w:r w:rsidRPr="00170605">
        <w:rPr>
          <w:rFonts w:ascii="GHEA Grapalat" w:hAnsi="GHEA Grapalat"/>
          <w:lang w:val="hy-AM"/>
        </w:rPr>
        <w:t>, որի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բյուջեն</w:t>
      </w:r>
      <w:r w:rsidR="00E56982" w:rsidRPr="00170605">
        <w:rPr>
          <w:rFonts w:ascii="GHEA Grapalat" w:hAnsi="GHEA Grapalat"/>
          <w:color w:val="C00000"/>
          <w:lang w:val="hy-AM"/>
        </w:rPr>
        <w:t xml:space="preserve"> </w:t>
      </w:r>
      <w:r w:rsidR="00BE2D31" w:rsidRPr="00170605">
        <w:rPr>
          <w:rFonts w:ascii="GHEA Grapalat" w:hAnsi="GHEA Grapalat"/>
          <w:lang w:val="hy-AM"/>
        </w:rPr>
        <w:t xml:space="preserve">մոտ </w:t>
      </w:r>
      <w:r w:rsidR="001172A0" w:rsidRPr="00170605">
        <w:rPr>
          <w:rFonts w:ascii="GHEA Grapalat" w:hAnsi="GHEA Grapalat"/>
          <w:lang w:val="hy-AM"/>
        </w:rPr>
        <w:t>1</w:t>
      </w:r>
      <w:r w:rsidR="00BE2D31" w:rsidRPr="00170605">
        <w:rPr>
          <w:rFonts w:ascii="GHEA Grapalat" w:hAnsi="GHEA Grapalat"/>
          <w:lang w:val="hy-AM"/>
        </w:rPr>
        <w:t>6</w:t>
      </w:r>
      <w:r w:rsidR="001172A0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մլն. դրամ</w:t>
      </w:r>
      <w:r w:rsidR="00E56982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 xml:space="preserve">է: </w:t>
      </w:r>
      <w:r w:rsidR="001172A0" w:rsidRPr="00170605">
        <w:rPr>
          <w:rFonts w:ascii="GHEA Grapalat" w:hAnsi="GHEA Grapalat"/>
          <w:lang w:val="hy-AM"/>
        </w:rPr>
        <w:t xml:space="preserve">Ընթացիկ տարում </w:t>
      </w:r>
      <w:r w:rsidRPr="00170605">
        <w:rPr>
          <w:rFonts w:ascii="GHEA Grapalat" w:hAnsi="GHEA Grapalat"/>
          <w:lang w:val="hy-AM"/>
        </w:rPr>
        <w:t>նախատեսվում</w:t>
      </w:r>
      <w:r w:rsidR="001172A0" w:rsidRPr="00170605">
        <w:rPr>
          <w:rFonts w:ascii="GHEA Grapalat" w:hAnsi="GHEA Grapalat"/>
          <w:lang w:val="hy-AM"/>
        </w:rPr>
        <w:t xml:space="preserve"> </w:t>
      </w:r>
      <w:r w:rsidRPr="00170605">
        <w:rPr>
          <w:rFonts w:ascii="GHEA Grapalat" w:hAnsi="GHEA Grapalat"/>
          <w:lang w:val="hy-AM"/>
        </w:rPr>
        <w:t>է</w:t>
      </w:r>
      <w:r w:rsidR="001172A0" w:rsidRPr="00170605">
        <w:rPr>
          <w:rFonts w:ascii="GHEA Grapalat" w:hAnsi="GHEA Grapalat"/>
          <w:lang w:val="hy-AM"/>
        </w:rPr>
        <w:t xml:space="preserve"> </w:t>
      </w:r>
      <w:r w:rsidR="001B0049" w:rsidRPr="00170605">
        <w:rPr>
          <w:rFonts w:ascii="GHEA Grapalat" w:hAnsi="GHEA Grapalat"/>
          <w:lang w:val="hy-AM"/>
        </w:rPr>
        <w:t xml:space="preserve">սուբվենցիոն ծրագրերով </w:t>
      </w:r>
      <w:r w:rsidR="001172A0" w:rsidRPr="00170605">
        <w:rPr>
          <w:rFonts w:ascii="GHEA Grapalat" w:hAnsi="GHEA Grapalat"/>
          <w:lang w:val="hy-AM"/>
        </w:rPr>
        <w:t xml:space="preserve">Մարգահովիտ, Լեռնապատ, Բազում, Ձորագյուղ և Վահագնաձոր բնակավայրերում </w:t>
      </w:r>
      <w:r w:rsidR="001172A0" w:rsidRPr="00170605">
        <w:rPr>
          <w:rFonts w:ascii="GHEA Grapalat" w:hAnsi="GHEA Grapalat"/>
          <w:lang w:val="hy-AM"/>
        </w:rPr>
        <w:lastRenderedPageBreak/>
        <w:t xml:space="preserve">իրականացնել ճանապարհների սալարկում տուֆապատման միջոցով, Եղեգնուտ և Լեռնաջուր բնակավայրերում </w:t>
      </w:r>
      <w:r w:rsidR="00F0404C" w:rsidRPr="00170605">
        <w:rPr>
          <w:rFonts w:ascii="GHEA Grapalat" w:hAnsi="GHEA Grapalat"/>
          <w:lang w:val="hy-AM"/>
        </w:rPr>
        <w:t xml:space="preserve">նախատեսվում է ստեղծել գիշերային լուսավորություն համակարգ, Դեբետում նախատեսվում է կառուցել մանկապարտեզ, իսկ Ձորագետում՝ ամրացնել համայնքային նշանակության շինությունը և կապիտալ նորոգել շենքի տանիքը: </w:t>
      </w:r>
    </w:p>
    <w:p w14:paraId="0EF03F25" w14:textId="77777777" w:rsidR="00A51CA8" w:rsidRPr="00170605" w:rsidRDefault="001B0049" w:rsidP="001E58DD">
      <w:pPr>
        <w:pStyle w:val="2"/>
        <w:numPr>
          <w:ilvl w:val="1"/>
          <w:numId w:val="25"/>
        </w:numPr>
        <w:suppressAutoHyphens w:val="0"/>
        <w:rPr>
          <w:rFonts w:ascii="GHEA Grapalat" w:hAnsi="GHEA Grapalat" w:cs="Sylfaen"/>
          <w:sz w:val="24"/>
          <w:lang w:val="hy-AM"/>
        </w:rPr>
      </w:pPr>
      <w:bookmarkStart w:id="7" w:name="_Toc474488578"/>
      <w:bookmarkStart w:id="8" w:name="_Toc474490682"/>
      <w:r w:rsidRPr="00170605">
        <w:rPr>
          <w:rFonts w:ascii="GHEA Grapalat" w:hAnsi="GHEA Grapalat" w:cs="Sylfaen"/>
          <w:sz w:val="24"/>
          <w:lang w:val="hy-AM"/>
        </w:rPr>
        <w:t xml:space="preserve"> </w:t>
      </w:r>
      <w:r w:rsidR="00A51CA8" w:rsidRPr="00170605">
        <w:rPr>
          <w:rFonts w:ascii="GHEA Grapalat" w:hAnsi="GHEA Grapalat" w:cs="Sylfaen"/>
          <w:sz w:val="24"/>
          <w:lang w:val="hy-AM"/>
        </w:rPr>
        <w:t>Համայնքի ֆինանսական իրավիճակի նկարագրություն և ֆինանսական կանխատեսումները</w:t>
      </w:r>
      <w:bookmarkEnd w:id="7"/>
      <w:bookmarkEnd w:id="8"/>
    </w:p>
    <w:p w14:paraId="31B3255E" w14:textId="77777777" w:rsidR="00A51CA8" w:rsidRPr="008E506E" w:rsidRDefault="00A51CA8" w:rsidP="00A51CA8">
      <w:pPr>
        <w:pStyle w:val="ae"/>
        <w:ind w:left="0"/>
        <w:jc w:val="both"/>
        <w:rPr>
          <w:rFonts w:ascii="GHEA Grapalat" w:hAnsi="GHEA Grapalat"/>
          <w:lang w:val="hy-AM"/>
        </w:rPr>
      </w:pPr>
      <w:r w:rsidRPr="008E506E">
        <w:rPr>
          <w:rFonts w:ascii="GHEA Grapalat" w:hAnsi="GHEA Grapalat"/>
          <w:lang w:val="hy-AM"/>
        </w:rPr>
        <w:t xml:space="preserve">Ստորև բերված աղյուսակում ներկայացված </w:t>
      </w:r>
      <w:r w:rsidR="006F6CE4" w:rsidRPr="008E506E">
        <w:rPr>
          <w:rFonts w:ascii="GHEA Grapalat" w:hAnsi="GHEA Grapalat"/>
          <w:lang w:val="hy-AM"/>
        </w:rPr>
        <w:t>է</w:t>
      </w:r>
      <w:r w:rsidRPr="008E506E">
        <w:rPr>
          <w:rFonts w:ascii="GHEA Grapalat" w:hAnsi="GHEA Grapalat"/>
          <w:lang w:val="hy-AM"/>
        </w:rPr>
        <w:t xml:space="preserve"> 20</w:t>
      </w:r>
      <w:r w:rsidR="001B0049" w:rsidRPr="008E506E">
        <w:rPr>
          <w:rFonts w:ascii="GHEA Grapalat" w:hAnsi="GHEA Grapalat"/>
          <w:lang w:val="hy-AM"/>
        </w:rPr>
        <w:t>22</w:t>
      </w:r>
      <w:r w:rsidRPr="008E506E">
        <w:rPr>
          <w:rFonts w:ascii="GHEA Grapalat" w:hAnsi="GHEA Grapalat"/>
          <w:lang w:val="hy-AM"/>
        </w:rPr>
        <w:t xml:space="preserve"> թվականների փաստացի բյուջեն և գալիք </w:t>
      </w:r>
      <w:r w:rsidR="006F6CE4" w:rsidRPr="008E506E">
        <w:rPr>
          <w:rFonts w:ascii="GHEA Grapalat" w:hAnsi="GHEA Grapalat"/>
          <w:lang w:val="hy-AM"/>
        </w:rPr>
        <w:t xml:space="preserve">չորս  </w:t>
      </w:r>
      <w:r w:rsidRPr="008E506E">
        <w:rPr>
          <w:rFonts w:ascii="GHEA Grapalat" w:hAnsi="GHEA Grapalat"/>
          <w:lang w:val="hy-AM"/>
        </w:rPr>
        <w:t>տարիների</w:t>
      </w:r>
      <w:r w:rsidR="006F6CE4" w:rsidRPr="008E506E">
        <w:rPr>
          <w:rFonts w:ascii="GHEA Grapalat" w:hAnsi="GHEA Grapalat"/>
          <w:lang w:val="hy-AM"/>
        </w:rPr>
        <w:t>՝ 2023-2026թթ</w:t>
      </w:r>
      <w:r w:rsidRPr="008E506E">
        <w:rPr>
          <w:rFonts w:ascii="GHEA Grapalat" w:hAnsi="GHEA Grapalat"/>
          <w:lang w:val="hy-AM"/>
        </w:rPr>
        <w:t xml:space="preserve"> կանխատեսումները.</w:t>
      </w:r>
    </w:p>
    <w:p w14:paraId="40AD4B99" w14:textId="77777777" w:rsidR="00A51CA8" w:rsidRPr="008E506E" w:rsidRDefault="00A51CA8" w:rsidP="00A51CA8">
      <w:pPr>
        <w:autoSpaceDE w:val="0"/>
        <w:autoSpaceDN w:val="0"/>
        <w:adjustRightInd w:val="0"/>
        <w:jc w:val="both"/>
        <w:rPr>
          <w:rFonts w:ascii="GHEA Grapalat" w:hAnsi="GHEA Grapalat"/>
          <w:b/>
          <w:i/>
          <w:lang w:val="hy-AM"/>
        </w:rPr>
      </w:pPr>
      <w:r w:rsidRPr="008E506E">
        <w:rPr>
          <w:rFonts w:ascii="GHEA Grapalat" w:hAnsi="GHEA Grapalat"/>
          <w:b/>
          <w:i/>
          <w:lang w:val="hy-AM"/>
        </w:rPr>
        <w:t>Աղյուսակ 6: Համայնքի 20</w:t>
      </w:r>
      <w:r w:rsidR="001B0049" w:rsidRPr="008E506E">
        <w:rPr>
          <w:rFonts w:ascii="GHEA Grapalat" w:hAnsi="GHEA Grapalat"/>
          <w:b/>
          <w:i/>
          <w:lang w:val="hy-AM"/>
        </w:rPr>
        <w:t>22</w:t>
      </w:r>
      <w:r w:rsidRPr="008E506E">
        <w:rPr>
          <w:rFonts w:ascii="GHEA Grapalat" w:hAnsi="GHEA Grapalat"/>
          <w:b/>
          <w:i/>
          <w:lang w:val="hy-AM"/>
        </w:rPr>
        <w:t xml:space="preserve"> թվականների փաստացի բյուջեն</w:t>
      </w:r>
      <w:r w:rsidR="001B0049" w:rsidRPr="008E506E">
        <w:rPr>
          <w:rFonts w:ascii="GHEA Grapalat" w:hAnsi="GHEA Grapalat"/>
          <w:b/>
          <w:i/>
          <w:lang w:val="hy-AM"/>
        </w:rPr>
        <w:t xml:space="preserve"> </w:t>
      </w:r>
      <w:r w:rsidRPr="008E506E">
        <w:rPr>
          <w:rFonts w:ascii="GHEA Grapalat" w:hAnsi="GHEA Grapalat"/>
          <w:b/>
          <w:i/>
          <w:lang w:val="hy-AM"/>
        </w:rPr>
        <w:t>և 20</w:t>
      </w:r>
      <w:r w:rsidR="001B0049" w:rsidRPr="008E506E">
        <w:rPr>
          <w:rFonts w:ascii="GHEA Grapalat" w:hAnsi="GHEA Grapalat"/>
          <w:b/>
          <w:i/>
          <w:lang w:val="hy-AM"/>
        </w:rPr>
        <w:t>22</w:t>
      </w:r>
      <w:r w:rsidRPr="008E506E">
        <w:rPr>
          <w:rFonts w:ascii="GHEA Grapalat" w:hAnsi="GHEA Grapalat"/>
          <w:b/>
          <w:i/>
          <w:lang w:val="hy-AM"/>
        </w:rPr>
        <w:t>-202</w:t>
      </w:r>
      <w:r w:rsidR="001B0049" w:rsidRPr="008E506E">
        <w:rPr>
          <w:rFonts w:ascii="GHEA Grapalat" w:hAnsi="GHEA Grapalat"/>
          <w:b/>
          <w:i/>
          <w:lang w:val="hy-AM"/>
        </w:rPr>
        <w:t xml:space="preserve">6 </w:t>
      </w:r>
      <w:r w:rsidRPr="008E506E">
        <w:rPr>
          <w:rFonts w:ascii="GHEA Grapalat" w:hAnsi="GHEA Grapalat"/>
          <w:b/>
          <w:i/>
          <w:lang w:val="hy-AM"/>
        </w:rPr>
        <w:t>թվականների բյուջեների կանխատեսումները</w:t>
      </w:r>
    </w:p>
    <w:tbl>
      <w:tblPr>
        <w:tblpPr w:leftFromText="180" w:rightFromText="180" w:vertAnchor="text" w:horzAnchor="margin" w:tblpX="-135" w:tblpY="7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25"/>
        <w:gridCol w:w="387"/>
        <w:gridCol w:w="567"/>
        <w:gridCol w:w="1030"/>
        <w:gridCol w:w="1080"/>
        <w:gridCol w:w="1027"/>
        <w:gridCol w:w="1039"/>
        <w:gridCol w:w="1080"/>
        <w:gridCol w:w="1135"/>
      </w:tblGrid>
      <w:tr w:rsidR="00A51CA8" w:rsidRPr="008E5004" w14:paraId="3DABF57C" w14:textId="77777777" w:rsidTr="0088041F">
        <w:tc>
          <w:tcPr>
            <w:tcW w:w="648" w:type="dxa"/>
            <w:shd w:val="clear" w:color="auto" w:fill="8DB3E2" w:themeFill="text2" w:themeFillTint="66"/>
          </w:tcPr>
          <w:p w14:paraId="5339F081" w14:textId="77777777" w:rsidR="00A51CA8" w:rsidRPr="008E506E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</w:p>
        </w:tc>
        <w:tc>
          <w:tcPr>
            <w:tcW w:w="2825" w:type="dxa"/>
            <w:shd w:val="clear" w:color="auto" w:fill="8DB3E2" w:themeFill="text2" w:themeFillTint="66"/>
          </w:tcPr>
          <w:p w14:paraId="70CC64C5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Եկամտի</w:t>
            </w:r>
            <w:proofErr w:type="spellEnd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1984" w:type="dxa"/>
            <w:gridSpan w:val="3"/>
            <w:shd w:val="clear" w:color="auto" w:fill="8DB3E2" w:themeFill="text2" w:themeFillTint="66"/>
          </w:tcPr>
          <w:p w14:paraId="6C42C696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 xml:space="preserve">                 </w:t>
            </w: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5361" w:type="dxa"/>
            <w:gridSpan w:val="5"/>
            <w:shd w:val="clear" w:color="auto" w:fill="8DB3E2" w:themeFill="text2" w:themeFillTint="66"/>
          </w:tcPr>
          <w:p w14:paraId="58C94D6B" w14:textId="77777777" w:rsidR="00A51CA8" w:rsidRPr="008E5004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Կանխատեսվող</w:t>
            </w:r>
            <w:proofErr w:type="spellEnd"/>
          </w:p>
        </w:tc>
      </w:tr>
      <w:tr w:rsidR="00A51CA8" w:rsidRPr="008E5004" w14:paraId="05CCD32B" w14:textId="77777777" w:rsidTr="0088041F">
        <w:tc>
          <w:tcPr>
            <w:tcW w:w="648" w:type="dxa"/>
            <w:shd w:val="clear" w:color="auto" w:fill="8DB3E2" w:themeFill="text2" w:themeFillTint="66"/>
          </w:tcPr>
          <w:p w14:paraId="08F57A4E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2825" w:type="dxa"/>
            <w:shd w:val="clear" w:color="auto" w:fill="8DB3E2" w:themeFill="text2" w:themeFillTint="66"/>
          </w:tcPr>
          <w:p w14:paraId="4C61B729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8DB3E2" w:themeFill="text2" w:themeFillTint="66"/>
          </w:tcPr>
          <w:p w14:paraId="5BBC7BE8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8DB3E2" w:themeFill="text2" w:themeFillTint="66"/>
          </w:tcPr>
          <w:p w14:paraId="68EA4F37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8DB3E2" w:themeFill="text2" w:themeFillTint="66"/>
          </w:tcPr>
          <w:p w14:paraId="7FEDEC4F" w14:textId="77777777" w:rsidR="00A51CA8" w:rsidRPr="008E5004" w:rsidRDefault="00A51CA8" w:rsidP="001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  <w:r w:rsidR="001B0049">
              <w:rPr>
                <w:rFonts w:ascii="GHEA Grapalat" w:hAnsi="GHEA Grapalat" w:cs="Sylfaen"/>
                <w:sz w:val="18"/>
                <w:szCs w:val="18"/>
              </w:rPr>
              <w:t>22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658F9226" w14:textId="77777777" w:rsidR="00A51CA8" w:rsidRPr="008E5004" w:rsidRDefault="00A51CA8" w:rsidP="001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  <w:r w:rsidR="001B0049">
              <w:rPr>
                <w:rFonts w:ascii="GHEA Grapalat" w:hAnsi="GHEA Grapalat" w:cs="Sylfaen"/>
                <w:sz w:val="18"/>
                <w:szCs w:val="18"/>
              </w:rPr>
              <w:t>22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14:paraId="4FE6BAF5" w14:textId="77777777" w:rsidR="00A51CA8" w:rsidRPr="008E5004" w:rsidRDefault="00A51CA8" w:rsidP="001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</w:t>
            </w:r>
            <w:r w:rsidR="001B0049">
              <w:rPr>
                <w:rFonts w:ascii="GHEA Grapalat" w:hAnsi="GHEA Grapalat" w:cs="Sylfaen"/>
                <w:sz w:val="18"/>
                <w:szCs w:val="18"/>
              </w:rPr>
              <w:t>23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39" w:type="dxa"/>
            <w:shd w:val="clear" w:color="auto" w:fill="8DB3E2" w:themeFill="text2" w:themeFillTint="66"/>
          </w:tcPr>
          <w:p w14:paraId="619F2C35" w14:textId="77777777" w:rsidR="00A51CA8" w:rsidRPr="008E5004" w:rsidRDefault="00A51CA8" w:rsidP="001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</w:t>
            </w:r>
            <w:r w:rsidR="001B0049">
              <w:rPr>
                <w:rFonts w:ascii="GHEA Grapalat" w:hAnsi="GHEA Grapalat" w:cs="Sylfaen"/>
                <w:sz w:val="18"/>
                <w:szCs w:val="18"/>
              </w:rPr>
              <w:t>4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326FD9FA" w14:textId="77777777" w:rsidR="00A51CA8" w:rsidRPr="008E5004" w:rsidRDefault="00A51CA8" w:rsidP="001B0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</w:t>
            </w:r>
            <w:r w:rsidR="001B0049">
              <w:rPr>
                <w:rFonts w:ascii="GHEA Grapalat" w:hAnsi="GHEA Grapalat" w:cs="Sylfaen"/>
                <w:sz w:val="18"/>
                <w:szCs w:val="18"/>
              </w:rPr>
              <w:t>5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135" w:type="dxa"/>
            <w:shd w:val="clear" w:color="auto" w:fill="8DB3E2" w:themeFill="text2" w:themeFillTint="66"/>
          </w:tcPr>
          <w:p w14:paraId="080A14CE" w14:textId="77777777" w:rsidR="00A51CA8" w:rsidRPr="008E5004" w:rsidRDefault="001B0049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2026</w:t>
            </w:r>
            <w:r w:rsidR="00A51CA8">
              <w:rPr>
                <w:rFonts w:ascii="GHEA Grapalat" w:hAnsi="GHEA Grapalat" w:cs="Sylfaen"/>
                <w:sz w:val="18"/>
                <w:szCs w:val="18"/>
              </w:rPr>
              <w:t>թ.</w:t>
            </w:r>
          </w:p>
        </w:tc>
      </w:tr>
      <w:tr w:rsidR="00D95F15" w:rsidRPr="008E5004" w14:paraId="79FE3F6E" w14:textId="77777777" w:rsidTr="0088041F">
        <w:tc>
          <w:tcPr>
            <w:tcW w:w="648" w:type="dxa"/>
          </w:tcPr>
          <w:p w14:paraId="1DCDD22B" w14:textId="77777777" w:rsidR="00D95F15" w:rsidRPr="008E5004" w:rsidRDefault="00D95F15" w:rsidP="00D95F1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E5004"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825" w:type="dxa"/>
          </w:tcPr>
          <w:p w14:paraId="7C048246" w14:textId="77777777" w:rsidR="00D95F15" w:rsidRPr="00D95F15" w:rsidRDefault="00D95F15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Հարկ</w:t>
            </w:r>
            <w:r>
              <w:rPr>
                <w:rFonts w:ascii="GHEA Grapalat" w:hAnsi="GHEA Grapalat"/>
                <w:b/>
                <w:sz w:val="18"/>
                <w:szCs w:val="18"/>
              </w:rPr>
              <w:t>ե</w:t>
            </w:r>
            <w:r w:rsidRPr="00D95F15">
              <w:rPr>
                <w:rFonts w:ascii="GHEA Grapalat" w:hAnsi="GHEA Grapalat"/>
                <w:b/>
                <w:sz w:val="18"/>
                <w:szCs w:val="18"/>
              </w:rPr>
              <w:t>ր</w:t>
            </w:r>
            <w:proofErr w:type="spellEnd"/>
            <w:r w:rsidRPr="00D95F15">
              <w:rPr>
                <w:rFonts w:ascii="GHEA Grapalat" w:hAnsi="GHEA Grapalat"/>
                <w:b/>
                <w:sz w:val="18"/>
                <w:szCs w:val="18"/>
              </w:rPr>
              <w:t xml:space="preserve"> և </w:t>
            </w: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387" w:type="dxa"/>
          </w:tcPr>
          <w:p w14:paraId="5406C2A5" w14:textId="77777777" w:rsidR="00D95F15" w:rsidRPr="00D95F15" w:rsidRDefault="00D95F15" w:rsidP="00D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6620AA" w14:textId="77777777" w:rsidR="00D95F15" w:rsidRPr="00D95F15" w:rsidRDefault="00D95F15" w:rsidP="00D95F15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42FFE2BD" w14:textId="77777777" w:rsidR="00D95F15" w:rsidRPr="00D95F15" w:rsidRDefault="00D95F15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129303.4</w:t>
            </w:r>
          </w:p>
        </w:tc>
        <w:tc>
          <w:tcPr>
            <w:tcW w:w="1080" w:type="dxa"/>
          </w:tcPr>
          <w:p w14:paraId="6DAA435A" w14:textId="77777777" w:rsidR="00D95F15" w:rsidRPr="00D95F15" w:rsidRDefault="00D95F15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129303.4</w:t>
            </w:r>
          </w:p>
        </w:tc>
        <w:tc>
          <w:tcPr>
            <w:tcW w:w="1027" w:type="dxa"/>
          </w:tcPr>
          <w:p w14:paraId="37E6B39B" w14:textId="77777777" w:rsidR="00D95F15" w:rsidRPr="00D95F15" w:rsidRDefault="0088041F" w:rsidP="0088041F">
            <w:pPr>
              <w:tabs>
                <w:tab w:val="left" w:pos="351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136500.0</w:t>
            </w:r>
          </w:p>
        </w:tc>
        <w:tc>
          <w:tcPr>
            <w:tcW w:w="1039" w:type="dxa"/>
          </w:tcPr>
          <w:p w14:paraId="288507F8" w14:textId="77777777" w:rsidR="00D95F15" w:rsidRPr="00D95F15" w:rsidRDefault="0088041F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140700.0</w:t>
            </w:r>
          </w:p>
        </w:tc>
        <w:tc>
          <w:tcPr>
            <w:tcW w:w="1080" w:type="dxa"/>
          </w:tcPr>
          <w:p w14:paraId="128F7396" w14:textId="77777777" w:rsidR="00D95F15" w:rsidRPr="00D95F15" w:rsidRDefault="0088041F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147000.0</w:t>
            </w:r>
          </w:p>
        </w:tc>
        <w:tc>
          <w:tcPr>
            <w:tcW w:w="1135" w:type="dxa"/>
          </w:tcPr>
          <w:p w14:paraId="245207B4" w14:textId="77777777" w:rsidR="00D95F15" w:rsidRPr="00D95F15" w:rsidRDefault="0088041F" w:rsidP="00D95F1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152300.0</w:t>
            </w:r>
          </w:p>
        </w:tc>
      </w:tr>
      <w:tr w:rsidR="006744F8" w:rsidRPr="008E5004" w14:paraId="2F82A1F5" w14:textId="77777777" w:rsidTr="0088041F">
        <w:trPr>
          <w:trHeight w:val="418"/>
        </w:trPr>
        <w:tc>
          <w:tcPr>
            <w:tcW w:w="648" w:type="dxa"/>
          </w:tcPr>
          <w:p w14:paraId="29D46443" w14:textId="77777777" w:rsidR="006744F8" w:rsidRPr="00BA3EA9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825" w:type="dxa"/>
          </w:tcPr>
          <w:p w14:paraId="54171736" w14:textId="77777777" w:rsidR="006744F8" w:rsidRPr="00BA3EA9" w:rsidRDefault="006744F8" w:rsidP="006744F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Անշարժ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գույքի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հարկ</w:t>
            </w:r>
            <w:proofErr w:type="spellEnd"/>
          </w:p>
        </w:tc>
        <w:tc>
          <w:tcPr>
            <w:tcW w:w="387" w:type="dxa"/>
          </w:tcPr>
          <w:p w14:paraId="14E2474A" w14:textId="77777777" w:rsidR="006744F8" w:rsidRPr="00BA3EA9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D59F19" w14:textId="77777777" w:rsidR="006744F8" w:rsidRPr="001C4B36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9456B47" w14:textId="77777777" w:rsidR="006744F8" w:rsidRPr="003E7CF2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51400.8</w:t>
            </w:r>
          </w:p>
        </w:tc>
        <w:tc>
          <w:tcPr>
            <w:tcW w:w="1080" w:type="dxa"/>
          </w:tcPr>
          <w:p w14:paraId="273183E5" w14:textId="77777777" w:rsidR="006744F8" w:rsidRPr="003E7CF2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51400.8</w:t>
            </w:r>
          </w:p>
        </w:tc>
        <w:tc>
          <w:tcPr>
            <w:tcW w:w="1027" w:type="dxa"/>
          </w:tcPr>
          <w:p w14:paraId="319DC0C2" w14:textId="77777777" w:rsidR="006744F8" w:rsidRPr="004C4D1C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53000.0</w:t>
            </w:r>
          </w:p>
        </w:tc>
        <w:tc>
          <w:tcPr>
            <w:tcW w:w="1039" w:type="dxa"/>
          </w:tcPr>
          <w:p w14:paraId="0BF8A0C8" w14:textId="77777777" w:rsidR="006744F8" w:rsidRPr="00BA3EA9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55000.0</w:t>
            </w:r>
          </w:p>
        </w:tc>
        <w:tc>
          <w:tcPr>
            <w:tcW w:w="1080" w:type="dxa"/>
          </w:tcPr>
          <w:p w14:paraId="5C3CC503" w14:textId="77777777" w:rsidR="006744F8" w:rsidRPr="00BA3EA9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58000.0</w:t>
            </w:r>
          </w:p>
        </w:tc>
        <w:tc>
          <w:tcPr>
            <w:tcW w:w="1135" w:type="dxa"/>
          </w:tcPr>
          <w:p w14:paraId="225EF250" w14:textId="77777777" w:rsidR="006744F8" w:rsidRPr="004900DC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60000.0</w:t>
            </w:r>
          </w:p>
        </w:tc>
      </w:tr>
      <w:tr w:rsidR="006744F8" w:rsidRPr="008E5004" w14:paraId="1B5ACD7D" w14:textId="77777777" w:rsidTr="0088041F">
        <w:tc>
          <w:tcPr>
            <w:tcW w:w="648" w:type="dxa"/>
          </w:tcPr>
          <w:p w14:paraId="418C0500" w14:textId="77777777" w:rsidR="006744F8" w:rsidRPr="00BA3EA9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825" w:type="dxa"/>
          </w:tcPr>
          <w:p w14:paraId="33A8B867" w14:textId="77777777" w:rsidR="006744F8" w:rsidRPr="00BA3EA9" w:rsidRDefault="006744F8" w:rsidP="006744F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Գույքահարկ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փոխադրամիջոցներից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387" w:type="dxa"/>
          </w:tcPr>
          <w:p w14:paraId="6AB7145E" w14:textId="77777777" w:rsidR="006744F8" w:rsidRPr="00BA3EA9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9548E5" w14:textId="77777777" w:rsidR="006744F8" w:rsidRPr="001C4B36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61A3E80" w14:textId="77777777" w:rsidR="006744F8" w:rsidRPr="0009569A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74637.6</w:t>
            </w:r>
          </w:p>
        </w:tc>
        <w:tc>
          <w:tcPr>
            <w:tcW w:w="1080" w:type="dxa"/>
          </w:tcPr>
          <w:p w14:paraId="47DC8F03" w14:textId="77777777" w:rsidR="006744F8" w:rsidRPr="0009569A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74637.6</w:t>
            </w:r>
          </w:p>
        </w:tc>
        <w:tc>
          <w:tcPr>
            <w:tcW w:w="1027" w:type="dxa"/>
          </w:tcPr>
          <w:p w14:paraId="7367501C" w14:textId="77777777" w:rsidR="006744F8" w:rsidRPr="00B4315B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80000.0</w:t>
            </w:r>
          </w:p>
        </w:tc>
        <w:tc>
          <w:tcPr>
            <w:tcW w:w="1039" w:type="dxa"/>
          </w:tcPr>
          <w:p w14:paraId="5D794332" w14:textId="77777777" w:rsidR="006744F8" w:rsidRPr="00BA3EA9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82000.0</w:t>
            </w:r>
          </w:p>
        </w:tc>
        <w:tc>
          <w:tcPr>
            <w:tcW w:w="1080" w:type="dxa"/>
          </w:tcPr>
          <w:p w14:paraId="1013CD47" w14:textId="77777777" w:rsidR="006744F8" w:rsidRPr="00BA3EA9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85000.0</w:t>
            </w:r>
          </w:p>
        </w:tc>
        <w:tc>
          <w:tcPr>
            <w:tcW w:w="1135" w:type="dxa"/>
          </w:tcPr>
          <w:p w14:paraId="62B6D6C9" w14:textId="77777777" w:rsidR="006744F8" w:rsidRPr="004900DC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88000.0</w:t>
            </w:r>
          </w:p>
        </w:tc>
      </w:tr>
      <w:tr w:rsidR="0088041F" w:rsidRPr="008E5004" w14:paraId="5E1542F6" w14:textId="77777777" w:rsidTr="0088041F">
        <w:trPr>
          <w:trHeight w:val="433"/>
        </w:trPr>
        <w:tc>
          <w:tcPr>
            <w:tcW w:w="648" w:type="dxa"/>
          </w:tcPr>
          <w:p w14:paraId="058A008B" w14:textId="77777777" w:rsidR="0088041F" w:rsidRPr="00BA3EA9" w:rsidRDefault="0088041F" w:rsidP="008804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825" w:type="dxa"/>
          </w:tcPr>
          <w:p w14:paraId="1A437697" w14:textId="77777777" w:rsidR="0088041F" w:rsidRPr="00BA3EA9" w:rsidRDefault="0088041F" w:rsidP="0088041F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Տեղական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տուրքեր</w:t>
            </w:r>
            <w:proofErr w:type="spellEnd"/>
          </w:p>
        </w:tc>
        <w:tc>
          <w:tcPr>
            <w:tcW w:w="387" w:type="dxa"/>
          </w:tcPr>
          <w:p w14:paraId="29294B22" w14:textId="77777777" w:rsidR="0088041F" w:rsidRPr="00BA3EA9" w:rsidRDefault="0088041F" w:rsidP="0088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342DBF" w14:textId="77777777" w:rsidR="0088041F" w:rsidRPr="001C4B36" w:rsidRDefault="0088041F" w:rsidP="0088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CBBC6C" w14:textId="77777777" w:rsidR="0088041F" w:rsidRPr="00DC743D" w:rsidRDefault="0088041F" w:rsidP="0088041F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3265.0</w:t>
            </w:r>
          </w:p>
        </w:tc>
        <w:tc>
          <w:tcPr>
            <w:tcW w:w="1080" w:type="dxa"/>
          </w:tcPr>
          <w:p w14:paraId="0F085261" w14:textId="77777777" w:rsidR="0088041F" w:rsidRPr="00DC743D" w:rsidRDefault="0088041F" w:rsidP="0088041F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3265.0</w:t>
            </w:r>
          </w:p>
        </w:tc>
        <w:tc>
          <w:tcPr>
            <w:tcW w:w="1027" w:type="dxa"/>
          </w:tcPr>
          <w:p w14:paraId="4D4D103B" w14:textId="77777777" w:rsidR="0088041F" w:rsidRPr="00BA3EA9" w:rsidRDefault="0088041F" w:rsidP="008804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3500.0</w:t>
            </w:r>
          </w:p>
        </w:tc>
        <w:tc>
          <w:tcPr>
            <w:tcW w:w="1039" w:type="dxa"/>
          </w:tcPr>
          <w:p w14:paraId="20747BBB" w14:textId="77777777" w:rsidR="0088041F" w:rsidRPr="00BA3EA9" w:rsidRDefault="0088041F" w:rsidP="0088041F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3700.0</w:t>
            </w:r>
          </w:p>
        </w:tc>
        <w:tc>
          <w:tcPr>
            <w:tcW w:w="1080" w:type="dxa"/>
          </w:tcPr>
          <w:p w14:paraId="2FBB75AC" w14:textId="77777777" w:rsidR="0088041F" w:rsidRPr="00BA3EA9" w:rsidRDefault="0088041F" w:rsidP="0088041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4000.0</w:t>
            </w:r>
          </w:p>
        </w:tc>
        <w:tc>
          <w:tcPr>
            <w:tcW w:w="1135" w:type="dxa"/>
          </w:tcPr>
          <w:p w14:paraId="459E1EED" w14:textId="77777777" w:rsidR="0088041F" w:rsidRPr="00B4315B" w:rsidRDefault="0088041F" w:rsidP="0088041F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4300.0</w:t>
            </w:r>
          </w:p>
        </w:tc>
      </w:tr>
      <w:tr w:rsidR="00275494" w:rsidRPr="008E5004" w14:paraId="014B23DD" w14:textId="77777777" w:rsidTr="0088041F">
        <w:tc>
          <w:tcPr>
            <w:tcW w:w="648" w:type="dxa"/>
          </w:tcPr>
          <w:p w14:paraId="70B6C18A" w14:textId="77777777" w:rsidR="00275494" w:rsidRPr="008E5004" w:rsidRDefault="0088041F" w:rsidP="0027549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</w:t>
            </w:r>
          </w:p>
        </w:tc>
        <w:tc>
          <w:tcPr>
            <w:tcW w:w="2825" w:type="dxa"/>
          </w:tcPr>
          <w:p w14:paraId="2E2BB3BC" w14:textId="77777777" w:rsidR="00275494" w:rsidRPr="00D95F15" w:rsidRDefault="00275494" w:rsidP="00275494">
            <w:pPr>
              <w:spacing w:after="0" w:line="240" w:lineRule="auto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Պաշտոնական</w:t>
            </w:r>
            <w:proofErr w:type="spellEnd"/>
            <w:r w:rsidRPr="00D95F1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տրանսֆերտներ</w:t>
            </w:r>
            <w:proofErr w:type="spellEnd"/>
            <w:r w:rsidRPr="00D95F1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դոտացիա</w:t>
            </w:r>
            <w:proofErr w:type="spellEnd"/>
          </w:p>
        </w:tc>
        <w:tc>
          <w:tcPr>
            <w:tcW w:w="387" w:type="dxa"/>
          </w:tcPr>
          <w:p w14:paraId="5D9AFCA6" w14:textId="77777777" w:rsidR="00275494" w:rsidRPr="00D95F15" w:rsidRDefault="00275494" w:rsidP="0027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DDB65D7" w14:textId="77777777" w:rsidR="00275494" w:rsidRPr="00D95F15" w:rsidRDefault="00275494" w:rsidP="0027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04DEB46A" w14:textId="77777777" w:rsidR="00275494" w:rsidRPr="00D95F15" w:rsidRDefault="00275494" w:rsidP="00275494">
            <w:pPr>
              <w:spacing w:after="0" w:line="240" w:lineRule="auto"/>
              <w:ind w:right="-45"/>
              <w:jc w:val="right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351976.7</w:t>
            </w:r>
          </w:p>
        </w:tc>
        <w:tc>
          <w:tcPr>
            <w:tcW w:w="1080" w:type="dxa"/>
          </w:tcPr>
          <w:p w14:paraId="6EBBE8AC" w14:textId="77777777" w:rsidR="00275494" w:rsidRPr="00D95F15" w:rsidRDefault="00275494" w:rsidP="00275494">
            <w:pPr>
              <w:spacing w:after="0" w:line="240" w:lineRule="auto"/>
              <w:ind w:right="-45"/>
              <w:jc w:val="right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351976.7</w:t>
            </w:r>
          </w:p>
        </w:tc>
        <w:tc>
          <w:tcPr>
            <w:tcW w:w="1027" w:type="dxa"/>
          </w:tcPr>
          <w:p w14:paraId="39DA0818" w14:textId="77777777" w:rsidR="00275494" w:rsidRPr="00D95F15" w:rsidRDefault="00275494" w:rsidP="00275494">
            <w:pPr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370000.0</w:t>
            </w:r>
          </w:p>
        </w:tc>
        <w:tc>
          <w:tcPr>
            <w:tcW w:w="1039" w:type="dxa"/>
          </w:tcPr>
          <w:p w14:paraId="7C755310" w14:textId="77777777" w:rsidR="00275494" w:rsidRPr="00D95F15" w:rsidRDefault="00275494" w:rsidP="00275494">
            <w:pPr>
              <w:spacing w:after="0" w:line="240" w:lineRule="auto"/>
              <w:ind w:right="-45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400000.0</w:t>
            </w:r>
          </w:p>
        </w:tc>
        <w:tc>
          <w:tcPr>
            <w:tcW w:w="1080" w:type="dxa"/>
          </w:tcPr>
          <w:p w14:paraId="3C007E8E" w14:textId="77777777" w:rsidR="00275494" w:rsidRPr="00D95F15" w:rsidRDefault="00275494" w:rsidP="00275494">
            <w:pPr>
              <w:spacing w:after="0" w:line="240" w:lineRule="auto"/>
              <w:ind w:right="-45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425000.0</w:t>
            </w:r>
          </w:p>
        </w:tc>
        <w:tc>
          <w:tcPr>
            <w:tcW w:w="1135" w:type="dxa"/>
          </w:tcPr>
          <w:p w14:paraId="7A03DD3B" w14:textId="77777777" w:rsidR="00275494" w:rsidRPr="00D95F15" w:rsidRDefault="00275494" w:rsidP="00275494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450000.0</w:t>
            </w:r>
          </w:p>
        </w:tc>
      </w:tr>
      <w:tr w:rsidR="00A51CA8" w:rsidRPr="008E5004" w14:paraId="0B15D0A7" w14:textId="77777777" w:rsidTr="0088041F">
        <w:trPr>
          <w:trHeight w:val="369"/>
        </w:trPr>
        <w:tc>
          <w:tcPr>
            <w:tcW w:w="648" w:type="dxa"/>
          </w:tcPr>
          <w:p w14:paraId="3AAB797A" w14:textId="77777777" w:rsidR="00A51CA8" w:rsidRPr="008E5004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825" w:type="dxa"/>
          </w:tcPr>
          <w:p w14:paraId="5F600CE5" w14:textId="77777777" w:rsidR="00A51CA8" w:rsidRPr="00BA3EA9" w:rsidRDefault="00A51CA8" w:rsidP="00A51CA8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Պետբյուջեից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սուբվենցիա</w:t>
            </w:r>
            <w:proofErr w:type="spellEnd"/>
          </w:p>
        </w:tc>
        <w:tc>
          <w:tcPr>
            <w:tcW w:w="387" w:type="dxa"/>
          </w:tcPr>
          <w:p w14:paraId="02DB8EC1" w14:textId="77777777" w:rsidR="00A51CA8" w:rsidRPr="00BA3EA9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C002242" w14:textId="77777777" w:rsidR="00A51CA8" w:rsidRPr="00BA3EA9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C2F14E5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5417AA4" w14:textId="77777777" w:rsidR="00A51CA8" w:rsidRPr="00BA3EA9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1C0AE3AF" w14:textId="77777777" w:rsidR="00A51CA8" w:rsidRPr="006C5411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39" w:type="dxa"/>
          </w:tcPr>
          <w:p w14:paraId="68CD7EF2" w14:textId="77777777" w:rsidR="00A51CA8" w:rsidRPr="006C5411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2E8C09F8" w14:textId="77777777" w:rsidR="00A51CA8" w:rsidRPr="006C5411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14:paraId="4D6732D4" w14:textId="77777777" w:rsidR="00A51CA8" w:rsidRPr="006C5411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  <w:tr w:rsidR="00A51CA8" w:rsidRPr="008E5004" w14:paraId="6D8ADEE3" w14:textId="77777777" w:rsidTr="0088041F">
        <w:tc>
          <w:tcPr>
            <w:tcW w:w="648" w:type="dxa"/>
          </w:tcPr>
          <w:p w14:paraId="5EF23DC7" w14:textId="77777777" w:rsidR="00A51CA8" w:rsidRPr="008E5004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825" w:type="dxa"/>
          </w:tcPr>
          <w:p w14:paraId="0E38F475" w14:textId="77777777" w:rsidR="00A51CA8" w:rsidRPr="00BA3EA9" w:rsidRDefault="00A51CA8" w:rsidP="00A51CA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Կապիտալ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ներքին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դրամաշնորհներ</w:t>
            </w:r>
            <w:proofErr w:type="spellEnd"/>
          </w:p>
        </w:tc>
        <w:tc>
          <w:tcPr>
            <w:tcW w:w="387" w:type="dxa"/>
          </w:tcPr>
          <w:p w14:paraId="3A06D4F7" w14:textId="77777777" w:rsidR="00A51CA8" w:rsidRPr="00BA3EA9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24E4DE" w14:textId="77777777" w:rsidR="00A51CA8" w:rsidRPr="001C4B36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96CEA06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525AA5B2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7A937C5F" w14:textId="77777777" w:rsidR="00A51CA8" w:rsidRPr="006C5411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39" w:type="dxa"/>
          </w:tcPr>
          <w:p w14:paraId="07173922" w14:textId="77777777" w:rsidR="00A51CA8" w:rsidRPr="006C5411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20F78121" w14:textId="77777777" w:rsidR="00A51CA8" w:rsidRPr="006C5411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14:paraId="5221962B" w14:textId="77777777" w:rsidR="00A51CA8" w:rsidRPr="006C5411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  <w:tr w:rsidR="00A51CA8" w:rsidRPr="008E5004" w14:paraId="531E6362" w14:textId="77777777" w:rsidTr="0088041F">
        <w:tc>
          <w:tcPr>
            <w:tcW w:w="648" w:type="dxa"/>
          </w:tcPr>
          <w:p w14:paraId="0395A08E" w14:textId="77777777" w:rsidR="00A51CA8" w:rsidRPr="008E5004" w:rsidRDefault="0088041F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825" w:type="dxa"/>
          </w:tcPr>
          <w:p w14:paraId="1E3D2541" w14:textId="77777777" w:rsidR="00A51CA8" w:rsidRPr="00BA3EA9" w:rsidRDefault="00A51CA8" w:rsidP="00A51CA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Կապիտալ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արտաքին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աղբյուրներ</w:t>
            </w:r>
            <w:proofErr w:type="spellEnd"/>
          </w:p>
        </w:tc>
        <w:tc>
          <w:tcPr>
            <w:tcW w:w="387" w:type="dxa"/>
          </w:tcPr>
          <w:p w14:paraId="2ACAF4E6" w14:textId="77777777" w:rsidR="00A51CA8" w:rsidRPr="00BA3EA9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721DD91" w14:textId="77777777" w:rsidR="00A51CA8" w:rsidRPr="00BA3EA9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93DDE7C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58D40F1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27014E2B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9" w:type="dxa"/>
          </w:tcPr>
          <w:p w14:paraId="7820A1AF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14:paraId="16E79D27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5" w:type="dxa"/>
          </w:tcPr>
          <w:p w14:paraId="4E84AE45" w14:textId="77777777" w:rsidR="00A51CA8" w:rsidRPr="00BA3EA9" w:rsidRDefault="00A51CA8" w:rsidP="00A51CA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6744F8" w:rsidRPr="008E5004" w14:paraId="4EB6BD1F" w14:textId="77777777" w:rsidTr="0088041F">
        <w:tc>
          <w:tcPr>
            <w:tcW w:w="648" w:type="dxa"/>
          </w:tcPr>
          <w:p w14:paraId="4FD78A08" w14:textId="77777777" w:rsidR="006744F8" w:rsidRPr="008E5004" w:rsidRDefault="0088041F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825" w:type="dxa"/>
          </w:tcPr>
          <w:p w14:paraId="1AD7302C" w14:textId="77777777" w:rsidR="006744F8" w:rsidRPr="00D95F15" w:rsidRDefault="006744F8" w:rsidP="006744F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Այլ</w:t>
            </w:r>
            <w:proofErr w:type="spellEnd"/>
            <w:r w:rsidRPr="00D95F1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95F15">
              <w:rPr>
                <w:rFonts w:ascii="GHEA Grapalat" w:hAnsi="GHEA Grapalat"/>
                <w:b/>
                <w:sz w:val="18"/>
                <w:szCs w:val="18"/>
              </w:rPr>
              <w:t>եկամուտներ</w:t>
            </w:r>
            <w:proofErr w:type="spellEnd"/>
          </w:p>
        </w:tc>
        <w:tc>
          <w:tcPr>
            <w:tcW w:w="387" w:type="dxa"/>
          </w:tcPr>
          <w:p w14:paraId="4C5FC49A" w14:textId="77777777" w:rsidR="006744F8" w:rsidRPr="00D95F15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1061FC4" w14:textId="77777777" w:rsidR="006744F8" w:rsidRPr="00D95F15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32FD512F" w14:textId="77777777" w:rsidR="006744F8" w:rsidRPr="00D95F15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47081.66</w:t>
            </w:r>
          </w:p>
        </w:tc>
        <w:tc>
          <w:tcPr>
            <w:tcW w:w="1080" w:type="dxa"/>
          </w:tcPr>
          <w:p w14:paraId="3B204DA5" w14:textId="77777777" w:rsidR="006744F8" w:rsidRPr="00D95F15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b/>
                <w:sz w:val="18"/>
                <w:szCs w:val="18"/>
              </w:rPr>
            </w:pPr>
            <w:r w:rsidRPr="00D95F15">
              <w:rPr>
                <w:rFonts w:ascii="GHEA Grapalat" w:hAnsi="GHEA Grapalat"/>
                <w:b/>
                <w:sz w:val="18"/>
                <w:szCs w:val="18"/>
              </w:rPr>
              <w:t>47081.66</w:t>
            </w:r>
          </w:p>
        </w:tc>
        <w:tc>
          <w:tcPr>
            <w:tcW w:w="1027" w:type="dxa"/>
          </w:tcPr>
          <w:p w14:paraId="614F770D" w14:textId="77777777" w:rsidR="006744F8" w:rsidRPr="00D95F15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50000.0</w:t>
            </w:r>
          </w:p>
        </w:tc>
        <w:tc>
          <w:tcPr>
            <w:tcW w:w="1039" w:type="dxa"/>
          </w:tcPr>
          <w:p w14:paraId="40970BD5" w14:textId="77777777" w:rsidR="006744F8" w:rsidRPr="00D95F15" w:rsidRDefault="006744F8" w:rsidP="006744F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52000.0</w:t>
            </w:r>
          </w:p>
        </w:tc>
        <w:tc>
          <w:tcPr>
            <w:tcW w:w="1080" w:type="dxa"/>
          </w:tcPr>
          <w:p w14:paraId="7DADC99C" w14:textId="77777777" w:rsidR="006744F8" w:rsidRPr="00D95F15" w:rsidRDefault="006744F8" w:rsidP="006744F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54000.0</w:t>
            </w:r>
          </w:p>
        </w:tc>
        <w:tc>
          <w:tcPr>
            <w:tcW w:w="1135" w:type="dxa"/>
          </w:tcPr>
          <w:p w14:paraId="0F1C60B5" w14:textId="77777777" w:rsidR="006744F8" w:rsidRPr="00D95F15" w:rsidRDefault="006744F8" w:rsidP="006744F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55000.0</w:t>
            </w:r>
          </w:p>
        </w:tc>
      </w:tr>
      <w:tr w:rsidR="006744F8" w:rsidRPr="008E5004" w14:paraId="7587C3A5" w14:textId="77777777" w:rsidTr="0088041F">
        <w:trPr>
          <w:trHeight w:val="645"/>
        </w:trPr>
        <w:tc>
          <w:tcPr>
            <w:tcW w:w="648" w:type="dxa"/>
          </w:tcPr>
          <w:p w14:paraId="53821F09" w14:textId="77777777" w:rsidR="006744F8" w:rsidRPr="008E5004" w:rsidRDefault="0088041F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2825" w:type="dxa"/>
          </w:tcPr>
          <w:p w14:paraId="41ED6EC4" w14:textId="77777777" w:rsidR="006744F8" w:rsidRPr="00BA3EA9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Օրենքով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իրավ.ակտերով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սահմանված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համայնք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բյուջե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մուտք.ենթակա</w:t>
            </w:r>
            <w:proofErr w:type="spellEnd"/>
            <w:r w:rsidRPr="00BA3EA9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BA3EA9">
              <w:rPr>
                <w:rFonts w:ascii="GHEA Grapalat" w:hAnsi="GHEA Grapalat"/>
                <w:sz w:val="18"/>
                <w:szCs w:val="18"/>
              </w:rPr>
              <w:t>գումար</w:t>
            </w:r>
            <w:proofErr w:type="spellEnd"/>
          </w:p>
        </w:tc>
        <w:tc>
          <w:tcPr>
            <w:tcW w:w="387" w:type="dxa"/>
          </w:tcPr>
          <w:p w14:paraId="4CBF2E84" w14:textId="77777777" w:rsidR="006744F8" w:rsidRPr="00BA3EA9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686B92" w14:textId="77777777" w:rsidR="006744F8" w:rsidRPr="00BA3EA9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BA3EA9"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030" w:type="dxa"/>
          </w:tcPr>
          <w:p w14:paraId="09F3B648" w14:textId="77777777" w:rsidR="006744F8" w:rsidRPr="00BA3EA9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65A48D65" w14:textId="77777777" w:rsidR="006744F8" w:rsidRPr="00BA3EA9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BA3EA9"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27" w:type="dxa"/>
          </w:tcPr>
          <w:p w14:paraId="74D14018" w14:textId="77777777" w:rsidR="006744F8" w:rsidRPr="006C5411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039" w:type="dxa"/>
          </w:tcPr>
          <w:p w14:paraId="1A94C1D9" w14:textId="77777777" w:rsidR="006744F8" w:rsidRPr="006C5411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57DD4F50" w14:textId="77777777" w:rsidR="006744F8" w:rsidRPr="006C5411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135" w:type="dxa"/>
          </w:tcPr>
          <w:p w14:paraId="603893B7" w14:textId="77777777" w:rsidR="006744F8" w:rsidRPr="006C5411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  <w:tr w:rsidR="006744F8" w:rsidRPr="008E5004" w14:paraId="746AE48B" w14:textId="77777777" w:rsidTr="0088041F">
        <w:tc>
          <w:tcPr>
            <w:tcW w:w="648" w:type="dxa"/>
            <w:tcBorders>
              <w:bottom w:val="single" w:sz="4" w:space="0" w:color="auto"/>
            </w:tcBorders>
          </w:tcPr>
          <w:p w14:paraId="74698DEB" w14:textId="77777777" w:rsidR="006744F8" w:rsidRPr="008E5004" w:rsidRDefault="006744F8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0766FAD" w14:textId="77777777" w:rsidR="006744F8" w:rsidRPr="008E5004" w:rsidRDefault="006744F8" w:rsidP="006744F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Տարեսկզբի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ազատ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մնացորդ</w:t>
            </w:r>
            <w:proofErr w:type="spellEnd"/>
          </w:p>
        </w:tc>
        <w:tc>
          <w:tcPr>
            <w:tcW w:w="387" w:type="dxa"/>
            <w:tcBorders>
              <w:bottom w:val="single" w:sz="4" w:space="0" w:color="auto"/>
            </w:tcBorders>
          </w:tcPr>
          <w:p w14:paraId="2AA70AB4" w14:textId="77777777" w:rsidR="006744F8" w:rsidRPr="008E5004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5526079" w14:textId="77777777" w:rsidR="006744F8" w:rsidRPr="001C4B36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244BEDEE" w14:textId="77777777" w:rsidR="006744F8" w:rsidRPr="00191713" w:rsidRDefault="006744F8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131794.2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F3937D" w14:textId="77777777" w:rsidR="006744F8" w:rsidRPr="003E7CF2" w:rsidRDefault="0088041F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0E6DD597" w14:textId="77777777" w:rsidR="006744F8" w:rsidRPr="00191713" w:rsidRDefault="0088041F" w:rsidP="0067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6A7B7A8" w14:textId="77777777" w:rsidR="006744F8" w:rsidRPr="00DA296A" w:rsidRDefault="0088041F" w:rsidP="006744F8">
            <w:pPr>
              <w:spacing w:after="0" w:line="240" w:lineRule="auto"/>
              <w:jc w:val="right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B3D6B8C" w14:textId="77777777" w:rsidR="006744F8" w:rsidRPr="00DA296A" w:rsidRDefault="0088041F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E538039" w14:textId="77777777" w:rsidR="006744F8" w:rsidRPr="005D09A8" w:rsidRDefault="0088041F" w:rsidP="006744F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-</w:t>
            </w:r>
          </w:p>
        </w:tc>
      </w:tr>
      <w:tr w:rsidR="006744F8" w:rsidRPr="008E5004" w14:paraId="0E649A09" w14:textId="77777777" w:rsidTr="0088041F">
        <w:trPr>
          <w:trHeight w:val="358"/>
        </w:trPr>
        <w:tc>
          <w:tcPr>
            <w:tcW w:w="3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CEA088" w14:textId="77777777" w:rsidR="006744F8" w:rsidRPr="008E5004" w:rsidRDefault="006744F8" w:rsidP="006744F8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ԸՆԴԱՄԵՆԸ ԵԿԱՄՈՒՏՆԵՐ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auto"/>
          </w:tcPr>
          <w:p w14:paraId="68F15AF2" w14:textId="77777777" w:rsidR="006744F8" w:rsidRPr="009401F2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ind w:left="-58" w:right="-95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E3AD214" w14:textId="77777777" w:rsidR="006744F8" w:rsidRPr="001C4B36" w:rsidRDefault="006744F8" w:rsidP="006744F8">
            <w:pPr>
              <w:autoSpaceDE w:val="0"/>
              <w:autoSpaceDN w:val="0"/>
              <w:adjustRightInd w:val="0"/>
              <w:spacing w:after="0" w:line="240" w:lineRule="auto"/>
              <w:ind w:left="-58" w:right="-95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19A0CC8" w14:textId="77777777" w:rsidR="006744F8" w:rsidRPr="00DA296A" w:rsidRDefault="006744F8" w:rsidP="006744F8">
            <w:pPr>
              <w:spacing w:after="0" w:line="240" w:lineRule="auto"/>
              <w:ind w:left="-58" w:right="-95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528361.76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0DE8FB06" w14:textId="77777777" w:rsidR="006744F8" w:rsidRPr="00DA296A" w:rsidRDefault="006744F8" w:rsidP="006744F8">
            <w:pPr>
              <w:spacing w:after="0" w:line="240" w:lineRule="auto"/>
              <w:ind w:left="-58" w:right="-95"/>
              <w:jc w:val="center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528361.76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14:paraId="3DF2C8A8" w14:textId="77777777" w:rsidR="006744F8" w:rsidRPr="00DA296A" w:rsidRDefault="0088041F" w:rsidP="006744F8">
            <w:pPr>
              <w:autoSpaceDE w:val="0"/>
              <w:autoSpaceDN w:val="0"/>
              <w:adjustRightInd w:val="0"/>
              <w:spacing w:after="0" w:line="240" w:lineRule="auto"/>
              <w:ind w:left="-58" w:right="-95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556500.0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</w:tcPr>
          <w:p w14:paraId="2608B235" w14:textId="77777777" w:rsidR="006744F8" w:rsidRPr="00DA296A" w:rsidRDefault="006D0BD9" w:rsidP="006744F8">
            <w:pPr>
              <w:autoSpaceDE w:val="0"/>
              <w:autoSpaceDN w:val="0"/>
              <w:adjustRightInd w:val="0"/>
              <w:spacing w:after="0" w:line="240" w:lineRule="auto"/>
              <w:ind w:left="-58" w:right="-95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r>
              <w:rPr>
                <w:rFonts w:ascii="GHEA Grapalat" w:hAnsi="GHEA Grapalat" w:cs="Sylfaen"/>
                <w:b/>
                <w:sz w:val="18"/>
                <w:szCs w:val="18"/>
              </w:rPr>
              <w:t>592700.0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6A95CE4" w14:textId="77777777" w:rsidR="006744F8" w:rsidRPr="00DA296A" w:rsidRDefault="006D0BD9" w:rsidP="006744F8">
            <w:pPr>
              <w:spacing w:after="0" w:line="240" w:lineRule="auto"/>
              <w:ind w:left="-58" w:right="-95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626000.0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1A5D752A" w14:textId="77777777" w:rsidR="006744F8" w:rsidRPr="006A32C0" w:rsidRDefault="006D0BD9" w:rsidP="006744F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657300.0</w:t>
            </w:r>
          </w:p>
        </w:tc>
      </w:tr>
    </w:tbl>
    <w:p w14:paraId="44761393" w14:textId="77777777" w:rsidR="00A51CA8" w:rsidRDefault="00A51CA8" w:rsidP="00A51CA8">
      <w:pPr>
        <w:spacing w:after="0" w:line="240" w:lineRule="auto"/>
      </w:pPr>
    </w:p>
    <w:tbl>
      <w:tblPr>
        <w:tblpPr w:leftFromText="180" w:rightFromText="180" w:vertAnchor="text" w:horzAnchor="margin" w:tblpX="-128" w:tblpY="78"/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6"/>
        <w:gridCol w:w="412"/>
        <w:gridCol w:w="450"/>
        <w:gridCol w:w="990"/>
        <w:gridCol w:w="990"/>
        <w:gridCol w:w="990"/>
        <w:gridCol w:w="1080"/>
        <w:gridCol w:w="1080"/>
        <w:gridCol w:w="993"/>
      </w:tblGrid>
      <w:tr w:rsidR="00A51CA8" w:rsidRPr="008E5004" w14:paraId="50320DAD" w14:textId="77777777" w:rsidTr="00BA2875">
        <w:tc>
          <w:tcPr>
            <w:tcW w:w="3656" w:type="dxa"/>
            <w:shd w:val="clear" w:color="auto" w:fill="8DB3E2" w:themeFill="text2" w:themeFillTint="66"/>
            <w:vAlign w:val="center"/>
          </w:tcPr>
          <w:p w14:paraId="00D9D31C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Ծախսի</w:t>
            </w:r>
            <w:proofErr w:type="spellEnd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տեսակը</w:t>
            </w:r>
            <w:proofErr w:type="spellEnd"/>
          </w:p>
        </w:tc>
        <w:tc>
          <w:tcPr>
            <w:tcW w:w="1852" w:type="dxa"/>
            <w:gridSpan w:val="3"/>
            <w:shd w:val="clear" w:color="auto" w:fill="8DB3E2" w:themeFill="text2" w:themeFillTint="66"/>
            <w:vAlign w:val="center"/>
          </w:tcPr>
          <w:p w14:paraId="3F849172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Փաստացի</w:t>
            </w:r>
            <w:proofErr w:type="spellEnd"/>
          </w:p>
        </w:tc>
        <w:tc>
          <w:tcPr>
            <w:tcW w:w="513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BCC85B3" w14:textId="77777777" w:rsidR="00A51CA8" w:rsidRPr="008E5004" w:rsidRDefault="00A51CA8" w:rsidP="00A51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b/>
                <w:sz w:val="18"/>
                <w:szCs w:val="18"/>
              </w:rPr>
              <w:t>Կանխատեսվող</w:t>
            </w:r>
            <w:proofErr w:type="spellEnd"/>
          </w:p>
        </w:tc>
      </w:tr>
      <w:tr w:rsidR="006D0BD9" w:rsidRPr="008E5004" w14:paraId="7240812F" w14:textId="77777777" w:rsidTr="00BA2875">
        <w:tc>
          <w:tcPr>
            <w:tcW w:w="3656" w:type="dxa"/>
            <w:shd w:val="clear" w:color="auto" w:fill="8DB3E2" w:themeFill="text2" w:themeFillTint="66"/>
            <w:vAlign w:val="center"/>
          </w:tcPr>
          <w:p w14:paraId="2B438409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8DB3E2" w:themeFill="text2" w:themeFillTint="66"/>
            <w:vAlign w:val="center"/>
          </w:tcPr>
          <w:p w14:paraId="582D0D1B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14:paraId="535CBBB8" w14:textId="77777777" w:rsidR="006D0BD9" w:rsidRPr="001C4B36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8DB3E2" w:themeFill="text2" w:themeFillTint="66"/>
          </w:tcPr>
          <w:p w14:paraId="279A65CD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2022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14:paraId="694028C9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2022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14:paraId="5D699384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2023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364D0964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2024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446E2462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2025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թ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5076A263" w14:textId="77777777" w:rsidR="006D0BD9" w:rsidRPr="008E5004" w:rsidRDefault="006D0BD9" w:rsidP="006D0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2026թ.</w:t>
            </w:r>
          </w:p>
        </w:tc>
      </w:tr>
      <w:tr w:rsidR="00245E1C" w:rsidRPr="008E5004" w14:paraId="05FC14F0" w14:textId="77777777" w:rsidTr="00BA2875">
        <w:tc>
          <w:tcPr>
            <w:tcW w:w="3656" w:type="dxa"/>
            <w:vAlign w:val="center"/>
          </w:tcPr>
          <w:p w14:paraId="2FA8E462" w14:textId="77777777" w:rsidR="00245E1C" w:rsidRPr="008E5004" w:rsidRDefault="00245E1C" w:rsidP="00245E1C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Օրենսդիր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և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գործադիր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մարմիններ</w:t>
            </w:r>
            <w:proofErr w:type="spellEnd"/>
            <w:r w:rsidRPr="008E5004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կառավարում</w:t>
            </w:r>
            <w:proofErr w:type="spellEnd"/>
            <w:r w:rsidRPr="008E5004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և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հարկաբյուջետային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հարաբերություններ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՝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Ընդհանուր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բնույթի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հանրային</w:t>
            </w:r>
            <w:proofErr w:type="spellEnd"/>
            <w:r>
              <w:rPr>
                <w:rFonts w:ascii="GHEA Grapalat" w:hAnsi="GHEA Grapalat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412" w:type="dxa"/>
            <w:vAlign w:val="center"/>
          </w:tcPr>
          <w:p w14:paraId="7D4E4443" w14:textId="77777777" w:rsidR="00245E1C" w:rsidRPr="008E5004" w:rsidRDefault="00245E1C" w:rsidP="00245E1C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E9DB52D" w14:textId="77777777" w:rsidR="00245E1C" w:rsidRPr="00DA296A" w:rsidRDefault="00245E1C" w:rsidP="00245E1C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433C5C7C" w14:textId="77777777" w:rsidR="00245E1C" w:rsidRPr="00191713" w:rsidRDefault="00245E1C" w:rsidP="00245E1C">
            <w:pPr>
              <w:spacing w:after="0" w:line="240" w:lineRule="auto"/>
              <w:ind w:left="-43" w:right="-67" w:firstLine="4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276449.2</w:t>
            </w:r>
          </w:p>
        </w:tc>
        <w:tc>
          <w:tcPr>
            <w:tcW w:w="990" w:type="dxa"/>
            <w:vAlign w:val="center"/>
          </w:tcPr>
          <w:p w14:paraId="7DB4D26A" w14:textId="77777777" w:rsidR="00245E1C" w:rsidRPr="00191713" w:rsidRDefault="00245E1C" w:rsidP="00245E1C">
            <w:pPr>
              <w:spacing w:after="0" w:line="240" w:lineRule="auto"/>
              <w:ind w:left="-43" w:right="-67" w:firstLine="43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276449.2</w:t>
            </w:r>
          </w:p>
        </w:tc>
        <w:tc>
          <w:tcPr>
            <w:tcW w:w="990" w:type="dxa"/>
            <w:vAlign w:val="center"/>
          </w:tcPr>
          <w:p w14:paraId="1CF936C1" w14:textId="77777777" w:rsidR="00245E1C" w:rsidRPr="00DB3383" w:rsidRDefault="00245E1C" w:rsidP="00245E1C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280000.0</w:t>
            </w:r>
          </w:p>
        </w:tc>
        <w:tc>
          <w:tcPr>
            <w:tcW w:w="1080" w:type="dxa"/>
            <w:vAlign w:val="center"/>
          </w:tcPr>
          <w:p w14:paraId="1FB64289" w14:textId="77777777" w:rsidR="00245E1C" w:rsidRPr="00EA2D4B" w:rsidRDefault="00245E1C" w:rsidP="00245E1C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285000.0</w:t>
            </w:r>
          </w:p>
        </w:tc>
        <w:tc>
          <w:tcPr>
            <w:tcW w:w="1080" w:type="dxa"/>
            <w:vAlign w:val="center"/>
          </w:tcPr>
          <w:p w14:paraId="2E2352FE" w14:textId="77777777" w:rsidR="00245E1C" w:rsidRPr="00D96864" w:rsidRDefault="00245E1C" w:rsidP="00245E1C">
            <w:pPr>
              <w:spacing w:after="0" w:line="240" w:lineRule="auto"/>
              <w:ind w:left="-66" w:right="-115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290000.0</w:t>
            </w:r>
          </w:p>
        </w:tc>
        <w:tc>
          <w:tcPr>
            <w:tcW w:w="993" w:type="dxa"/>
            <w:vAlign w:val="center"/>
          </w:tcPr>
          <w:p w14:paraId="1C33B038" w14:textId="77777777" w:rsidR="00245E1C" w:rsidRPr="00D96864" w:rsidRDefault="00245E1C" w:rsidP="00245E1C">
            <w:pPr>
              <w:spacing w:after="0" w:line="240" w:lineRule="auto"/>
              <w:ind w:left="-66" w:right="-115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300000.0</w:t>
            </w:r>
          </w:p>
        </w:tc>
      </w:tr>
      <w:tr w:rsidR="00BA2875" w:rsidRPr="008E5004" w14:paraId="180AFA28" w14:textId="77777777" w:rsidTr="00BA2875">
        <w:trPr>
          <w:trHeight w:val="394"/>
        </w:trPr>
        <w:tc>
          <w:tcPr>
            <w:tcW w:w="3656" w:type="dxa"/>
            <w:vAlign w:val="center"/>
          </w:tcPr>
          <w:p w14:paraId="32BBDE54" w14:textId="77777777" w:rsidR="00BA2875" w:rsidRPr="008E5004" w:rsidRDefault="00BA2875" w:rsidP="00BA2875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Տնտեսական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հարաբերություններ</w:t>
            </w:r>
            <w:proofErr w:type="spellEnd"/>
          </w:p>
        </w:tc>
        <w:tc>
          <w:tcPr>
            <w:tcW w:w="412" w:type="dxa"/>
            <w:vAlign w:val="center"/>
          </w:tcPr>
          <w:p w14:paraId="6C4D1D9F" w14:textId="77777777" w:rsidR="00BA2875" w:rsidRPr="008E5004" w:rsidRDefault="00BA2875" w:rsidP="00BA2875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76462F" w14:textId="77777777" w:rsidR="00BA2875" w:rsidRPr="001C4B36" w:rsidRDefault="00BA2875" w:rsidP="00BA2875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56F68CC" w14:textId="77777777" w:rsidR="00BA2875" w:rsidRPr="00141F6E" w:rsidRDefault="00BA2875" w:rsidP="00BA2875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136524.2</w:t>
            </w:r>
          </w:p>
        </w:tc>
        <w:tc>
          <w:tcPr>
            <w:tcW w:w="990" w:type="dxa"/>
            <w:vAlign w:val="center"/>
          </w:tcPr>
          <w:p w14:paraId="1E1406EB" w14:textId="77777777" w:rsidR="00BA2875" w:rsidRPr="00141F6E" w:rsidRDefault="00BA2875" w:rsidP="00BA2875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136524.2</w:t>
            </w:r>
          </w:p>
        </w:tc>
        <w:tc>
          <w:tcPr>
            <w:tcW w:w="990" w:type="dxa"/>
            <w:vAlign w:val="center"/>
          </w:tcPr>
          <w:p w14:paraId="015A30AE" w14:textId="77777777" w:rsidR="00BA2875" w:rsidRPr="00EA2D4B" w:rsidRDefault="00BA2875" w:rsidP="00BA2875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140000.0</w:t>
            </w:r>
          </w:p>
        </w:tc>
        <w:tc>
          <w:tcPr>
            <w:tcW w:w="1080" w:type="dxa"/>
            <w:vAlign w:val="center"/>
          </w:tcPr>
          <w:p w14:paraId="7C0A2560" w14:textId="77777777" w:rsidR="00BA2875" w:rsidRPr="00D96864" w:rsidRDefault="00BA2875" w:rsidP="00BA2875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145000.0</w:t>
            </w:r>
          </w:p>
        </w:tc>
        <w:tc>
          <w:tcPr>
            <w:tcW w:w="1080" w:type="dxa"/>
            <w:vAlign w:val="center"/>
          </w:tcPr>
          <w:p w14:paraId="2C48CD7C" w14:textId="77777777" w:rsidR="00BA2875" w:rsidRPr="00D96864" w:rsidRDefault="00BA2875" w:rsidP="00BA2875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145000.0</w:t>
            </w:r>
          </w:p>
        </w:tc>
        <w:tc>
          <w:tcPr>
            <w:tcW w:w="993" w:type="dxa"/>
            <w:vAlign w:val="center"/>
          </w:tcPr>
          <w:p w14:paraId="7FFFEBEE" w14:textId="77777777" w:rsidR="00BA2875" w:rsidRPr="00D96864" w:rsidRDefault="00BA2875" w:rsidP="00BA2875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150000.0</w:t>
            </w:r>
          </w:p>
        </w:tc>
      </w:tr>
      <w:tr w:rsidR="00A51CA8" w:rsidRPr="008E5004" w14:paraId="48276B07" w14:textId="77777777" w:rsidTr="00BA2875">
        <w:trPr>
          <w:trHeight w:val="624"/>
        </w:trPr>
        <w:tc>
          <w:tcPr>
            <w:tcW w:w="3656" w:type="dxa"/>
            <w:vAlign w:val="center"/>
          </w:tcPr>
          <w:p w14:paraId="782B8B32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Շրջակա</w:t>
            </w:r>
            <w:proofErr w:type="spellEnd"/>
            <w:r w:rsidR="00BA287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միջավայրի</w:t>
            </w:r>
            <w:proofErr w:type="spellEnd"/>
            <w:r w:rsidR="00BA2875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412" w:type="dxa"/>
            <w:vAlign w:val="center"/>
          </w:tcPr>
          <w:p w14:paraId="398805FC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25A6219" w14:textId="77777777" w:rsidR="00A51CA8" w:rsidRPr="001C4B36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07232D8" w14:textId="77777777" w:rsidR="00A51CA8" w:rsidRPr="00141F6E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62425.0</w:t>
            </w:r>
          </w:p>
        </w:tc>
        <w:tc>
          <w:tcPr>
            <w:tcW w:w="990" w:type="dxa"/>
            <w:vAlign w:val="center"/>
          </w:tcPr>
          <w:p w14:paraId="48157989" w14:textId="77777777" w:rsidR="00A51CA8" w:rsidRPr="00B4315B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62425.0</w:t>
            </w:r>
          </w:p>
        </w:tc>
        <w:tc>
          <w:tcPr>
            <w:tcW w:w="990" w:type="dxa"/>
            <w:vAlign w:val="center"/>
          </w:tcPr>
          <w:p w14:paraId="7AE45A47" w14:textId="77777777" w:rsidR="00A51CA8" w:rsidRPr="00EA2D4B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62500.0</w:t>
            </w:r>
          </w:p>
        </w:tc>
        <w:tc>
          <w:tcPr>
            <w:tcW w:w="1080" w:type="dxa"/>
            <w:vAlign w:val="center"/>
          </w:tcPr>
          <w:p w14:paraId="25684A02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63500.0</w:t>
            </w:r>
          </w:p>
        </w:tc>
        <w:tc>
          <w:tcPr>
            <w:tcW w:w="1080" w:type="dxa"/>
            <w:vAlign w:val="center"/>
          </w:tcPr>
          <w:p w14:paraId="2CEBFE14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64500.0</w:t>
            </w:r>
          </w:p>
        </w:tc>
        <w:tc>
          <w:tcPr>
            <w:tcW w:w="993" w:type="dxa"/>
            <w:vAlign w:val="center"/>
          </w:tcPr>
          <w:p w14:paraId="747F0673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65000.0</w:t>
            </w:r>
          </w:p>
        </w:tc>
      </w:tr>
      <w:tr w:rsidR="00A51CA8" w:rsidRPr="008E5004" w14:paraId="0119AE6D" w14:textId="77777777" w:rsidTr="00BA2875">
        <w:tc>
          <w:tcPr>
            <w:tcW w:w="3656" w:type="dxa"/>
            <w:vAlign w:val="center"/>
          </w:tcPr>
          <w:p w14:paraId="2B41D21F" w14:textId="77777777" w:rsidR="00A51CA8" w:rsidRPr="008E5004" w:rsidRDefault="00A51CA8" w:rsidP="006F423E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Բնակարանային</w:t>
            </w:r>
            <w:proofErr w:type="spellEnd"/>
            <w:r w:rsidR="006F423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շինարարություն</w:t>
            </w:r>
            <w:proofErr w:type="spellEnd"/>
            <w:r w:rsidR="006F423E">
              <w:rPr>
                <w:rFonts w:ascii="GHEA Grapalat" w:hAnsi="GHEA Grapalat" w:cs="Sylfaen"/>
                <w:sz w:val="18"/>
                <w:szCs w:val="18"/>
              </w:rPr>
              <w:t xml:space="preserve"> և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կոմունալ</w:t>
            </w:r>
            <w:proofErr w:type="spellEnd"/>
            <w:r w:rsidR="006F423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ծառայություն</w:t>
            </w:r>
            <w:proofErr w:type="spellEnd"/>
          </w:p>
        </w:tc>
        <w:tc>
          <w:tcPr>
            <w:tcW w:w="412" w:type="dxa"/>
            <w:vAlign w:val="center"/>
          </w:tcPr>
          <w:p w14:paraId="1726BC4A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412323B" w14:textId="77777777" w:rsidR="00A51CA8" w:rsidRPr="00DA296A" w:rsidRDefault="00A51CA8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91DE8FD" w14:textId="77777777" w:rsidR="00A51CA8" w:rsidRPr="00141F6E" w:rsidRDefault="006F423E" w:rsidP="00897416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5292</w:t>
            </w:r>
            <w:r w:rsidR="00897416">
              <w:rPr>
                <w:rFonts w:ascii="GHEA Grapalat" w:hAnsi="GHEA Grapalat"/>
                <w:sz w:val="18"/>
                <w:szCs w:val="18"/>
              </w:rPr>
              <w:t>4</w:t>
            </w:r>
            <w:r>
              <w:rPr>
                <w:rFonts w:ascii="GHEA Grapalat" w:hAnsi="GHEA Grapalat"/>
                <w:sz w:val="18"/>
                <w:szCs w:val="18"/>
              </w:rPr>
              <w:t>.1</w:t>
            </w:r>
          </w:p>
        </w:tc>
        <w:tc>
          <w:tcPr>
            <w:tcW w:w="990" w:type="dxa"/>
            <w:vAlign w:val="center"/>
          </w:tcPr>
          <w:p w14:paraId="5B7FE66F" w14:textId="77777777" w:rsidR="00A51CA8" w:rsidRPr="00B4315B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52924.1</w:t>
            </w:r>
          </w:p>
        </w:tc>
        <w:tc>
          <w:tcPr>
            <w:tcW w:w="990" w:type="dxa"/>
            <w:vAlign w:val="center"/>
          </w:tcPr>
          <w:p w14:paraId="54B816D3" w14:textId="77777777" w:rsidR="00A51CA8" w:rsidRPr="00EA2D4B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53000.0</w:t>
            </w:r>
          </w:p>
        </w:tc>
        <w:tc>
          <w:tcPr>
            <w:tcW w:w="1080" w:type="dxa"/>
            <w:vAlign w:val="center"/>
          </w:tcPr>
          <w:p w14:paraId="35508913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54000.0</w:t>
            </w:r>
          </w:p>
        </w:tc>
        <w:tc>
          <w:tcPr>
            <w:tcW w:w="1080" w:type="dxa"/>
            <w:vAlign w:val="center"/>
          </w:tcPr>
          <w:p w14:paraId="6DA7715F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54500.0</w:t>
            </w:r>
          </w:p>
        </w:tc>
        <w:tc>
          <w:tcPr>
            <w:tcW w:w="993" w:type="dxa"/>
            <w:vAlign w:val="center"/>
          </w:tcPr>
          <w:p w14:paraId="4BB530B0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55000.0</w:t>
            </w:r>
          </w:p>
        </w:tc>
      </w:tr>
      <w:tr w:rsidR="00A51CA8" w:rsidRPr="008E5004" w14:paraId="27143FE3" w14:textId="77777777" w:rsidTr="00BA2875">
        <w:tc>
          <w:tcPr>
            <w:tcW w:w="3656" w:type="dxa"/>
            <w:vAlign w:val="center"/>
          </w:tcPr>
          <w:p w14:paraId="514540F2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Հանգիստ</w:t>
            </w:r>
            <w:proofErr w:type="spellEnd"/>
            <w:r w:rsidRPr="008E5004">
              <w:rPr>
                <w:rFonts w:ascii="GHEA Grapalat" w:hAnsi="GHEA Grapalat" w:cs="Calibri"/>
                <w:sz w:val="18"/>
                <w:szCs w:val="18"/>
              </w:rPr>
              <w:t xml:space="preserve">,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մշակույթ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E5004">
              <w:rPr>
                <w:rFonts w:ascii="GHEA Grapalat" w:hAnsi="GHEA Grapalat" w:cs="Sylfaen"/>
                <w:sz w:val="18"/>
                <w:szCs w:val="18"/>
              </w:rPr>
              <w:t>կրոն</w:t>
            </w:r>
            <w:proofErr w:type="spellEnd"/>
          </w:p>
        </w:tc>
        <w:tc>
          <w:tcPr>
            <w:tcW w:w="412" w:type="dxa"/>
            <w:vAlign w:val="center"/>
          </w:tcPr>
          <w:p w14:paraId="68D96A57" w14:textId="77777777" w:rsidR="00A51CA8" w:rsidRPr="00A7558D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7D17C85" w14:textId="77777777" w:rsidR="00A51CA8" w:rsidRPr="001C4B36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AA2F041" w14:textId="77777777" w:rsidR="00A51CA8" w:rsidRPr="00141F6E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56260.7</w:t>
            </w:r>
          </w:p>
        </w:tc>
        <w:tc>
          <w:tcPr>
            <w:tcW w:w="990" w:type="dxa"/>
            <w:vAlign w:val="center"/>
          </w:tcPr>
          <w:p w14:paraId="17E7C3DC" w14:textId="77777777" w:rsidR="00A51CA8" w:rsidRPr="00B4315B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56260.7</w:t>
            </w:r>
          </w:p>
        </w:tc>
        <w:tc>
          <w:tcPr>
            <w:tcW w:w="990" w:type="dxa"/>
            <w:vAlign w:val="center"/>
          </w:tcPr>
          <w:p w14:paraId="31518505" w14:textId="77777777" w:rsidR="00A51CA8" w:rsidRPr="00EA2D4B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57000.0</w:t>
            </w:r>
          </w:p>
        </w:tc>
        <w:tc>
          <w:tcPr>
            <w:tcW w:w="1080" w:type="dxa"/>
            <w:vAlign w:val="center"/>
          </w:tcPr>
          <w:p w14:paraId="1F68F034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58000.0</w:t>
            </w:r>
          </w:p>
        </w:tc>
        <w:tc>
          <w:tcPr>
            <w:tcW w:w="1080" w:type="dxa"/>
            <w:vAlign w:val="center"/>
          </w:tcPr>
          <w:p w14:paraId="17D3B723" w14:textId="77777777" w:rsidR="00A51CA8" w:rsidRPr="00D96864" w:rsidRDefault="006F423E" w:rsidP="006F423E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59000.0</w:t>
            </w:r>
          </w:p>
        </w:tc>
        <w:tc>
          <w:tcPr>
            <w:tcW w:w="993" w:type="dxa"/>
            <w:vAlign w:val="center"/>
          </w:tcPr>
          <w:p w14:paraId="30256EB1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60000.0</w:t>
            </w:r>
          </w:p>
        </w:tc>
      </w:tr>
      <w:tr w:rsidR="00A51CA8" w:rsidRPr="008E5004" w14:paraId="188C88C8" w14:textId="77777777" w:rsidTr="00BA2875">
        <w:tc>
          <w:tcPr>
            <w:tcW w:w="3656" w:type="dxa"/>
            <w:vAlign w:val="center"/>
          </w:tcPr>
          <w:p w14:paraId="4EE3BB29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lastRenderedPageBreak/>
              <w:t>Կրթություն</w:t>
            </w:r>
            <w:proofErr w:type="spellEnd"/>
          </w:p>
        </w:tc>
        <w:tc>
          <w:tcPr>
            <w:tcW w:w="412" w:type="dxa"/>
            <w:vAlign w:val="center"/>
          </w:tcPr>
          <w:p w14:paraId="118FE99E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901FE15" w14:textId="77777777" w:rsidR="00A51CA8" w:rsidRPr="001C4B36" w:rsidRDefault="00A51CA8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3C7D417F" w14:textId="77777777" w:rsidR="00A51CA8" w:rsidRPr="00141F6E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67511.6</w:t>
            </w:r>
          </w:p>
        </w:tc>
        <w:tc>
          <w:tcPr>
            <w:tcW w:w="990" w:type="dxa"/>
            <w:vAlign w:val="center"/>
          </w:tcPr>
          <w:p w14:paraId="2C46851F" w14:textId="77777777" w:rsidR="00A51CA8" w:rsidRPr="00B4315B" w:rsidRDefault="006F423E" w:rsidP="006F423E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67511.6</w:t>
            </w:r>
          </w:p>
        </w:tc>
        <w:tc>
          <w:tcPr>
            <w:tcW w:w="990" w:type="dxa"/>
            <w:vAlign w:val="center"/>
          </w:tcPr>
          <w:p w14:paraId="286DC3E4" w14:textId="77777777" w:rsidR="00A51CA8" w:rsidRPr="00EA2D4B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68000.0</w:t>
            </w:r>
          </w:p>
        </w:tc>
        <w:tc>
          <w:tcPr>
            <w:tcW w:w="1080" w:type="dxa"/>
            <w:vAlign w:val="center"/>
          </w:tcPr>
          <w:p w14:paraId="1600BC33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68500.0</w:t>
            </w:r>
          </w:p>
        </w:tc>
        <w:tc>
          <w:tcPr>
            <w:tcW w:w="1080" w:type="dxa"/>
            <w:vAlign w:val="center"/>
          </w:tcPr>
          <w:p w14:paraId="3540B71C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69000.0</w:t>
            </w:r>
          </w:p>
        </w:tc>
        <w:tc>
          <w:tcPr>
            <w:tcW w:w="993" w:type="dxa"/>
            <w:vAlign w:val="center"/>
          </w:tcPr>
          <w:p w14:paraId="0EBD8B0F" w14:textId="77777777" w:rsidR="00A51CA8" w:rsidRPr="00D96864" w:rsidRDefault="006F423E" w:rsidP="00A51CA8">
            <w:pPr>
              <w:spacing w:after="0" w:line="240" w:lineRule="auto"/>
              <w:ind w:right="-67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70000.0</w:t>
            </w:r>
          </w:p>
        </w:tc>
      </w:tr>
      <w:tr w:rsidR="00A51CA8" w:rsidRPr="008E5004" w14:paraId="08E7DE4A" w14:textId="77777777" w:rsidTr="00BA2875">
        <w:tc>
          <w:tcPr>
            <w:tcW w:w="3656" w:type="dxa"/>
            <w:vAlign w:val="center"/>
          </w:tcPr>
          <w:p w14:paraId="62681B53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 w:cs="Calibri"/>
                <w:sz w:val="18"/>
                <w:szCs w:val="18"/>
              </w:rPr>
            </w:pP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 w:rsidR="006F423E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8E5004">
              <w:rPr>
                <w:rFonts w:ascii="GHEA Grapalat" w:hAnsi="GHEA Grapalat" w:cs="Sylfaen"/>
                <w:sz w:val="18"/>
                <w:szCs w:val="18"/>
              </w:rPr>
              <w:t>պաշտպանություն</w:t>
            </w:r>
            <w:proofErr w:type="spellEnd"/>
          </w:p>
        </w:tc>
        <w:tc>
          <w:tcPr>
            <w:tcW w:w="412" w:type="dxa"/>
            <w:vAlign w:val="center"/>
          </w:tcPr>
          <w:p w14:paraId="4EED219C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A2F2B12" w14:textId="77777777" w:rsidR="00A51CA8" w:rsidRPr="001C4B36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7E9443BA" w14:textId="77777777" w:rsidR="00A51CA8" w:rsidRPr="00141F6E" w:rsidRDefault="006F423E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6000.0</w:t>
            </w:r>
          </w:p>
        </w:tc>
        <w:tc>
          <w:tcPr>
            <w:tcW w:w="990" w:type="dxa"/>
            <w:vAlign w:val="center"/>
          </w:tcPr>
          <w:p w14:paraId="18F72FE2" w14:textId="77777777" w:rsidR="00A51CA8" w:rsidRPr="00B4315B" w:rsidRDefault="0031729D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6000.0</w:t>
            </w:r>
          </w:p>
        </w:tc>
        <w:tc>
          <w:tcPr>
            <w:tcW w:w="990" w:type="dxa"/>
            <w:vAlign w:val="center"/>
          </w:tcPr>
          <w:p w14:paraId="5DF4A793" w14:textId="77777777" w:rsidR="00A51CA8" w:rsidRPr="00EA2D4B" w:rsidRDefault="0031729D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1080" w:type="dxa"/>
            <w:vAlign w:val="center"/>
          </w:tcPr>
          <w:p w14:paraId="0DCD8E45" w14:textId="77777777" w:rsidR="00A51CA8" w:rsidRPr="00D96864" w:rsidRDefault="0031729D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1080" w:type="dxa"/>
            <w:vAlign w:val="center"/>
          </w:tcPr>
          <w:p w14:paraId="21D794B5" w14:textId="77777777" w:rsidR="00A51CA8" w:rsidRPr="00D96864" w:rsidRDefault="0031729D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993" w:type="dxa"/>
            <w:vAlign w:val="center"/>
          </w:tcPr>
          <w:p w14:paraId="66709A99" w14:textId="77777777" w:rsidR="00A51CA8" w:rsidRPr="00D96864" w:rsidRDefault="0031729D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</w:tr>
      <w:tr w:rsidR="00A51CA8" w:rsidRPr="008E5004" w14:paraId="1B7EEB28" w14:textId="77777777" w:rsidTr="00BA2875">
        <w:tc>
          <w:tcPr>
            <w:tcW w:w="3656" w:type="dxa"/>
            <w:vAlign w:val="center"/>
          </w:tcPr>
          <w:p w14:paraId="42477647" w14:textId="77777777" w:rsidR="00A51CA8" w:rsidRPr="008E5004" w:rsidRDefault="00245E1C" w:rsidP="00A51CA8">
            <w:pPr>
              <w:spacing w:after="0" w:line="240" w:lineRule="auto"/>
              <w:rPr>
                <w:rFonts w:ascii="GHEA Grapalat" w:hAnsi="GHEA Grapalat" w:cs="Calibri"/>
                <w:iCs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Calibri"/>
                <w:bCs/>
                <w:iCs/>
                <w:sz w:val="18"/>
                <w:szCs w:val="18"/>
              </w:rPr>
              <w:t>Պահուստային</w:t>
            </w:r>
            <w:proofErr w:type="spellEnd"/>
            <w:r>
              <w:rPr>
                <w:rFonts w:ascii="GHEA Grapalat" w:hAnsi="GHEA Grapalat" w:cs="Calibri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Cs/>
                <w:iCs/>
                <w:sz w:val="18"/>
                <w:szCs w:val="18"/>
              </w:rPr>
              <w:t>ֆոնդ</w:t>
            </w:r>
            <w:proofErr w:type="spellEnd"/>
          </w:p>
        </w:tc>
        <w:tc>
          <w:tcPr>
            <w:tcW w:w="412" w:type="dxa"/>
            <w:vAlign w:val="center"/>
          </w:tcPr>
          <w:p w14:paraId="4A9160E0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63E5E78" w14:textId="77777777" w:rsidR="00A51CA8" w:rsidRPr="008E5004" w:rsidRDefault="00A51CA8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-</w:t>
            </w:r>
          </w:p>
        </w:tc>
        <w:tc>
          <w:tcPr>
            <w:tcW w:w="990" w:type="dxa"/>
            <w:vAlign w:val="center"/>
          </w:tcPr>
          <w:p w14:paraId="61BB0D6A" w14:textId="77777777" w:rsidR="00A51CA8" w:rsidRPr="00141F6E" w:rsidRDefault="00245E1C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2061.1</w:t>
            </w:r>
          </w:p>
        </w:tc>
        <w:tc>
          <w:tcPr>
            <w:tcW w:w="990" w:type="dxa"/>
            <w:vAlign w:val="center"/>
          </w:tcPr>
          <w:p w14:paraId="5FFE83F5" w14:textId="77777777" w:rsidR="00A51CA8" w:rsidRPr="00B4315B" w:rsidRDefault="00245E1C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bCs/>
                <w:sz w:val="18"/>
                <w:szCs w:val="18"/>
              </w:rPr>
            </w:pPr>
            <w:r>
              <w:rPr>
                <w:rFonts w:ascii="GHEA Grapalat" w:hAnsi="GHEA Grapalat" w:cs="Calibri"/>
                <w:bCs/>
                <w:sz w:val="18"/>
                <w:szCs w:val="18"/>
              </w:rPr>
              <w:t>2061.1</w:t>
            </w:r>
          </w:p>
        </w:tc>
        <w:tc>
          <w:tcPr>
            <w:tcW w:w="990" w:type="dxa"/>
            <w:vAlign w:val="center"/>
          </w:tcPr>
          <w:p w14:paraId="42192FC9" w14:textId="77777777" w:rsidR="00A51CA8" w:rsidRPr="00EA2D4B" w:rsidRDefault="00897416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1080" w:type="dxa"/>
            <w:vAlign w:val="center"/>
          </w:tcPr>
          <w:p w14:paraId="5B4B0D6E" w14:textId="77777777" w:rsidR="00A51CA8" w:rsidRPr="00D96864" w:rsidRDefault="00897416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1080" w:type="dxa"/>
            <w:vAlign w:val="center"/>
          </w:tcPr>
          <w:p w14:paraId="694F25E0" w14:textId="77777777" w:rsidR="00A51CA8" w:rsidRPr="00D96864" w:rsidRDefault="00897416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  <w:tc>
          <w:tcPr>
            <w:tcW w:w="993" w:type="dxa"/>
            <w:vAlign w:val="center"/>
          </w:tcPr>
          <w:p w14:paraId="1C6CF851" w14:textId="77777777" w:rsidR="00A51CA8" w:rsidRPr="00D96864" w:rsidRDefault="00897416" w:rsidP="00A51CA8">
            <w:pPr>
              <w:spacing w:after="0" w:line="240" w:lineRule="auto"/>
              <w:ind w:right="-67"/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5000.0</w:t>
            </w:r>
          </w:p>
        </w:tc>
      </w:tr>
      <w:tr w:rsidR="00A51CA8" w:rsidRPr="008E5004" w14:paraId="115493AD" w14:textId="77777777" w:rsidTr="00897416">
        <w:trPr>
          <w:trHeight w:val="419"/>
        </w:trPr>
        <w:tc>
          <w:tcPr>
            <w:tcW w:w="3656" w:type="dxa"/>
            <w:shd w:val="clear" w:color="auto" w:fill="auto"/>
            <w:vAlign w:val="center"/>
          </w:tcPr>
          <w:p w14:paraId="6F102C0E" w14:textId="77777777" w:rsidR="00A51CA8" w:rsidRPr="008E5004" w:rsidRDefault="00A51CA8" w:rsidP="00A51CA8">
            <w:pPr>
              <w:spacing w:after="0" w:line="240" w:lineRule="auto"/>
              <w:rPr>
                <w:rFonts w:ascii="GHEA Grapalat" w:hAnsi="GHEA Grapalat" w:cs="Calibri"/>
                <w:b/>
                <w:i/>
                <w:sz w:val="18"/>
                <w:szCs w:val="18"/>
              </w:rPr>
            </w:pPr>
            <w:r w:rsidRPr="008E5004">
              <w:rPr>
                <w:rFonts w:ascii="GHEA Grapalat" w:hAnsi="GHEA Grapalat" w:cs="Sylfaen"/>
                <w:b/>
                <w:i/>
                <w:sz w:val="18"/>
                <w:szCs w:val="18"/>
              </w:rPr>
              <w:t>ԸՆԴԱՄԵՆԸԾԱԽՍԵՐ</w:t>
            </w:r>
          </w:p>
          <w:p w14:paraId="5A76FCB6" w14:textId="77777777" w:rsidR="00A51CA8" w:rsidRPr="008E5004" w:rsidRDefault="00A51CA8" w:rsidP="00A51CA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1C9B40D" w14:textId="77777777" w:rsidR="00A51CA8" w:rsidRPr="00EA10E1" w:rsidRDefault="00A51CA8" w:rsidP="00A51CA8">
            <w:pPr>
              <w:spacing w:after="0" w:line="240" w:lineRule="auto"/>
              <w:ind w:left="-72" w:right="-81"/>
              <w:rPr>
                <w:rFonts w:ascii="GHEA Grapalat" w:hAnsi="GHEA Grapalat" w:cs="Sylfaen"/>
                <w:b/>
                <w:i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520D19B5" w14:textId="77777777" w:rsidR="00A51CA8" w:rsidRPr="001C4B36" w:rsidRDefault="00A51CA8" w:rsidP="00A51CA8">
            <w:pPr>
              <w:spacing w:after="0" w:line="240" w:lineRule="auto"/>
              <w:ind w:left="-72" w:right="-81"/>
              <w:rPr>
                <w:rFonts w:ascii="GHEA Grapalat" w:hAnsi="GHEA Grapalat" w:cs="Calibri"/>
                <w:b/>
                <w:i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A01D6D" w14:textId="77777777" w:rsidR="00A51CA8" w:rsidRPr="00B4315B" w:rsidRDefault="0031729D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660155.9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895D549" w14:textId="77777777" w:rsidR="00A51CA8" w:rsidRPr="00DB3383" w:rsidRDefault="0031729D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660155.9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242092" w14:textId="77777777" w:rsidR="00A51CA8" w:rsidRPr="00EA2D4B" w:rsidRDefault="00235D84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670500.0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024CB7" w14:textId="77777777" w:rsidR="00A51CA8" w:rsidRPr="00DB3383" w:rsidRDefault="00235D84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684000.0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45F3DA" w14:textId="77777777" w:rsidR="00A51CA8" w:rsidRPr="00D96864" w:rsidRDefault="00235D84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692000.0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8D733" w14:textId="77777777" w:rsidR="00A51CA8" w:rsidRPr="00D96864" w:rsidRDefault="00235D84" w:rsidP="00A51CA8">
            <w:pPr>
              <w:spacing w:after="0" w:line="240" w:lineRule="auto"/>
              <w:ind w:left="-72" w:right="-81"/>
              <w:rPr>
                <w:rFonts w:ascii="GHEA Grapalat" w:hAnsi="GHEA Grapalat"/>
                <w:b/>
                <w:i/>
                <w:sz w:val="18"/>
                <w:szCs w:val="18"/>
              </w:rPr>
            </w:pPr>
            <w:r>
              <w:rPr>
                <w:rFonts w:ascii="GHEA Grapalat" w:hAnsi="GHEA Grapalat"/>
                <w:b/>
                <w:i/>
                <w:sz w:val="18"/>
                <w:szCs w:val="18"/>
              </w:rPr>
              <w:t>710000.0</w:t>
            </w:r>
          </w:p>
        </w:tc>
      </w:tr>
    </w:tbl>
    <w:p w14:paraId="74B206A5" w14:textId="77777777" w:rsidR="00A51CA8" w:rsidRPr="003372EE" w:rsidRDefault="00235D84" w:rsidP="001E58DD">
      <w:pPr>
        <w:pStyle w:val="2"/>
        <w:numPr>
          <w:ilvl w:val="1"/>
          <w:numId w:val="25"/>
        </w:numPr>
        <w:suppressAutoHyphens w:val="0"/>
        <w:rPr>
          <w:rFonts w:ascii="GHEA Grapalat" w:hAnsi="GHEA Grapalat" w:cs="Sylfaen"/>
          <w:sz w:val="24"/>
        </w:rPr>
      </w:pPr>
      <w:bookmarkStart w:id="9" w:name="_Toc474488579"/>
      <w:bookmarkStart w:id="10" w:name="_Toc474490683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Զարգացման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խոչընդոտներ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և </w:t>
      </w:r>
      <w:proofErr w:type="spellStart"/>
      <w:r w:rsidR="00A51CA8" w:rsidRPr="003372EE">
        <w:rPr>
          <w:rFonts w:ascii="GHEA Grapalat" w:hAnsi="GHEA Grapalat" w:cs="Sylfaen"/>
          <w:sz w:val="24"/>
        </w:rPr>
        <w:t>դժվարություններ</w:t>
      </w:r>
      <w:bookmarkEnd w:id="9"/>
      <w:bookmarkEnd w:id="10"/>
      <w:proofErr w:type="spellEnd"/>
    </w:p>
    <w:p w14:paraId="6CB5EDFC" w14:textId="77777777" w:rsidR="00235D84" w:rsidRDefault="00235D84" w:rsidP="00A51CA8">
      <w:pPr>
        <w:ind w:left="90"/>
        <w:jc w:val="both"/>
        <w:rPr>
          <w:rFonts w:ascii="GHEA Grapalat" w:hAnsi="GHEA Grapalat"/>
          <w:i/>
        </w:rPr>
      </w:pPr>
    </w:p>
    <w:p w14:paraId="1A77DB1A" w14:textId="77777777" w:rsidR="00A51CA8" w:rsidRPr="00FE0526" w:rsidRDefault="00A51CA8" w:rsidP="00235D84">
      <w:pPr>
        <w:ind w:left="90" w:firstLine="360"/>
        <w:jc w:val="both"/>
        <w:rPr>
          <w:rFonts w:ascii="GHEA Grapalat" w:hAnsi="GHEA Grapalat"/>
          <w:i/>
        </w:rPr>
      </w:pPr>
      <w:proofErr w:type="spellStart"/>
      <w:r w:rsidRPr="00FE0526">
        <w:rPr>
          <w:rFonts w:ascii="GHEA Grapalat" w:hAnsi="GHEA Grapalat"/>
          <w:i/>
        </w:rPr>
        <w:t>Համայնք</w:t>
      </w:r>
      <w:r>
        <w:rPr>
          <w:rFonts w:ascii="GHEA Grapalat" w:hAnsi="GHEA Grapalat"/>
          <w:i/>
        </w:rPr>
        <w:t>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սոցիալ-տնտեսական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զարգացմանը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խոչընդոտող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գործոնները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բազմաթիվ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են</w:t>
      </w:r>
      <w:proofErr w:type="spellEnd"/>
      <w:r w:rsidRPr="00FE0526">
        <w:rPr>
          <w:rFonts w:ascii="GHEA Grapalat" w:hAnsi="GHEA Grapalat"/>
          <w:i/>
        </w:rPr>
        <w:t xml:space="preserve">, </w:t>
      </w:r>
      <w:proofErr w:type="spellStart"/>
      <w:r w:rsidRPr="00FE0526">
        <w:rPr>
          <w:rFonts w:ascii="GHEA Grapalat" w:hAnsi="GHEA Grapalat"/>
          <w:i/>
        </w:rPr>
        <w:t>որոնք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փոխկապակցված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են</w:t>
      </w:r>
      <w:proofErr w:type="spellEnd"/>
      <w:r>
        <w:rPr>
          <w:rFonts w:ascii="GHEA Grapalat" w:hAnsi="GHEA Grapalat"/>
          <w:i/>
        </w:rPr>
        <w:t xml:space="preserve">: </w:t>
      </w:r>
      <w:proofErr w:type="spellStart"/>
      <w:r>
        <w:rPr>
          <w:rFonts w:ascii="GHEA Grapalat" w:hAnsi="GHEA Grapalat"/>
          <w:i/>
        </w:rPr>
        <w:t>Ստորև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ներկայացնում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ենք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դրանցից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կարևորագույններն</w:t>
      </w:r>
      <w:r>
        <w:rPr>
          <w:rFonts w:ascii="GHEA Grapalat" w:hAnsi="GHEA Grapalat"/>
          <w:i/>
        </w:rPr>
        <w:t>ը</w:t>
      </w:r>
      <w:proofErr w:type="spellEnd"/>
      <w:r>
        <w:rPr>
          <w:rFonts w:ascii="GHEA Grapalat" w:hAnsi="GHEA Grapalat"/>
          <w:i/>
        </w:rPr>
        <w:t>.</w:t>
      </w:r>
    </w:p>
    <w:p w14:paraId="031D4659" w14:textId="77777777" w:rsidR="00A51CA8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ֆ</w:t>
      </w:r>
      <w:r w:rsidRPr="00FE0526">
        <w:rPr>
          <w:rFonts w:ascii="GHEA Grapalat" w:hAnsi="GHEA Grapalat"/>
          <w:i/>
        </w:rPr>
        <w:t>ինանսական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միջոցների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սակավությունը</w:t>
      </w:r>
      <w:proofErr w:type="spellEnd"/>
      <w:r>
        <w:rPr>
          <w:rFonts w:ascii="GHEA Grapalat" w:hAnsi="GHEA Grapalat"/>
          <w:i/>
        </w:rPr>
        <w:t>.</w:t>
      </w:r>
    </w:p>
    <w:p w14:paraId="152065E7" w14:textId="77777777" w:rsidR="00A51CA8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 w:rsidRPr="00FE0526">
        <w:rPr>
          <w:rFonts w:ascii="GHEA Grapalat" w:hAnsi="GHEA Grapalat"/>
          <w:i/>
        </w:rPr>
        <w:t>ժամանակակից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տեխնոլոգիաների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կիրառման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դժվարությունը</w:t>
      </w:r>
      <w:proofErr w:type="spellEnd"/>
      <w:r>
        <w:rPr>
          <w:rFonts w:ascii="GHEA Grapalat" w:hAnsi="GHEA Grapalat"/>
          <w:i/>
        </w:rPr>
        <w:t>.</w:t>
      </w:r>
    </w:p>
    <w:p w14:paraId="16F210C9" w14:textId="77777777" w:rsidR="00A51CA8" w:rsidRPr="00EA10E1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 w:rsidRPr="00EA10E1">
        <w:rPr>
          <w:rFonts w:ascii="GHEA Grapalat" w:hAnsi="GHEA Grapalat"/>
          <w:i/>
        </w:rPr>
        <w:t>արդի</w:t>
      </w:r>
      <w:proofErr w:type="spellEnd"/>
      <w:r w:rsidRPr="00EA10E1">
        <w:rPr>
          <w:rFonts w:ascii="GHEA Grapalat" w:hAnsi="GHEA Grapalat"/>
          <w:i/>
        </w:rPr>
        <w:t xml:space="preserve"> </w:t>
      </w:r>
      <w:proofErr w:type="spellStart"/>
      <w:r w:rsidRPr="00EA10E1">
        <w:rPr>
          <w:rFonts w:ascii="GHEA Grapalat" w:hAnsi="GHEA Grapalat"/>
          <w:i/>
        </w:rPr>
        <w:t>գյուղտեխնիկայի</w:t>
      </w:r>
      <w:proofErr w:type="spellEnd"/>
      <w:r w:rsidRPr="00EA10E1">
        <w:rPr>
          <w:rFonts w:ascii="GHEA Grapalat" w:hAnsi="GHEA Grapalat"/>
          <w:i/>
        </w:rPr>
        <w:t xml:space="preserve"> </w:t>
      </w:r>
      <w:proofErr w:type="spellStart"/>
      <w:r w:rsidRPr="00EA10E1">
        <w:rPr>
          <w:rFonts w:ascii="GHEA Grapalat" w:hAnsi="GHEA Grapalat"/>
          <w:i/>
        </w:rPr>
        <w:t>անհասանելիությունը</w:t>
      </w:r>
      <w:proofErr w:type="spellEnd"/>
      <w:r w:rsidRPr="00EA10E1">
        <w:rPr>
          <w:rFonts w:ascii="GHEA Grapalat" w:hAnsi="GHEA Grapalat"/>
          <w:i/>
        </w:rPr>
        <w:t>.</w:t>
      </w:r>
    </w:p>
    <w:p w14:paraId="5F7AAC89" w14:textId="77777777" w:rsidR="00A51CA8" w:rsidRDefault="00F45552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Աղբատար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մեքենաների</w:t>
      </w:r>
      <w:proofErr w:type="spellEnd"/>
      <w:r>
        <w:rPr>
          <w:rFonts w:ascii="GHEA Grapalat" w:hAnsi="GHEA Grapalat"/>
          <w:i/>
        </w:rPr>
        <w:t xml:space="preserve"> և </w:t>
      </w:r>
      <w:proofErr w:type="spellStart"/>
      <w:r w:rsidR="00A51CA8" w:rsidRPr="00FE0526">
        <w:rPr>
          <w:rFonts w:ascii="GHEA Grapalat" w:hAnsi="GHEA Grapalat"/>
          <w:i/>
        </w:rPr>
        <w:t>աղբամանների</w:t>
      </w:r>
      <w:proofErr w:type="spellEnd"/>
      <w:r w:rsidR="00A51CA8" w:rsidRPr="00FE0526"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սակավ</w:t>
      </w:r>
      <w:r w:rsidR="00A51CA8" w:rsidRPr="00FE0526">
        <w:rPr>
          <w:rFonts w:ascii="GHEA Grapalat" w:hAnsi="GHEA Grapalat"/>
          <w:i/>
        </w:rPr>
        <w:t>ությունը</w:t>
      </w:r>
      <w:proofErr w:type="spellEnd"/>
      <w:r w:rsidR="00A51CA8">
        <w:rPr>
          <w:rFonts w:ascii="GHEA Grapalat" w:hAnsi="GHEA Grapalat"/>
          <w:i/>
        </w:rPr>
        <w:t>.</w:t>
      </w:r>
    </w:p>
    <w:p w14:paraId="0039E27C" w14:textId="77777777" w:rsidR="00A51CA8" w:rsidRPr="00FE0526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 w:rsidRPr="00FE0526">
        <w:rPr>
          <w:rFonts w:ascii="GHEA Grapalat" w:hAnsi="GHEA Grapalat"/>
          <w:i/>
        </w:rPr>
        <w:t>ձեռնարկությունների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ոչ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բավարար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քանակ</w:t>
      </w:r>
      <w:proofErr w:type="spellEnd"/>
      <w:r w:rsidRPr="00FE0526">
        <w:rPr>
          <w:rFonts w:ascii="GHEA Grapalat" w:hAnsi="GHEA Grapalat"/>
          <w:i/>
        </w:rPr>
        <w:t>.</w:t>
      </w:r>
    </w:p>
    <w:p w14:paraId="47B252F0" w14:textId="77777777" w:rsidR="00A51CA8" w:rsidRPr="00FE0526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 w:rsidRPr="00FE0526">
        <w:rPr>
          <w:rFonts w:ascii="GHEA Grapalat" w:hAnsi="GHEA Grapalat"/>
          <w:i/>
        </w:rPr>
        <w:t>երիտասարդների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միգրացիան</w:t>
      </w:r>
      <w:proofErr w:type="spellEnd"/>
      <w:r w:rsidRPr="00FE0526">
        <w:rPr>
          <w:rFonts w:ascii="GHEA Grapalat" w:hAnsi="GHEA Grapalat"/>
          <w:i/>
        </w:rPr>
        <w:t>.</w:t>
      </w:r>
    </w:p>
    <w:p w14:paraId="1F249B41" w14:textId="77777777" w:rsidR="00A51CA8" w:rsidRPr="00FE0526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գ</w:t>
      </w:r>
      <w:r w:rsidRPr="00FE0526">
        <w:rPr>
          <w:rFonts w:ascii="GHEA Grapalat" w:hAnsi="GHEA Grapalat"/>
          <w:i/>
        </w:rPr>
        <w:t>յուղարտադրանքի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իրացման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հետ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կապված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դժվարությունները</w:t>
      </w:r>
      <w:proofErr w:type="spellEnd"/>
      <w:r w:rsidRPr="00FE0526">
        <w:rPr>
          <w:rFonts w:ascii="GHEA Grapalat" w:hAnsi="GHEA Grapalat"/>
          <w:i/>
        </w:rPr>
        <w:t xml:space="preserve">, </w:t>
      </w:r>
      <w:proofErr w:type="spellStart"/>
      <w:r w:rsidRPr="00FE0526">
        <w:rPr>
          <w:rFonts w:ascii="GHEA Grapalat" w:hAnsi="GHEA Grapalat"/>
          <w:i/>
        </w:rPr>
        <w:t>ցածր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գները</w:t>
      </w:r>
      <w:proofErr w:type="spellEnd"/>
      <w:r>
        <w:rPr>
          <w:rFonts w:ascii="GHEA Grapalat" w:hAnsi="GHEA Grapalat"/>
          <w:i/>
        </w:rPr>
        <w:t>.</w:t>
      </w:r>
    </w:p>
    <w:p w14:paraId="5A64DB36" w14:textId="77777777" w:rsidR="00A51CA8" w:rsidRPr="00FE0526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ի</w:t>
      </w:r>
      <w:r w:rsidRPr="00FE0526">
        <w:rPr>
          <w:rFonts w:ascii="GHEA Grapalat" w:hAnsi="GHEA Grapalat"/>
          <w:i/>
        </w:rPr>
        <w:t>րացման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խնդրի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հետ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կապված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փոքր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քանակությամբ</w:t>
      </w:r>
      <w:proofErr w:type="spellEnd"/>
      <w:r w:rsidRPr="00FE0526">
        <w:rPr>
          <w:rFonts w:ascii="GHEA Grapalat" w:hAnsi="GHEA Grapalat"/>
          <w:i/>
        </w:rPr>
        <w:t xml:space="preserve"> </w:t>
      </w:r>
      <w:proofErr w:type="spellStart"/>
      <w:r w:rsidRPr="00FE0526">
        <w:rPr>
          <w:rFonts w:ascii="GHEA Grapalat" w:hAnsi="GHEA Grapalat"/>
          <w:i/>
        </w:rPr>
        <w:t>արտադրողականությունը</w:t>
      </w:r>
      <w:proofErr w:type="spellEnd"/>
    </w:p>
    <w:p w14:paraId="6A3A9536" w14:textId="77777777" w:rsidR="00A51CA8" w:rsidRDefault="00A51CA8" w:rsidP="00A51CA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GHEA Grapalat" w:hAnsi="GHEA Grapalat"/>
          <w:i/>
        </w:rPr>
      </w:pPr>
      <w:proofErr w:type="spellStart"/>
      <w:r w:rsidRPr="00D035FC">
        <w:rPr>
          <w:rFonts w:ascii="GHEA Grapalat" w:hAnsi="GHEA Grapalat"/>
          <w:i/>
        </w:rPr>
        <w:t>սակավ</w:t>
      </w:r>
      <w:proofErr w:type="spellEnd"/>
      <w:r w:rsidRPr="00D035FC">
        <w:rPr>
          <w:rFonts w:ascii="GHEA Grapalat" w:hAnsi="GHEA Grapalat"/>
          <w:i/>
        </w:rPr>
        <w:t xml:space="preserve"> </w:t>
      </w:r>
      <w:r>
        <w:rPr>
          <w:rFonts w:ascii="GHEA Grapalat" w:hAnsi="GHEA Grapalat"/>
          <w:i/>
        </w:rPr>
        <w:t xml:space="preserve">և </w:t>
      </w:r>
      <w:proofErr w:type="spellStart"/>
      <w:r>
        <w:rPr>
          <w:rFonts w:ascii="GHEA Grapalat" w:hAnsi="GHEA Grapalat"/>
          <w:i/>
        </w:rPr>
        <w:t>ժամանակակից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պահանջների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չբավարարող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աշխատու</w:t>
      </w:r>
      <w:r w:rsidRPr="00D035FC">
        <w:rPr>
          <w:rFonts w:ascii="GHEA Grapalat" w:hAnsi="GHEA Grapalat"/>
          <w:i/>
        </w:rPr>
        <w:t>ժ</w:t>
      </w:r>
      <w:proofErr w:type="spellEnd"/>
      <w:r>
        <w:rPr>
          <w:rFonts w:ascii="GHEA Grapalat" w:hAnsi="GHEA Grapalat"/>
          <w:i/>
        </w:rPr>
        <w:t>.</w:t>
      </w:r>
    </w:p>
    <w:p w14:paraId="647B165A" w14:textId="77777777" w:rsidR="00A51CA8" w:rsidRDefault="00A51CA8" w:rsidP="00A51CA8">
      <w:pPr>
        <w:rPr>
          <w:rFonts w:ascii="GHEA Grapalat" w:hAnsi="GHEA Grapalat"/>
          <w:i/>
        </w:rPr>
      </w:pPr>
    </w:p>
    <w:p w14:paraId="61155D73" w14:textId="77777777" w:rsidR="00A51CA8" w:rsidRDefault="00F45552" w:rsidP="001E58DD">
      <w:pPr>
        <w:pStyle w:val="2"/>
        <w:numPr>
          <w:ilvl w:val="1"/>
          <w:numId w:val="25"/>
        </w:numPr>
        <w:suppressAutoHyphens w:val="0"/>
        <w:rPr>
          <w:rFonts w:ascii="GHEA Grapalat" w:hAnsi="GHEA Grapalat" w:cs="Sylfaen"/>
          <w:sz w:val="24"/>
        </w:rPr>
      </w:pPr>
      <w:bookmarkStart w:id="11" w:name="_Toc474488580"/>
      <w:bookmarkStart w:id="12" w:name="_Toc474490684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Համայնքի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ուժեղ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և </w:t>
      </w:r>
      <w:proofErr w:type="spellStart"/>
      <w:r w:rsidR="00A51CA8" w:rsidRPr="003372EE">
        <w:rPr>
          <w:rFonts w:ascii="GHEA Grapalat" w:hAnsi="GHEA Grapalat" w:cs="Sylfaen"/>
          <w:sz w:val="24"/>
        </w:rPr>
        <w:t>թույլ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3372EE">
        <w:rPr>
          <w:rFonts w:ascii="GHEA Grapalat" w:hAnsi="GHEA Grapalat" w:cs="Sylfaen"/>
          <w:sz w:val="24"/>
        </w:rPr>
        <w:t>կողմերի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, </w:t>
      </w:r>
      <w:proofErr w:type="spellStart"/>
      <w:r w:rsidR="00A51CA8" w:rsidRPr="003372EE">
        <w:rPr>
          <w:rFonts w:ascii="GHEA Grapalat" w:hAnsi="GHEA Grapalat" w:cs="Sylfaen"/>
          <w:sz w:val="24"/>
        </w:rPr>
        <w:t>հնարավորությունների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և </w:t>
      </w:r>
      <w:proofErr w:type="spellStart"/>
      <w:r w:rsidR="00A51CA8" w:rsidRPr="003372EE">
        <w:rPr>
          <w:rFonts w:ascii="GHEA Grapalat" w:hAnsi="GHEA Grapalat" w:cs="Sylfaen"/>
          <w:sz w:val="24"/>
        </w:rPr>
        <w:t>սպառնալիքների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 (</w:t>
      </w:r>
      <w:proofErr w:type="spellStart"/>
      <w:r w:rsidR="00A51CA8" w:rsidRPr="003372EE">
        <w:rPr>
          <w:rFonts w:ascii="GHEA Grapalat" w:hAnsi="GHEA Grapalat" w:cs="Sylfaen"/>
          <w:sz w:val="24"/>
        </w:rPr>
        <w:t>ՈւԹՀՍ</w:t>
      </w:r>
      <w:proofErr w:type="spellEnd"/>
      <w:r w:rsidR="00A51CA8" w:rsidRPr="003372EE">
        <w:rPr>
          <w:rFonts w:ascii="GHEA Grapalat" w:hAnsi="GHEA Grapalat" w:cs="Sylfaen"/>
          <w:sz w:val="24"/>
        </w:rPr>
        <w:t xml:space="preserve">) </w:t>
      </w:r>
      <w:proofErr w:type="spellStart"/>
      <w:r w:rsidR="00A51CA8" w:rsidRPr="003372EE">
        <w:rPr>
          <w:rFonts w:ascii="GHEA Grapalat" w:hAnsi="GHEA Grapalat" w:cs="Sylfaen"/>
          <w:sz w:val="24"/>
        </w:rPr>
        <w:t>վերլուծություն</w:t>
      </w:r>
      <w:bookmarkEnd w:id="11"/>
      <w:bookmarkEnd w:id="12"/>
      <w:proofErr w:type="spellEnd"/>
    </w:p>
    <w:p w14:paraId="0BAEEE0E" w14:textId="77777777" w:rsidR="00A51CA8" w:rsidRPr="00FA00EF" w:rsidRDefault="00A51CA8" w:rsidP="00A51CA8">
      <w:pPr>
        <w:spacing w:line="240" w:lineRule="auto"/>
        <w:rPr>
          <w:rFonts w:ascii="GHEA Grapalat" w:hAnsi="GHEA Grapalat"/>
          <w:b/>
          <w:i/>
        </w:rPr>
      </w:pPr>
      <w:proofErr w:type="spellStart"/>
      <w:r w:rsidRPr="00FA00EF">
        <w:rPr>
          <w:rFonts w:ascii="GHEA Grapalat" w:hAnsi="GHEA Grapalat" w:cs="Sylfaen"/>
          <w:b/>
          <w:i/>
        </w:rPr>
        <w:t>Համայնքի</w:t>
      </w:r>
      <w:proofErr w:type="spellEnd"/>
      <w:r w:rsidRPr="00FA00EF">
        <w:rPr>
          <w:rFonts w:ascii="GHEA Grapalat" w:hAnsi="GHEA Grapalat"/>
          <w:b/>
          <w:i/>
        </w:rPr>
        <w:t xml:space="preserve"> </w:t>
      </w:r>
      <w:proofErr w:type="spellStart"/>
      <w:r w:rsidRPr="00FA00EF">
        <w:rPr>
          <w:rFonts w:ascii="GHEA Grapalat" w:hAnsi="GHEA Grapalat"/>
          <w:b/>
          <w:i/>
        </w:rPr>
        <w:t>ուժեղ</w:t>
      </w:r>
      <w:proofErr w:type="spellEnd"/>
      <w:r w:rsidRPr="00FA00EF">
        <w:rPr>
          <w:rFonts w:ascii="GHEA Grapalat" w:hAnsi="GHEA Grapalat"/>
          <w:b/>
          <w:i/>
        </w:rPr>
        <w:t xml:space="preserve"> </w:t>
      </w:r>
      <w:proofErr w:type="spellStart"/>
      <w:r w:rsidRPr="00FA00EF">
        <w:rPr>
          <w:rFonts w:ascii="GHEA Grapalat" w:hAnsi="GHEA Grapalat"/>
          <w:b/>
          <w:i/>
        </w:rPr>
        <w:t>կողմեր</w:t>
      </w:r>
      <w:proofErr w:type="spellEnd"/>
    </w:p>
    <w:p w14:paraId="50EF4A6E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Համայնքում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խ</w:t>
      </w:r>
      <w:r w:rsidRPr="00856AAD">
        <w:rPr>
          <w:rFonts w:ascii="GHEA Grapalat" w:hAnsi="GHEA Grapalat"/>
          <w:i/>
        </w:rPr>
        <w:t>մելու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ջրի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առկայությունը</w:t>
      </w:r>
      <w:proofErr w:type="spellEnd"/>
      <w:r w:rsidRPr="00856AAD">
        <w:rPr>
          <w:rFonts w:ascii="GHEA Grapalat" w:hAnsi="GHEA Grapalat"/>
          <w:i/>
        </w:rPr>
        <w:t xml:space="preserve"> </w:t>
      </w:r>
    </w:p>
    <w:p w14:paraId="07073269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Համայնքի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գազաֆիկացումը</w:t>
      </w:r>
      <w:proofErr w:type="spellEnd"/>
      <w:r w:rsidRPr="00856AAD">
        <w:rPr>
          <w:rFonts w:ascii="GHEA Grapalat" w:hAnsi="GHEA Grapalat"/>
          <w:i/>
        </w:rPr>
        <w:t xml:space="preserve"> </w:t>
      </w:r>
    </w:p>
    <w:p w14:paraId="3A258E75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856AAD">
        <w:rPr>
          <w:rFonts w:ascii="GHEA Grapalat" w:hAnsi="GHEA Grapalat"/>
          <w:i/>
        </w:rPr>
        <w:t>Բարձրագույն</w:t>
      </w:r>
      <w:proofErr w:type="spellEnd"/>
      <w:r w:rsidRPr="00856AAD">
        <w:rPr>
          <w:rFonts w:ascii="GHEA Grapalat" w:hAnsi="GHEA Grapalat"/>
          <w:i/>
        </w:rPr>
        <w:t xml:space="preserve"> և </w:t>
      </w:r>
      <w:proofErr w:type="spellStart"/>
      <w:r w:rsidRPr="00856AAD">
        <w:rPr>
          <w:rFonts w:ascii="GHEA Grapalat" w:hAnsi="GHEA Grapalat"/>
          <w:i/>
        </w:rPr>
        <w:t>միջնակարգ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կրթությամբ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մասնագետների</w:t>
      </w:r>
      <w:proofErr w:type="spellEnd"/>
      <w:r w:rsidRPr="00856AAD">
        <w:rPr>
          <w:rFonts w:ascii="GHEA Grapalat" w:hAnsi="GHEA Grapalat"/>
          <w:i/>
        </w:rPr>
        <w:t xml:space="preserve"> </w:t>
      </w:r>
      <w:proofErr w:type="spellStart"/>
      <w:r w:rsidRPr="00856AAD">
        <w:rPr>
          <w:rFonts w:ascii="GHEA Grapalat" w:hAnsi="GHEA Grapalat"/>
          <w:i/>
        </w:rPr>
        <w:t>առկայությունը</w:t>
      </w:r>
      <w:proofErr w:type="spellEnd"/>
      <w:r w:rsidRPr="00856AAD">
        <w:rPr>
          <w:rFonts w:ascii="GHEA Grapalat" w:hAnsi="GHEA Grapalat"/>
          <w:i/>
        </w:rPr>
        <w:t xml:space="preserve"> </w:t>
      </w:r>
    </w:p>
    <w:p w14:paraId="4DD6EDB4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6C2F5C">
        <w:rPr>
          <w:rFonts w:ascii="GHEA Grapalat" w:hAnsi="GHEA Grapalat"/>
          <w:i/>
        </w:rPr>
        <w:t>Համայնքում</w:t>
      </w:r>
      <w:proofErr w:type="spellEnd"/>
      <w:r w:rsidRPr="006C2F5C">
        <w:rPr>
          <w:rFonts w:ascii="GHEA Grapalat" w:hAnsi="GHEA Grapalat"/>
          <w:i/>
        </w:rPr>
        <w:t xml:space="preserve"> </w:t>
      </w:r>
      <w:proofErr w:type="spellStart"/>
      <w:r w:rsidRPr="006C2F5C">
        <w:rPr>
          <w:rFonts w:ascii="GHEA Grapalat" w:hAnsi="GHEA Grapalat"/>
          <w:i/>
        </w:rPr>
        <w:t>հեռախոսակապի</w:t>
      </w:r>
      <w:proofErr w:type="spellEnd"/>
      <w:r w:rsidRPr="006C2F5C">
        <w:rPr>
          <w:rFonts w:ascii="GHEA Grapalat" w:hAnsi="GHEA Grapalat"/>
          <w:i/>
        </w:rPr>
        <w:t xml:space="preserve">, </w:t>
      </w:r>
      <w:proofErr w:type="spellStart"/>
      <w:r w:rsidRPr="006C2F5C">
        <w:rPr>
          <w:rFonts w:ascii="GHEA Grapalat" w:hAnsi="GHEA Grapalat"/>
          <w:i/>
        </w:rPr>
        <w:t>ինտերնետ</w:t>
      </w:r>
      <w:proofErr w:type="spellEnd"/>
      <w:r w:rsidRPr="006C2F5C">
        <w:rPr>
          <w:rFonts w:ascii="GHEA Grapalat" w:hAnsi="GHEA Grapalat"/>
          <w:i/>
        </w:rPr>
        <w:t xml:space="preserve"> </w:t>
      </w:r>
      <w:proofErr w:type="spellStart"/>
      <w:r w:rsidRPr="006C2F5C">
        <w:rPr>
          <w:rFonts w:ascii="GHEA Grapalat" w:hAnsi="GHEA Grapalat"/>
          <w:i/>
        </w:rPr>
        <w:t>կապի</w:t>
      </w:r>
      <w:proofErr w:type="spellEnd"/>
      <w:r w:rsidRPr="006C2F5C">
        <w:rPr>
          <w:rFonts w:ascii="GHEA Grapalat" w:hAnsi="GHEA Grapalat"/>
          <w:i/>
        </w:rPr>
        <w:t xml:space="preserve"> և </w:t>
      </w:r>
      <w:proofErr w:type="spellStart"/>
      <w:r w:rsidRPr="006C2F5C">
        <w:rPr>
          <w:rFonts w:ascii="GHEA Grapalat" w:hAnsi="GHEA Grapalat"/>
          <w:i/>
        </w:rPr>
        <w:t>հեռուստատեսության</w:t>
      </w:r>
      <w:proofErr w:type="spellEnd"/>
      <w:r w:rsidRPr="006C2F5C">
        <w:rPr>
          <w:rFonts w:ascii="GHEA Grapalat" w:hAnsi="GHEA Grapalat"/>
          <w:i/>
        </w:rPr>
        <w:t xml:space="preserve"> </w:t>
      </w:r>
      <w:proofErr w:type="spellStart"/>
      <w:r w:rsidRPr="006C2F5C">
        <w:rPr>
          <w:rFonts w:ascii="GHEA Grapalat" w:hAnsi="GHEA Grapalat"/>
          <w:i/>
        </w:rPr>
        <w:t>առկայությունը</w:t>
      </w:r>
      <w:proofErr w:type="spellEnd"/>
    </w:p>
    <w:p w14:paraId="4969EC01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6C2F5C">
        <w:rPr>
          <w:rFonts w:ascii="GHEA Grapalat" w:hAnsi="GHEA Grapalat"/>
          <w:i/>
        </w:rPr>
        <w:t>Համայնք</w:t>
      </w:r>
      <w:r>
        <w:rPr>
          <w:rFonts w:ascii="GHEA Grapalat" w:hAnsi="GHEA Grapalat"/>
          <w:i/>
        </w:rPr>
        <w:t>ում</w:t>
      </w:r>
      <w:proofErr w:type="spellEnd"/>
      <w:r w:rsidR="008900D2"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հասարակական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ոչ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առևտրային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կազմակերպության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առկայությունը</w:t>
      </w:r>
      <w:proofErr w:type="spellEnd"/>
    </w:p>
    <w:p w14:paraId="7F8FC57D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Մեղվաբուծության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առկայություն</w:t>
      </w:r>
      <w:proofErr w:type="spellEnd"/>
    </w:p>
    <w:p w14:paraId="49985887" w14:textId="77777777" w:rsidR="00A51CA8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6433C4">
        <w:rPr>
          <w:rFonts w:ascii="GHEA Grapalat" w:hAnsi="GHEA Grapalat"/>
          <w:i/>
        </w:rPr>
        <w:t>Համայնքի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գիշերային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լուսավորության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ցանցի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առկայությունը</w:t>
      </w:r>
      <w:proofErr w:type="spellEnd"/>
    </w:p>
    <w:p w14:paraId="7489004B" w14:textId="77777777" w:rsidR="00A51CA8" w:rsidRPr="00EA10E1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6433C4">
        <w:rPr>
          <w:rFonts w:ascii="GHEA Grapalat" w:hAnsi="GHEA Grapalat"/>
          <w:i/>
        </w:rPr>
        <w:t>Հակակարկտային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կայանների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առկայություն</w:t>
      </w:r>
      <w:proofErr w:type="spellEnd"/>
    </w:p>
    <w:p w14:paraId="46DD2180" w14:textId="77777777" w:rsidR="00A51CA8" w:rsidRPr="00EA10E1" w:rsidRDefault="00A51CA8" w:rsidP="00A51CA8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Զբոսաշրջային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 w:rsidR="008900D2">
        <w:rPr>
          <w:rFonts w:ascii="GHEA Grapalat" w:hAnsi="GHEA Grapalat"/>
          <w:i/>
        </w:rPr>
        <w:t>զարգացման</w:t>
      </w:r>
      <w:proofErr w:type="spellEnd"/>
      <w:r w:rsidR="008900D2">
        <w:rPr>
          <w:rFonts w:ascii="GHEA Grapalat" w:hAnsi="GHEA Grapalat"/>
          <w:i/>
        </w:rPr>
        <w:t xml:space="preserve"> </w:t>
      </w:r>
      <w:proofErr w:type="spellStart"/>
      <w:r w:rsidR="008900D2">
        <w:rPr>
          <w:rFonts w:ascii="GHEA Grapalat" w:hAnsi="GHEA Grapalat"/>
          <w:i/>
        </w:rPr>
        <w:t>հնարավորություն</w:t>
      </w:r>
      <w:proofErr w:type="spellEnd"/>
      <w:r w:rsidR="008900D2"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կենտրոնների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առկայությունը</w:t>
      </w:r>
      <w:proofErr w:type="spellEnd"/>
    </w:p>
    <w:p w14:paraId="2C5B06D7" w14:textId="77777777" w:rsidR="00134C9B" w:rsidRDefault="00134C9B" w:rsidP="00134C9B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Համայնքի</w:t>
      </w:r>
      <w:proofErr w:type="spellEnd"/>
      <w:r w:rsidR="00A51CA8" w:rsidRPr="006433C4">
        <w:rPr>
          <w:rFonts w:ascii="GHEA Grapalat" w:hAnsi="GHEA Grapalat"/>
          <w:i/>
        </w:rPr>
        <w:t xml:space="preserve"> </w:t>
      </w:r>
      <w:proofErr w:type="spellStart"/>
      <w:r w:rsidR="00A51CA8" w:rsidRPr="006433C4">
        <w:rPr>
          <w:rFonts w:ascii="GHEA Grapalat" w:hAnsi="GHEA Grapalat"/>
          <w:i/>
        </w:rPr>
        <w:t>աշխարհագրական</w:t>
      </w:r>
      <w:proofErr w:type="spellEnd"/>
      <w:r w:rsidR="00A51CA8" w:rsidRPr="006433C4">
        <w:rPr>
          <w:rFonts w:ascii="GHEA Grapalat" w:hAnsi="GHEA Grapalat"/>
          <w:i/>
        </w:rPr>
        <w:t xml:space="preserve"> </w:t>
      </w:r>
      <w:proofErr w:type="spellStart"/>
      <w:r w:rsidR="00A51CA8" w:rsidRPr="006433C4">
        <w:rPr>
          <w:rFonts w:ascii="GHEA Grapalat" w:hAnsi="GHEA Grapalat"/>
          <w:i/>
        </w:rPr>
        <w:t>դիրքը</w:t>
      </w:r>
      <w:proofErr w:type="spellEnd"/>
    </w:p>
    <w:p w14:paraId="3B2229B1" w14:textId="77777777" w:rsidR="00134C9B" w:rsidRPr="00134C9B" w:rsidRDefault="00134C9B" w:rsidP="00134C9B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134C9B">
        <w:rPr>
          <w:rFonts w:ascii="GHEA Grapalat" w:hAnsi="GHEA Grapalat" w:cs="Sylfaen"/>
          <w:i/>
        </w:rPr>
        <w:t>Գործող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առևտրական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օբյեկտները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հիմնականում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բավարարում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են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բնակչության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պարենային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պահանջները</w:t>
      </w:r>
      <w:proofErr w:type="spellEnd"/>
      <w:r w:rsidRPr="00134C9B">
        <w:rPr>
          <w:rFonts w:ascii="GHEA Grapalat" w:hAnsi="GHEA Grapalat"/>
          <w:i/>
        </w:rPr>
        <w:t>:</w:t>
      </w:r>
    </w:p>
    <w:p w14:paraId="28A63EFF" w14:textId="77777777" w:rsidR="00134C9B" w:rsidRPr="00134C9B" w:rsidRDefault="00134C9B" w:rsidP="00134C9B">
      <w:pPr>
        <w:pStyle w:val="ae"/>
        <w:numPr>
          <w:ilvl w:val="0"/>
          <w:numId w:val="18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134C9B">
        <w:rPr>
          <w:rFonts w:ascii="GHEA Grapalat" w:hAnsi="GHEA Grapalat" w:cs="Sylfaen"/>
          <w:i/>
        </w:rPr>
        <w:t>Բարեխառն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եղանակը</w:t>
      </w:r>
      <w:proofErr w:type="spellEnd"/>
      <w:r w:rsidRPr="00134C9B">
        <w:rPr>
          <w:rFonts w:ascii="GHEA Grapalat" w:hAnsi="GHEA Grapalat"/>
          <w:i/>
        </w:rPr>
        <w:t xml:space="preserve">  և  </w:t>
      </w:r>
      <w:proofErr w:type="spellStart"/>
      <w:r w:rsidRPr="00134C9B">
        <w:rPr>
          <w:rFonts w:ascii="GHEA Grapalat" w:hAnsi="GHEA Grapalat"/>
          <w:i/>
        </w:rPr>
        <w:t>առկա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արոտավայրերը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հիմք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են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անասնաբուծության</w:t>
      </w:r>
      <w:proofErr w:type="spellEnd"/>
      <w:r w:rsidRPr="00134C9B">
        <w:rPr>
          <w:rFonts w:ascii="GHEA Grapalat" w:hAnsi="GHEA Grapalat"/>
          <w:i/>
        </w:rPr>
        <w:t xml:space="preserve">  </w:t>
      </w:r>
      <w:proofErr w:type="spellStart"/>
      <w:r w:rsidRPr="00134C9B">
        <w:rPr>
          <w:rFonts w:ascii="GHEA Grapalat" w:hAnsi="GHEA Grapalat"/>
          <w:i/>
        </w:rPr>
        <w:t>զարգացման</w:t>
      </w:r>
      <w:proofErr w:type="spellEnd"/>
      <w:r w:rsidRPr="00134C9B">
        <w:rPr>
          <w:rFonts w:ascii="GHEA Grapalat" w:hAnsi="GHEA Grapalat"/>
          <w:i/>
        </w:rPr>
        <w:t>:</w:t>
      </w:r>
    </w:p>
    <w:p w14:paraId="0CCB925C" w14:textId="77777777" w:rsidR="00134C9B" w:rsidRDefault="00134C9B" w:rsidP="00134C9B">
      <w:pPr>
        <w:pStyle w:val="ae"/>
        <w:suppressAutoHyphens w:val="0"/>
        <w:ind w:left="993"/>
        <w:rPr>
          <w:rFonts w:ascii="GHEA Grapalat" w:hAnsi="GHEA Grapalat"/>
          <w:i/>
        </w:rPr>
      </w:pPr>
    </w:p>
    <w:p w14:paraId="78BA7F1A" w14:textId="77777777" w:rsidR="00A51CA8" w:rsidRPr="00FA00EF" w:rsidRDefault="00A51CA8" w:rsidP="00A51CA8">
      <w:pPr>
        <w:spacing w:line="240" w:lineRule="auto"/>
        <w:rPr>
          <w:rFonts w:ascii="GHEA Grapalat" w:hAnsi="GHEA Grapalat"/>
          <w:b/>
          <w:i/>
        </w:rPr>
      </w:pPr>
      <w:proofErr w:type="spellStart"/>
      <w:r w:rsidRPr="00FA00EF">
        <w:rPr>
          <w:rFonts w:ascii="GHEA Grapalat" w:hAnsi="GHEA Grapalat" w:cs="Sylfaen"/>
          <w:b/>
          <w:i/>
        </w:rPr>
        <w:t>Համայնքի</w:t>
      </w:r>
      <w:proofErr w:type="spellEnd"/>
      <w:r w:rsidRPr="00FA00EF">
        <w:rPr>
          <w:rFonts w:ascii="GHEA Grapalat" w:hAnsi="GHEA Grapalat"/>
          <w:b/>
          <w:i/>
        </w:rPr>
        <w:t xml:space="preserve"> </w:t>
      </w:r>
      <w:proofErr w:type="spellStart"/>
      <w:r w:rsidRPr="00FA00EF">
        <w:rPr>
          <w:rFonts w:ascii="GHEA Grapalat" w:hAnsi="GHEA Grapalat"/>
          <w:b/>
          <w:i/>
        </w:rPr>
        <w:t>թույլ</w:t>
      </w:r>
      <w:proofErr w:type="spellEnd"/>
      <w:r w:rsidRPr="00FA00EF">
        <w:rPr>
          <w:rFonts w:ascii="GHEA Grapalat" w:hAnsi="GHEA Grapalat"/>
          <w:b/>
          <w:i/>
        </w:rPr>
        <w:t xml:space="preserve"> </w:t>
      </w:r>
      <w:proofErr w:type="spellStart"/>
      <w:r w:rsidRPr="00FA00EF">
        <w:rPr>
          <w:rFonts w:ascii="GHEA Grapalat" w:hAnsi="GHEA Grapalat"/>
          <w:b/>
          <w:i/>
        </w:rPr>
        <w:t>կողմեր</w:t>
      </w:r>
      <w:proofErr w:type="spellEnd"/>
    </w:p>
    <w:p w14:paraId="25AB04AE" w14:textId="77777777" w:rsidR="00A51CA8" w:rsidRDefault="00A51CA8" w:rsidP="00A51CA8">
      <w:pPr>
        <w:pStyle w:val="ae"/>
        <w:ind w:left="993"/>
        <w:rPr>
          <w:rFonts w:ascii="GHEA Grapalat" w:hAnsi="GHEA Grapalat"/>
          <w:i/>
        </w:rPr>
      </w:pPr>
    </w:p>
    <w:p w14:paraId="2CDF40FB" w14:textId="77777777" w:rsidR="00A51CA8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lastRenderedPageBreak/>
        <w:t>Ֆ</w:t>
      </w:r>
      <w:r w:rsidRPr="006433C4">
        <w:rPr>
          <w:rFonts w:ascii="GHEA Grapalat" w:hAnsi="GHEA Grapalat"/>
          <w:i/>
        </w:rPr>
        <w:t>ինսական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միջոցների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սղությունը</w:t>
      </w:r>
      <w:proofErr w:type="spellEnd"/>
      <w:r>
        <w:rPr>
          <w:rFonts w:ascii="GHEA Grapalat" w:hAnsi="GHEA Grapalat"/>
          <w:i/>
        </w:rPr>
        <w:t>,</w:t>
      </w:r>
    </w:p>
    <w:p w14:paraId="0BCCB8C0" w14:textId="77777777" w:rsidR="00A51CA8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Բարերարների</w:t>
      </w:r>
      <w:proofErr w:type="spellEnd"/>
      <w:r>
        <w:rPr>
          <w:rFonts w:ascii="GHEA Grapalat" w:hAnsi="GHEA Grapalat"/>
          <w:i/>
        </w:rPr>
        <w:t xml:space="preserve"> և </w:t>
      </w:r>
      <w:proofErr w:type="spellStart"/>
      <w:r>
        <w:rPr>
          <w:rFonts w:ascii="GHEA Grapalat" w:hAnsi="GHEA Grapalat"/>
          <w:i/>
        </w:rPr>
        <w:t>դոնոր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կազմակերպությունների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բացակայություն</w:t>
      </w:r>
      <w:proofErr w:type="spellEnd"/>
      <w:r>
        <w:rPr>
          <w:rFonts w:ascii="GHEA Grapalat" w:hAnsi="GHEA Grapalat"/>
          <w:i/>
        </w:rPr>
        <w:t>,</w:t>
      </w:r>
    </w:p>
    <w:p w14:paraId="47D84FE0" w14:textId="77777777" w:rsidR="00A51CA8" w:rsidRPr="00EA10E1" w:rsidRDefault="00A51CA8" w:rsidP="00134C9B">
      <w:pPr>
        <w:pStyle w:val="ae"/>
        <w:numPr>
          <w:ilvl w:val="0"/>
          <w:numId w:val="20"/>
        </w:numPr>
        <w:suppressAutoHyphens w:val="0"/>
        <w:ind w:left="0" w:firstLine="63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Ներհամայնքային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ճանապարհների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վատ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վիճակ</w:t>
      </w:r>
      <w:proofErr w:type="spellEnd"/>
      <w:r>
        <w:rPr>
          <w:rFonts w:ascii="GHEA Grapalat" w:hAnsi="GHEA Grapalat"/>
          <w:i/>
        </w:rPr>
        <w:t>,</w:t>
      </w:r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չնայած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այն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հանգամանքին</w:t>
      </w:r>
      <w:proofErr w:type="spellEnd"/>
      <w:r w:rsidR="00134C9B">
        <w:rPr>
          <w:rFonts w:ascii="GHEA Grapalat" w:hAnsi="GHEA Grapalat"/>
          <w:i/>
        </w:rPr>
        <w:t xml:space="preserve">, </w:t>
      </w:r>
      <w:proofErr w:type="spellStart"/>
      <w:r w:rsidR="00134C9B">
        <w:rPr>
          <w:rFonts w:ascii="GHEA Grapalat" w:hAnsi="GHEA Grapalat"/>
          <w:i/>
        </w:rPr>
        <w:t>որ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սուբվենցիոն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ծրագրերուվ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իրականացվել</w:t>
      </w:r>
      <w:proofErr w:type="spellEnd"/>
      <w:r w:rsidR="00134C9B">
        <w:rPr>
          <w:rFonts w:ascii="GHEA Grapalat" w:hAnsi="GHEA Grapalat"/>
          <w:i/>
        </w:rPr>
        <w:t xml:space="preserve"> և </w:t>
      </w:r>
      <w:proofErr w:type="spellStart"/>
      <w:r w:rsidR="00134C9B">
        <w:rPr>
          <w:rFonts w:ascii="GHEA Grapalat" w:hAnsi="GHEA Grapalat"/>
          <w:i/>
        </w:rPr>
        <w:t>ընթացքի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մեջ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են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գտնվում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բնակավայրերի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կենտրոնական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ճանապարհների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կապիտալ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նորոգման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աշխատանքներ</w:t>
      </w:r>
      <w:proofErr w:type="spellEnd"/>
      <w:r w:rsidR="00134C9B">
        <w:rPr>
          <w:rFonts w:ascii="GHEA Grapalat" w:hAnsi="GHEA Grapalat"/>
          <w:i/>
        </w:rPr>
        <w:t xml:space="preserve">, </w:t>
      </w:r>
      <w:proofErr w:type="spellStart"/>
      <w:r w:rsidR="00134C9B">
        <w:rPr>
          <w:rFonts w:ascii="GHEA Grapalat" w:hAnsi="GHEA Grapalat"/>
          <w:i/>
        </w:rPr>
        <w:t>այնուամենայնիվ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մեծ</w:t>
      </w:r>
      <w:proofErr w:type="spellEnd"/>
      <w:r w:rsidR="00134C9B">
        <w:rPr>
          <w:rFonts w:ascii="GHEA Grapalat" w:hAnsi="GHEA Grapalat"/>
          <w:i/>
        </w:rPr>
        <w:t xml:space="preserve"> է </w:t>
      </w:r>
      <w:proofErr w:type="spellStart"/>
      <w:r w:rsidR="00134C9B">
        <w:rPr>
          <w:rFonts w:ascii="GHEA Grapalat" w:hAnsi="GHEA Grapalat"/>
          <w:i/>
        </w:rPr>
        <w:t>ոչ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բարեկարգ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ճանապարհների</w:t>
      </w:r>
      <w:proofErr w:type="spellEnd"/>
      <w:r w:rsidR="00134C9B">
        <w:rPr>
          <w:rFonts w:ascii="GHEA Grapalat" w:hAnsi="GHEA Grapalat"/>
          <w:i/>
        </w:rPr>
        <w:t xml:space="preserve"> </w:t>
      </w:r>
      <w:proofErr w:type="spellStart"/>
      <w:r w:rsidR="00134C9B">
        <w:rPr>
          <w:rFonts w:ascii="GHEA Grapalat" w:hAnsi="GHEA Grapalat"/>
          <w:i/>
        </w:rPr>
        <w:t>քանակը</w:t>
      </w:r>
      <w:proofErr w:type="spellEnd"/>
      <w:r w:rsidR="00134C9B">
        <w:rPr>
          <w:rFonts w:ascii="GHEA Grapalat" w:hAnsi="GHEA Grapalat"/>
          <w:i/>
        </w:rPr>
        <w:t>,</w:t>
      </w:r>
    </w:p>
    <w:p w14:paraId="507D3212" w14:textId="77777777" w:rsidR="00A51CA8" w:rsidRPr="006433C4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6433C4">
        <w:rPr>
          <w:rFonts w:ascii="GHEA Grapalat" w:hAnsi="GHEA Grapalat"/>
          <w:i/>
        </w:rPr>
        <w:t>Գյուղմթերքների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արտահանման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դժվարություն</w:t>
      </w:r>
      <w:proofErr w:type="spellEnd"/>
      <w:r>
        <w:rPr>
          <w:rFonts w:ascii="GHEA Grapalat" w:hAnsi="GHEA Grapalat"/>
          <w:i/>
        </w:rPr>
        <w:t>,</w:t>
      </w:r>
    </w:p>
    <w:p w14:paraId="6DF6B361" w14:textId="77777777" w:rsidR="00A51CA8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Ս</w:t>
      </w:r>
      <w:r w:rsidRPr="006433C4">
        <w:rPr>
          <w:rFonts w:ascii="GHEA Grapalat" w:hAnsi="GHEA Grapalat"/>
          <w:i/>
        </w:rPr>
        <w:t>պառման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շուկաների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դժվար</w:t>
      </w:r>
      <w:proofErr w:type="spellEnd"/>
      <w:r w:rsidRPr="006433C4">
        <w:rPr>
          <w:rFonts w:ascii="GHEA Grapalat" w:hAnsi="GHEA Grapalat"/>
          <w:i/>
        </w:rPr>
        <w:t xml:space="preserve"> </w:t>
      </w:r>
      <w:proofErr w:type="spellStart"/>
      <w:r w:rsidRPr="006433C4">
        <w:rPr>
          <w:rFonts w:ascii="GHEA Grapalat" w:hAnsi="GHEA Grapalat"/>
          <w:i/>
        </w:rPr>
        <w:t>հասանելիություն</w:t>
      </w:r>
      <w:proofErr w:type="spellEnd"/>
      <w:r>
        <w:rPr>
          <w:rFonts w:ascii="GHEA Grapalat" w:hAnsi="GHEA Grapalat"/>
          <w:i/>
        </w:rPr>
        <w:t>,</w:t>
      </w:r>
    </w:p>
    <w:p w14:paraId="2C4C7E16" w14:textId="77777777" w:rsidR="00A51CA8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 w:rsidRPr="00506A9D">
        <w:rPr>
          <w:rFonts w:ascii="GHEA Grapalat" w:hAnsi="GHEA Grapalat"/>
          <w:i/>
        </w:rPr>
        <w:t>Ներհամայնքային</w:t>
      </w:r>
      <w:proofErr w:type="spellEnd"/>
      <w:r w:rsidRPr="00506A9D">
        <w:rPr>
          <w:rFonts w:ascii="GHEA Grapalat" w:hAnsi="GHEA Grapalat"/>
          <w:i/>
        </w:rPr>
        <w:t xml:space="preserve"> </w:t>
      </w:r>
      <w:proofErr w:type="spellStart"/>
      <w:r w:rsidRPr="00506A9D">
        <w:rPr>
          <w:rFonts w:ascii="GHEA Grapalat" w:hAnsi="GHEA Grapalat"/>
          <w:i/>
        </w:rPr>
        <w:t>փողոցներում</w:t>
      </w:r>
      <w:proofErr w:type="spellEnd"/>
      <w:r w:rsidRPr="00506A9D">
        <w:rPr>
          <w:rFonts w:ascii="GHEA Grapalat" w:hAnsi="GHEA Grapalat"/>
          <w:i/>
        </w:rPr>
        <w:t xml:space="preserve"> և </w:t>
      </w:r>
      <w:proofErr w:type="spellStart"/>
      <w:r w:rsidRPr="00506A9D">
        <w:rPr>
          <w:rFonts w:ascii="GHEA Grapalat" w:hAnsi="GHEA Grapalat"/>
          <w:i/>
        </w:rPr>
        <w:t>ճանապարհներում</w:t>
      </w:r>
      <w:proofErr w:type="spellEnd"/>
      <w:r w:rsidRPr="00506A9D">
        <w:rPr>
          <w:rFonts w:ascii="GHEA Grapalat" w:hAnsi="GHEA Grapalat"/>
          <w:i/>
        </w:rPr>
        <w:t xml:space="preserve"> </w:t>
      </w:r>
      <w:proofErr w:type="spellStart"/>
      <w:r w:rsidRPr="00506A9D">
        <w:rPr>
          <w:rFonts w:ascii="GHEA Grapalat" w:hAnsi="GHEA Grapalat"/>
          <w:i/>
        </w:rPr>
        <w:t>ջրահեռացման</w:t>
      </w:r>
      <w:proofErr w:type="spellEnd"/>
      <w:r w:rsidRPr="00506A9D">
        <w:rPr>
          <w:rFonts w:ascii="GHEA Grapalat" w:hAnsi="GHEA Grapalat"/>
          <w:i/>
        </w:rPr>
        <w:t xml:space="preserve"> </w:t>
      </w:r>
      <w:proofErr w:type="spellStart"/>
      <w:r w:rsidRPr="00506A9D">
        <w:rPr>
          <w:rFonts w:ascii="GHEA Grapalat" w:hAnsi="GHEA Grapalat"/>
          <w:i/>
        </w:rPr>
        <w:t>համակարգերի</w:t>
      </w:r>
      <w:proofErr w:type="spellEnd"/>
      <w:r w:rsidRPr="00506A9D">
        <w:rPr>
          <w:rFonts w:ascii="GHEA Grapalat" w:hAnsi="GHEA Grapalat"/>
          <w:i/>
        </w:rPr>
        <w:t xml:space="preserve"> </w:t>
      </w:r>
      <w:proofErr w:type="spellStart"/>
      <w:r w:rsidRPr="00506A9D">
        <w:rPr>
          <w:rFonts w:ascii="GHEA Grapalat" w:hAnsi="GHEA Grapalat"/>
          <w:i/>
        </w:rPr>
        <w:t>բացակայությ</w:t>
      </w:r>
      <w:r>
        <w:rPr>
          <w:rFonts w:ascii="GHEA Grapalat" w:hAnsi="GHEA Grapalat"/>
          <w:i/>
        </w:rPr>
        <w:t>ու</w:t>
      </w:r>
      <w:r w:rsidRPr="00506A9D">
        <w:rPr>
          <w:rFonts w:ascii="GHEA Grapalat" w:hAnsi="GHEA Grapalat"/>
          <w:i/>
        </w:rPr>
        <w:t>ն</w:t>
      </w:r>
      <w:proofErr w:type="spellEnd"/>
      <w:r>
        <w:rPr>
          <w:rFonts w:ascii="GHEA Grapalat" w:hAnsi="GHEA Grapalat"/>
          <w:i/>
        </w:rPr>
        <w:t>,</w:t>
      </w:r>
    </w:p>
    <w:p w14:paraId="0D8DD090" w14:textId="77777777" w:rsidR="00A51CA8" w:rsidRDefault="00A51CA8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Գյուղ</w:t>
      </w:r>
      <w:proofErr w:type="spellEnd"/>
      <w:r w:rsidR="002847D3">
        <w:rPr>
          <w:rFonts w:ascii="GHEA Grapalat" w:hAnsi="GHEA Grapalat"/>
          <w:i/>
        </w:rPr>
        <w:t xml:space="preserve">. </w:t>
      </w:r>
      <w:proofErr w:type="spellStart"/>
      <w:r>
        <w:rPr>
          <w:rFonts w:ascii="GHEA Grapalat" w:hAnsi="GHEA Grapalat"/>
          <w:i/>
        </w:rPr>
        <w:t>տեխնիկայի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ոչ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բավարար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քանակ</w:t>
      </w:r>
      <w:proofErr w:type="spellEnd"/>
      <w:r w:rsidR="002847D3">
        <w:rPr>
          <w:rFonts w:ascii="GHEA Grapalat" w:hAnsi="GHEA Grapalat"/>
          <w:i/>
        </w:rPr>
        <w:t xml:space="preserve"> և </w:t>
      </w:r>
      <w:proofErr w:type="spellStart"/>
      <w:r w:rsidR="002847D3">
        <w:rPr>
          <w:rFonts w:ascii="GHEA Grapalat" w:hAnsi="GHEA Grapalat"/>
          <w:i/>
        </w:rPr>
        <w:t>առկա</w:t>
      </w:r>
      <w:proofErr w:type="spellEnd"/>
      <w:r w:rsidR="002847D3">
        <w:rPr>
          <w:rFonts w:ascii="GHEA Grapalat" w:hAnsi="GHEA Grapalat"/>
          <w:i/>
        </w:rPr>
        <w:t xml:space="preserve"> </w:t>
      </w:r>
      <w:proofErr w:type="spellStart"/>
      <w:r w:rsidR="002847D3">
        <w:rPr>
          <w:rFonts w:ascii="GHEA Grapalat" w:hAnsi="GHEA Grapalat"/>
          <w:i/>
        </w:rPr>
        <w:t>տեխնիկայի</w:t>
      </w:r>
      <w:proofErr w:type="spellEnd"/>
      <w:r w:rsidR="002847D3">
        <w:rPr>
          <w:rFonts w:ascii="GHEA Grapalat" w:hAnsi="GHEA Grapalat"/>
          <w:i/>
        </w:rPr>
        <w:t xml:space="preserve"> </w:t>
      </w:r>
      <w:proofErr w:type="spellStart"/>
      <w:r w:rsidR="002847D3">
        <w:rPr>
          <w:rFonts w:ascii="GHEA Grapalat" w:hAnsi="GHEA Grapalat"/>
          <w:i/>
        </w:rPr>
        <w:t>մաշվածություն</w:t>
      </w:r>
      <w:proofErr w:type="spellEnd"/>
      <w:r>
        <w:rPr>
          <w:rFonts w:ascii="GHEA Grapalat" w:hAnsi="GHEA Grapalat"/>
          <w:i/>
        </w:rPr>
        <w:t>:</w:t>
      </w:r>
    </w:p>
    <w:p w14:paraId="1486CB21" w14:textId="77777777" w:rsidR="00BE2D31" w:rsidRDefault="00BE2D31" w:rsidP="00A51CA8">
      <w:pPr>
        <w:pStyle w:val="ae"/>
        <w:numPr>
          <w:ilvl w:val="0"/>
          <w:numId w:val="20"/>
        </w:numPr>
        <w:suppressAutoHyphens w:val="0"/>
        <w:ind w:left="993"/>
        <w:rPr>
          <w:rFonts w:ascii="GHEA Grapalat" w:hAnsi="GHEA Grapalat"/>
          <w:i/>
        </w:rPr>
      </w:pPr>
      <w:proofErr w:type="spellStart"/>
      <w:r>
        <w:rPr>
          <w:rFonts w:ascii="GHEA Grapalat" w:hAnsi="GHEA Grapalat"/>
          <w:i/>
        </w:rPr>
        <w:t>Վայրի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բնության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պահպանություն</w:t>
      </w:r>
      <w:proofErr w:type="spellEnd"/>
      <w:r>
        <w:rPr>
          <w:rFonts w:ascii="GHEA Grapalat" w:hAnsi="GHEA Grapalat"/>
          <w:i/>
        </w:rPr>
        <w:t xml:space="preserve">, </w:t>
      </w:r>
      <w:proofErr w:type="spellStart"/>
      <w:r>
        <w:rPr>
          <w:rFonts w:ascii="GHEA Grapalat" w:hAnsi="GHEA Grapalat"/>
          <w:i/>
        </w:rPr>
        <w:t>ծառահատումների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կանխում</w:t>
      </w:r>
      <w:proofErr w:type="spellEnd"/>
      <w:r>
        <w:rPr>
          <w:rFonts w:ascii="GHEA Grapalat" w:hAnsi="GHEA Grapalat"/>
          <w:i/>
        </w:rPr>
        <w:t xml:space="preserve">, </w:t>
      </w:r>
      <w:proofErr w:type="spellStart"/>
      <w:r>
        <w:rPr>
          <w:rFonts w:ascii="GHEA Grapalat" w:hAnsi="GHEA Grapalat"/>
          <w:i/>
        </w:rPr>
        <w:t>անտառածածկի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ծավալի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մեծացում</w:t>
      </w:r>
      <w:proofErr w:type="spellEnd"/>
      <w:r>
        <w:rPr>
          <w:rFonts w:ascii="GHEA Grapalat" w:hAnsi="GHEA Grapalat"/>
          <w:i/>
        </w:rPr>
        <w:t xml:space="preserve">՝ </w:t>
      </w:r>
      <w:proofErr w:type="spellStart"/>
      <w:r>
        <w:rPr>
          <w:rFonts w:ascii="GHEA Grapalat" w:hAnsi="GHEA Grapalat"/>
          <w:i/>
        </w:rPr>
        <w:t>տառատունկերի</w:t>
      </w:r>
      <w:proofErr w:type="spellEnd"/>
      <w:r>
        <w:rPr>
          <w:rFonts w:ascii="GHEA Grapalat" w:hAnsi="GHEA Grapalat"/>
          <w:i/>
        </w:rPr>
        <w:t xml:space="preserve"> </w:t>
      </w:r>
      <w:proofErr w:type="spellStart"/>
      <w:r>
        <w:rPr>
          <w:rFonts w:ascii="GHEA Grapalat" w:hAnsi="GHEA Grapalat"/>
          <w:i/>
        </w:rPr>
        <w:t>միջոցով</w:t>
      </w:r>
      <w:proofErr w:type="spellEnd"/>
      <w:r>
        <w:rPr>
          <w:rFonts w:ascii="GHEA Grapalat" w:hAnsi="GHEA Grapalat"/>
          <w:i/>
        </w:rPr>
        <w:t>:</w:t>
      </w:r>
    </w:p>
    <w:p w14:paraId="122B67EA" w14:textId="77777777" w:rsidR="00A51CA8" w:rsidRPr="00FA00EF" w:rsidRDefault="00A51CA8" w:rsidP="00A51CA8">
      <w:pPr>
        <w:spacing w:line="240" w:lineRule="auto"/>
        <w:rPr>
          <w:rFonts w:ascii="GHEA Grapalat" w:hAnsi="GHEA Grapalat" w:cs="Sylfaen"/>
          <w:b/>
          <w:i/>
        </w:rPr>
      </w:pPr>
      <w:proofErr w:type="spellStart"/>
      <w:r w:rsidRPr="00FA00EF">
        <w:rPr>
          <w:rFonts w:ascii="GHEA Grapalat" w:hAnsi="GHEA Grapalat" w:cs="Sylfaen"/>
          <w:b/>
          <w:i/>
        </w:rPr>
        <w:t>Հնարավորություններ</w:t>
      </w:r>
      <w:proofErr w:type="spellEnd"/>
    </w:p>
    <w:p w14:paraId="263E34F5" w14:textId="77777777" w:rsidR="00A51CA8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6C2F5C">
        <w:rPr>
          <w:rFonts w:ascii="GHEA Grapalat" w:hAnsi="GHEA Grapalat" w:cs="Sylfaen"/>
          <w:i/>
        </w:rPr>
        <w:t>Համայնքում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գյուղատնտեսության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զարգացման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համար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առկա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հողային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բավականին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մեծ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ռեսուրսների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առկայությունը</w:t>
      </w:r>
      <w:proofErr w:type="spellEnd"/>
      <w:r>
        <w:rPr>
          <w:rFonts w:ascii="GHEA Grapalat" w:hAnsi="GHEA Grapalat" w:cs="Sylfaen"/>
          <w:i/>
        </w:rPr>
        <w:t>,</w:t>
      </w:r>
    </w:p>
    <w:p w14:paraId="3B825047" w14:textId="77777777" w:rsidR="00C82C41" w:rsidRPr="00C82C41" w:rsidRDefault="00C82C41" w:rsidP="00C82C41">
      <w:pPr>
        <w:pStyle w:val="ae"/>
        <w:numPr>
          <w:ilvl w:val="0"/>
          <w:numId w:val="19"/>
        </w:numPr>
        <w:rPr>
          <w:rFonts w:ascii="GHEA Grapalat" w:hAnsi="GHEA Grapalat"/>
          <w:i/>
        </w:rPr>
      </w:pPr>
      <w:proofErr w:type="spellStart"/>
      <w:r w:rsidRPr="00C82C41">
        <w:rPr>
          <w:rFonts w:ascii="GHEA Grapalat" w:hAnsi="GHEA Grapalat"/>
          <w:i/>
        </w:rPr>
        <w:t>Կենտրոնացված</w:t>
      </w:r>
      <w:proofErr w:type="spellEnd"/>
      <w:r w:rsidRPr="00C82C41">
        <w:rPr>
          <w:rFonts w:ascii="GHEA Grapalat" w:hAnsi="GHEA Grapalat"/>
          <w:i/>
        </w:rPr>
        <w:t xml:space="preserve"> </w:t>
      </w:r>
      <w:proofErr w:type="spellStart"/>
      <w:r w:rsidRPr="00C82C41">
        <w:rPr>
          <w:rFonts w:ascii="GHEA Grapalat" w:hAnsi="GHEA Grapalat"/>
          <w:i/>
        </w:rPr>
        <w:t>աղբահանության</w:t>
      </w:r>
      <w:proofErr w:type="spellEnd"/>
      <w:r w:rsidRPr="00C82C41">
        <w:rPr>
          <w:rFonts w:ascii="GHEA Grapalat" w:hAnsi="GHEA Grapalat"/>
          <w:i/>
        </w:rPr>
        <w:t xml:space="preserve"> </w:t>
      </w:r>
      <w:proofErr w:type="spellStart"/>
      <w:r w:rsidRPr="00C82C41">
        <w:rPr>
          <w:rFonts w:ascii="GHEA Grapalat" w:hAnsi="GHEA Grapalat"/>
          <w:i/>
        </w:rPr>
        <w:t>իրականացում</w:t>
      </w:r>
      <w:proofErr w:type="spellEnd"/>
      <w:r w:rsidRPr="00C82C41">
        <w:rPr>
          <w:rFonts w:ascii="GHEA Grapalat" w:hAnsi="GHEA Grapalat"/>
          <w:i/>
        </w:rPr>
        <w:t>:</w:t>
      </w:r>
    </w:p>
    <w:p w14:paraId="114E9341" w14:textId="77777777" w:rsidR="00A51CA8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6C2F5C">
        <w:rPr>
          <w:rFonts w:ascii="GHEA Grapalat" w:hAnsi="GHEA Grapalat" w:cs="Sylfaen"/>
          <w:i/>
        </w:rPr>
        <w:t>Համայնքի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համեմատաբար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բարենպաստ</w:t>
      </w:r>
      <w:proofErr w:type="spellEnd"/>
      <w:r w:rsidRPr="006C2F5C">
        <w:rPr>
          <w:rFonts w:ascii="GHEA Grapalat" w:hAnsi="GHEA Grapalat" w:cs="Sylfaen"/>
          <w:i/>
        </w:rPr>
        <w:t xml:space="preserve"> </w:t>
      </w:r>
      <w:proofErr w:type="spellStart"/>
      <w:r w:rsidRPr="006C2F5C">
        <w:rPr>
          <w:rFonts w:ascii="GHEA Grapalat" w:hAnsi="GHEA Grapalat" w:cs="Sylfaen"/>
          <w:i/>
        </w:rPr>
        <w:t>կլիման</w:t>
      </w:r>
      <w:proofErr w:type="spellEnd"/>
      <w:r>
        <w:rPr>
          <w:rFonts w:ascii="GHEA Grapalat" w:hAnsi="GHEA Grapalat" w:cs="Sylfaen"/>
          <w:i/>
        </w:rPr>
        <w:t>,</w:t>
      </w:r>
    </w:p>
    <w:p w14:paraId="0E73E7D4" w14:textId="77777777" w:rsidR="00A51CA8" w:rsidRPr="00506A9D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Գյուղ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արտադրական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ծավալների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ավելացման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հնարավորություն</w:t>
      </w:r>
      <w:proofErr w:type="spellEnd"/>
      <w:r>
        <w:rPr>
          <w:rFonts w:ascii="GHEA Grapalat" w:eastAsia="Calibri" w:hAnsi="GHEA Grapalat" w:cs="Sylfaen"/>
          <w:i/>
        </w:rPr>
        <w:t>,</w:t>
      </w:r>
    </w:p>
    <w:p w14:paraId="0F9160DF" w14:textId="77777777" w:rsidR="00A51CA8" w:rsidRPr="00506A9D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Պետական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, </w:t>
      </w:r>
      <w:proofErr w:type="spellStart"/>
      <w:r w:rsidRPr="00506A9D">
        <w:rPr>
          <w:rFonts w:ascii="GHEA Grapalat" w:eastAsia="Calibri" w:hAnsi="GHEA Grapalat" w:cs="Sylfaen"/>
          <w:i/>
        </w:rPr>
        <w:t>տեղական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և </w:t>
      </w:r>
      <w:proofErr w:type="spellStart"/>
      <w:r w:rsidRPr="00506A9D">
        <w:rPr>
          <w:rFonts w:ascii="GHEA Grapalat" w:eastAsia="Calibri" w:hAnsi="GHEA Grapalat" w:cs="Sylfaen"/>
          <w:i/>
        </w:rPr>
        <w:t>միջազգային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ծրագրերի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հնարավորություն</w:t>
      </w:r>
      <w:proofErr w:type="spellEnd"/>
      <w:r>
        <w:rPr>
          <w:rFonts w:ascii="GHEA Grapalat" w:hAnsi="GHEA Grapalat"/>
          <w:sz w:val="18"/>
          <w:szCs w:val="18"/>
        </w:rPr>
        <w:t>,</w:t>
      </w:r>
    </w:p>
    <w:p w14:paraId="573E0EF8" w14:textId="77777777" w:rsidR="00A51CA8" w:rsidRPr="002847D3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Վերականգնվող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էներգետիկ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ռեսուրսների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օգտագործման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լայն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հնարավորություններ</w:t>
      </w:r>
      <w:proofErr w:type="spellEnd"/>
      <w:r>
        <w:rPr>
          <w:rFonts w:ascii="GHEA Grapalat" w:eastAsia="Calibri" w:hAnsi="GHEA Grapalat" w:cs="Sylfaen"/>
          <w:i/>
        </w:rPr>
        <w:t>:</w:t>
      </w:r>
    </w:p>
    <w:p w14:paraId="02D136A2" w14:textId="77777777" w:rsidR="002847D3" w:rsidRPr="00EA10E1" w:rsidRDefault="002847D3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>
        <w:rPr>
          <w:rFonts w:ascii="GHEA Grapalat" w:eastAsia="Calibri" w:hAnsi="GHEA Grapalat" w:cs="Sylfaen"/>
          <w:i/>
        </w:rPr>
        <w:t>Բնապահպանական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ծրագրերի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իրականացման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հնարավորություն</w:t>
      </w:r>
      <w:proofErr w:type="spellEnd"/>
    </w:p>
    <w:p w14:paraId="2F29A5F7" w14:textId="77777777" w:rsidR="00A51CA8" w:rsidRPr="00C82C41" w:rsidRDefault="00A51CA8" w:rsidP="00A51CA8">
      <w:pPr>
        <w:pStyle w:val="ae"/>
        <w:numPr>
          <w:ilvl w:val="0"/>
          <w:numId w:val="19"/>
        </w:numPr>
        <w:suppressAutoHyphens w:val="0"/>
        <w:rPr>
          <w:rFonts w:ascii="GHEA Grapalat" w:hAnsi="GHEA Grapalat" w:cs="Sylfaen"/>
          <w:i/>
        </w:rPr>
      </w:pPr>
      <w:proofErr w:type="spellStart"/>
      <w:r>
        <w:rPr>
          <w:rFonts w:ascii="GHEA Grapalat" w:eastAsia="Calibri" w:hAnsi="GHEA Grapalat" w:cs="Sylfaen"/>
          <w:i/>
        </w:rPr>
        <w:t>Տուրիզմը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մեծածավալ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զարգացման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հնարավորություն</w:t>
      </w:r>
      <w:proofErr w:type="spellEnd"/>
    </w:p>
    <w:p w14:paraId="6BD0C8A6" w14:textId="77777777" w:rsidR="00C82C41" w:rsidRPr="006C2F5C" w:rsidRDefault="00C82C41" w:rsidP="00C82C41">
      <w:pPr>
        <w:pStyle w:val="ae"/>
        <w:suppressAutoHyphens w:val="0"/>
        <w:rPr>
          <w:rFonts w:ascii="GHEA Grapalat" w:hAnsi="GHEA Grapalat" w:cs="Sylfaen"/>
          <w:i/>
        </w:rPr>
      </w:pPr>
    </w:p>
    <w:p w14:paraId="43AE89EE" w14:textId="77777777" w:rsidR="00A51CA8" w:rsidRPr="00EA10E1" w:rsidRDefault="00A51CA8" w:rsidP="00A51CA8">
      <w:pPr>
        <w:spacing w:line="240" w:lineRule="auto"/>
        <w:rPr>
          <w:rFonts w:ascii="GHEA Grapalat" w:hAnsi="GHEA Grapalat" w:cs="Sylfaen"/>
          <w:b/>
          <w:i/>
        </w:rPr>
      </w:pPr>
      <w:proofErr w:type="spellStart"/>
      <w:r w:rsidRPr="00FA00EF">
        <w:rPr>
          <w:rFonts w:ascii="GHEA Grapalat" w:hAnsi="GHEA Grapalat" w:cs="Sylfaen"/>
          <w:b/>
          <w:i/>
        </w:rPr>
        <w:t>Սպառնալիքներ</w:t>
      </w:r>
      <w:proofErr w:type="spellEnd"/>
    </w:p>
    <w:p w14:paraId="19EE5298" w14:textId="77777777" w:rsidR="00A51CA8" w:rsidRPr="006433C4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/>
          <w:i/>
        </w:rPr>
      </w:pPr>
      <w:proofErr w:type="spellStart"/>
      <w:r>
        <w:rPr>
          <w:rFonts w:ascii="GHEA Grapalat" w:hAnsi="GHEA Grapalat" w:cs="Sylfaen"/>
          <w:i/>
        </w:rPr>
        <w:t>Բնակչության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արտագաղթ</w:t>
      </w:r>
      <w:proofErr w:type="spellEnd"/>
      <w:r>
        <w:rPr>
          <w:rFonts w:ascii="GHEA Grapalat" w:hAnsi="GHEA Grapalat" w:cs="Sylfaen"/>
          <w:i/>
        </w:rPr>
        <w:t>,</w:t>
      </w:r>
    </w:p>
    <w:p w14:paraId="66E3509B" w14:textId="77777777" w:rsidR="00A51CA8" w:rsidRPr="00506A9D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/>
          <w:i/>
        </w:rPr>
      </w:pPr>
      <w:proofErr w:type="spellStart"/>
      <w:r>
        <w:rPr>
          <w:rFonts w:ascii="GHEA Grapalat" w:hAnsi="GHEA Grapalat" w:cs="Sylfaen"/>
          <w:i/>
        </w:rPr>
        <w:t>Ծնելիության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ցածր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մակարդակ</w:t>
      </w:r>
      <w:proofErr w:type="spellEnd"/>
      <w:r>
        <w:rPr>
          <w:rFonts w:ascii="GHEA Grapalat" w:hAnsi="GHEA Grapalat" w:cs="Sylfaen"/>
          <w:i/>
        </w:rPr>
        <w:t>,</w:t>
      </w:r>
    </w:p>
    <w:p w14:paraId="39983DC6" w14:textId="77777777" w:rsidR="00A51CA8" w:rsidRPr="00506A9D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Տնտեսական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վիճակի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վատթարացում</w:t>
      </w:r>
      <w:proofErr w:type="spellEnd"/>
      <w:r>
        <w:rPr>
          <w:rFonts w:ascii="GHEA Grapalat" w:eastAsia="Calibri" w:hAnsi="GHEA Grapalat" w:cs="Sylfaen"/>
          <w:i/>
        </w:rPr>
        <w:t>,</w:t>
      </w:r>
    </w:p>
    <w:p w14:paraId="2086AB40" w14:textId="77777777" w:rsidR="00A51CA8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r w:rsidRPr="00506A9D">
        <w:rPr>
          <w:rFonts w:ascii="GHEA Grapalat" w:eastAsia="Calibri" w:hAnsi="GHEA Grapalat" w:cs="Sylfaen"/>
          <w:i/>
        </w:rPr>
        <w:t xml:space="preserve">Անտառային </w:t>
      </w:r>
      <w:proofErr w:type="spellStart"/>
      <w:r w:rsidRPr="00506A9D">
        <w:rPr>
          <w:rFonts w:ascii="GHEA Grapalat" w:eastAsia="Calibri" w:hAnsi="GHEA Grapalat" w:cs="Sylfaen"/>
          <w:i/>
        </w:rPr>
        <w:t>տարածքների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ոչնչացում</w:t>
      </w:r>
      <w:proofErr w:type="spellEnd"/>
      <w:r>
        <w:rPr>
          <w:rFonts w:ascii="GHEA Grapalat" w:hAnsi="GHEA Grapalat" w:cs="Sylfaen"/>
          <w:i/>
        </w:rPr>
        <w:t>,</w:t>
      </w:r>
    </w:p>
    <w:p w14:paraId="69647350" w14:textId="77777777" w:rsidR="00A51CA8" w:rsidRPr="00506A9D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Բնակլիմայական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պայմանների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ազդեցությունը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գյուղ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մթերքների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վրա</w:t>
      </w:r>
      <w:proofErr w:type="spellEnd"/>
      <w:r>
        <w:rPr>
          <w:rFonts w:ascii="GHEA Grapalat" w:eastAsia="Calibri" w:hAnsi="GHEA Grapalat" w:cs="Sylfaen"/>
          <w:i/>
        </w:rPr>
        <w:t>,</w:t>
      </w:r>
    </w:p>
    <w:p w14:paraId="4DA8C5B0" w14:textId="77777777" w:rsidR="00A51CA8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Գյուղատնտեսության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ապահովագրության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մեխանիզմի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բացակայություն</w:t>
      </w:r>
      <w:proofErr w:type="spellEnd"/>
      <w:r w:rsidR="002847D3">
        <w:rPr>
          <w:rFonts w:ascii="GHEA Grapalat" w:eastAsia="Calibri" w:hAnsi="GHEA Grapalat" w:cs="Sylfaen"/>
          <w:i/>
        </w:rPr>
        <w:t xml:space="preserve"> </w:t>
      </w:r>
      <w:proofErr w:type="spellStart"/>
      <w:r w:rsidR="002847D3">
        <w:rPr>
          <w:rFonts w:ascii="GHEA Grapalat" w:eastAsia="Calibri" w:hAnsi="GHEA Grapalat" w:cs="Sylfaen"/>
          <w:i/>
        </w:rPr>
        <w:t>կամ</w:t>
      </w:r>
      <w:proofErr w:type="spellEnd"/>
      <w:r w:rsidR="002847D3">
        <w:rPr>
          <w:rFonts w:ascii="GHEA Grapalat" w:eastAsia="Calibri" w:hAnsi="GHEA Grapalat" w:cs="Sylfaen"/>
          <w:i/>
        </w:rPr>
        <w:t xml:space="preserve"> </w:t>
      </w:r>
      <w:proofErr w:type="spellStart"/>
      <w:r w:rsidR="002847D3">
        <w:rPr>
          <w:rFonts w:ascii="GHEA Grapalat" w:eastAsia="Calibri" w:hAnsi="GHEA Grapalat" w:cs="Sylfaen"/>
          <w:i/>
        </w:rPr>
        <w:t>քիչ</w:t>
      </w:r>
      <w:proofErr w:type="spellEnd"/>
      <w:r w:rsidR="002847D3">
        <w:rPr>
          <w:rFonts w:ascii="GHEA Grapalat" w:eastAsia="Calibri" w:hAnsi="GHEA Grapalat" w:cs="Sylfaen"/>
          <w:i/>
        </w:rPr>
        <w:t xml:space="preserve"> </w:t>
      </w:r>
      <w:proofErr w:type="spellStart"/>
      <w:r w:rsidR="002847D3">
        <w:rPr>
          <w:rFonts w:ascii="GHEA Grapalat" w:eastAsia="Calibri" w:hAnsi="GHEA Grapalat" w:cs="Sylfaen"/>
          <w:i/>
        </w:rPr>
        <w:t>օգտագործում</w:t>
      </w:r>
      <w:proofErr w:type="spellEnd"/>
      <w:r>
        <w:rPr>
          <w:rFonts w:ascii="GHEA Grapalat" w:eastAsia="Calibri" w:hAnsi="GHEA Grapalat" w:cs="Sylfaen"/>
          <w:i/>
        </w:rPr>
        <w:t>,</w:t>
      </w:r>
    </w:p>
    <w:p w14:paraId="5EB4D3EB" w14:textId="77777777" w:rsidR="00A51CA8" w:rsidRPr="00C82C41" w:rsidRDefault="00A51CA8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proofErr w:type="spellStart"/>
      <w:r w:rsidRPr="00506A9D">
        <w:rPr>
          <w:rFonts w:ascii="GHEA Grapalat" w:eastAsia="Calibri" w:hAnsi="GHEA Grapalat" w:cs="Sylfaen"/>
          <w:i/>
        </w:rPr>
        <w:t>Կախվածությունը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ավանդական</w:t>
      </w:r>
      <w:proofErr w:type="spellEnd"/>
      <w:r w:rsidRPr="00506A9D">
        <w:rPr>
          <w:rFonts w:ascii="GHEA Grapalat" w:eastAsia="Calibri" w:hAnsi="GHEA Grapalat" w:cs="Sylfaen"/>
          <w:i/>
        </w:rPr>
        <w:t xml:space="preserve"> </w:t>
      </w:r>
      <w:proofErr w:type="spellStart"/>
      <w:r w:rsidRPr="00506A9D">
        <w:rPr>
          <w:rFonts w:ascii="GHEA Grapalat" w:eastAsia="Calibri" w:hAnsi="GHEA Grapalat" w:cs="Sylfaen"/>
          <w:i/>
        </w:rPr>
        <w:t>գյուղատնտեսությունից</w:t>
      </w:r>
      <w:proofErr w:type="spellEnd"/>
      <w:r>
        <w:rPr>
          <w:rFonts w:ascii="GHEA Grapalat" w:eastAsia="Calibri" w:hAnsi="GHEA Grapalat" w:cs="Sylfaen"/>
          <w:i/>
        </w:rPr>
        <w:t>:</w:t>
      </w:r>
    </w:p>
    <w:p w14:paraId="5A32B630" w14:textId="77777777" w:rsidR="00C82C41" w:rsidRPr="00580614" w:rsidRDefault="00C82C41" w:rsidP="00A51CA8">
      <w:pPr>
        <w:pStyle w:val="ae"/>
        <w:numPr>
          <w:ilvl w:val="0"/>
          <w:numId w:val="21"/>
        </w:numPr>
        <w:suppressAutoHyphens w:val="0"/>
        <w:rPr>
          <w:rFonts w:ascii="GHEA Grapalat" w:hAnsi="GHEA Grapalat" w:cs="Sylfaen"/>
          <w:i/>
        </w:rPr>
      </w:pPr>
      <w:proofErr w:type="spellStart"/>
      <w:r>
        <w:rPr>
          <w:rFonts w:ascii="GHEA Grapalat" w:eastAsia="Calibri" w:hAnsi="GHEA Grapalat" w:cs="Sylfaen"/>
          <w:i/>
        </w:rPr>
        <w:t>Բնական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աղետների</w:t>
      </w:r>
      <w:proofErr w:type="spellEnd"/>
      <w:r>
        <w:rPr>
          <w:rFonts w:ascii="GHEA Grapalat" w:eastAsia="Calibri" w:hAnsi="GHEA Grapalat" w:cs="Sylfaen"/>
          <w:i/>
        </w:rPr>
        <w:t xml:space="preserve"> </w:t>
      </w:r>
      <w:proofErr w:type="spellStart"/>
      <w:r>
        <w:rPr>
          <w:rFonts w:ascii="GHEA Grapalat" w:eastAsia="Calibri" w:hAnsi="GHEA Grapalat" w:cs="Sylfaen"/>
          <w:i/>
        </w:rPr>
        <w:t>ռիսկերը</w:t>
      </w:r>
      <w:proofErr w:type="spellEnd"/>
    </w:p>
    <w:p w14:paraId="668424C7" w14:textId="77777777" w:rsidR="00C82C41" w:rsidRDefault="00C82C41" w:rsidP="00580614">
      <w:pPr>
        <w:suppressAutoHyphens w:val="0"/>
        <w:rPr>
          <w:rFonts w:ascii="GHEA Grapalat" w:hAnsi="GHEA Grapalat" w:cs="Sylfaen"/>
          <w:i/>
        </w:rPr>
      </w:pPr>
    </w:p>
    <w:p w14:paraId="7683E239" w14:textId="77777777" w:rsidR="00C82C41" w:rsidRPr="00580614" w:rsidRDefault="00C82C41" w:rsidP="00580614">
      <w:pPr>
        <w:suppressAutoHyphens w:val="0"/>
        <w:rPr>
          <w:rFonts w:ascii="GHEA Grapalat" w:hAnsi="GHEA Grapalat" w:cs="Sylfaen"/>
          <w:i/>
        </w:rPr>
      </w:pPr>
    </w:p>
    <w:p w14:paraId="3C8A8F2E" w14:textId="77777777" w:rsidR="00A51CA8" w:rsidRPr="000A0C9F" w:rsidRDefault="00C82C41" w:rsidP="001E58DD">
      <w:pPr>
        <w:pStyle w:val="1"/>
        <w:numPr>
          <w:ilvl w:val="0"/>
          <w:numId w:val="25"/>
        </w:numPr>
        <w:suppressAutoHyphens w:val="0"/>
        <w:rPr>
          <w:rFonts w:ascii="GHEA Grapalat" w:hAnsi="GHEA Grapalat" w:cs="Sylfaen"/>
          <w:sz w:val="24"/>
        </w:rPr>
      </w:pPr>
      <w:bookmarkStart w:id="13" w:name="_Toc474488581"/>
      <w:bookmarkStart w:id="14" w:name="_Toc474490685"/>
      <w:r>
        <w:rPr>
          <w:rFonts w:ascii="GHEA Grapalat" w:hAnsi="GHEA Grapalat" w:cs="Sylfaen"/>
          <w:sz w:val="24"/>
        </w:rPr>
        <w:lastRenderedPageBreak/>
        <w:t>ՆՊԱՏԱԿՆԵՐԻ ՍԱՀՄԱՆՈՒՄ ԵՎ ԳՈՐԾՈՂՈՒԹՅՈՒՆՆԵՐԻ ՊԼԱՆԱՎՈՐՈՒՄ</w:t>
      </w:r>
      <w:bookmarkEnd w:id="13"/>
      <w:bookmarkEnd w:id="14"/>
    </w:p>
    <w:p w14:paraId="2AA3B5E6" w14:textId="77777777" w:rsidR="00A51CA8" w:rsidRDefault="00C82C41" w:rsidP="001A27BA">
      <w:pPr>
        <w:pStyle w:val="2"/>
        <w:numPr>
          <w:ilvl w:val="1"/>
          <w:numId w:val="26"/>
        </w:numPr>
        <w:suppressAutoHyphens w:val="0"/>
        <w:rPr>
          <w:rFonts w:ascii="GHEA Grapalat" w:hAnsi="GHEA Grapalat" w:cs="Sylfaen"/>
          <w:sz w:val="24"/>
        </w:rPr>
      </w:pPr>
      <w:bookmarkStart w:id="15" w:name="_Toc474488582"/>
      <w:bookmarkStart w:id="16" w:name="_Toc474490686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723EA9">
        <w:rPr>
          <w:rFonts w:ascii="GHEA Grapalat" w:hAnsi="GHEA Grapalat" w:cs="Sylfaen"/>
          <w:sz w:val="24"/>
        </w:rPr>
        <w:t>Համայնքի</w:t>
      </w:r>
      <w:proofErr w:type="spellEnd"/>
      <w:r w:rsidR="00B71652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723EA9">
        <w:rPr>
          <w:rFonts w:ascii="GHEA Grapalat" w:hAnsi="GHEA Grapalat" w:cs="Sylfaen"/>
          <w:sz w:val="24"/>
        </w:rPr>
        <w:t>զարգացման</w:t>
      </w:r>
      <w:proofErr w:type="spellEnd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>
        <w:rPr>
          <w:rFonts w:ascii="GHEA Grapalat" w:hAnsi="GHEA Grapalat" w:cs="Sylfaen"/>
          <w:sz w:val="24"/>
        </w:rPr>
        <w:t>տեսլական</w:t>
      </w:r>
      <w:bookmarkEnd w:id="15"/>
      <w:bookmarkEnd w:id="16"/>
      <w:proofErr w:type="spellEnd"/>
    </w:p>
    <w:p w14:paraId="6585F864" w14:textId="77777777" w:rsidR="00BE2D31" w:rsidRPr="00BE2D31" w:rsidRDefault="00BE2D31" w:rsidP="00BE2D31"/>
    <w:p w14:paraId="5F970B3D" w14:textId="77777777" w:rsidR="00A51CA8" w:rsidRDefault="00C82C41" w:rsidP="00C82C41">
      <w:pPr>
        <w:ind w:firstLine="720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Փամբակ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հ</w:t>
      </w:r>
      <w:r w:rsidR="00A51CA8" w:rsidRPr="008F7D07">
        <w:rPr>
          <w:rFonts w:ascii="GHEA Grapalat" w:hAnsi="GHEA Grapalat" w:cs="Sylfaen"/>
          <w:i/>
        </w:rPr>
        <w:t>ամայնքը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դարձնել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գյուղատնտեսական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մթերքների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արտադրության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, </w:t>
      </w:r>
      <w:proofErr w:type="spellStart"/>
      <w:r w:rsidR="00A51CA8">
        <w:rPr>
          <w:rFonts w:ascii="GHEA Grapalat" w:hAnsi="GHEA Grapalat" w:cs="Sylfaen"/>
          <w:i/>
        </w:rPr>
        <w:t>վերամշակման</w:t>
      </w:r>
      <w:proofErr w:type="spellEnd"/>
      <w:r w:rsidR="00A51CA8">
        <w:rPr>
          <w:rFonts w:ascii="GHEA Grapalat" w:hAnsi="GHEA Grapalat" w:cs="Sylfaen"/>
          <w:i/>
        </w:rPr>
        <w:t xml:space="preserve">, </w:t>
      </w:r>
      <w:proofErr w:type="spellStart"/>
      <w:r w:rsidR="00A51CA8" w:rsidRPr="008F7D07">
        <w:rPr>
          <w:rFonts w:ascii="GHEA Grapalat" w:hAnsi="GHEA Grapalat" w:cs="Sylfaen"/>
          <w:i/>
        </w:rPr>
        <w:t>կրթական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և </w:t>
      </w:r>
      <w:proofErr w:type="spellStart"/>
      <w:r w:rsidR="00A51CA8" w:rsidRPr="008F7D07">
        <w:rPr>
          <w:rFonts w:ascii="GHEA Grapalat" w:hAnsi="GHEA Grapalat" w:cs="Sylfaen"/>
          <w:i/>
        </w:rPr>
        <w:t>մշակութային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զարգացած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ենթակառուցվածքներ</w:t>
      </w:r>
      <w:r w:rsidR="00A51CA8">
        <w:rPr>
          <w:rFonts w:ascii="GHEA Grapalat" w:hAnsi="GHEA Grapalat" w:cs="Sylfaen"/>
          <w:i/>
        </w:rPr>
        <w:t>ի</w:t>
      </w:r>
      <w:proofErr w:type="spellEnd"/>
      <w:r w:rsidR="00A51CA8" w:rsidRPr="008F7D07">
        <w:rPr>
          <w:rFonts w:ascii="GHEA Grapalat" w:hAnsi="GHEA Grapalat" w:cs="Sylfaen"/>
          <w:i/>
        </w:rPr>
        <w:t xml:space="preserve">, </w:t>
      </w:r>
      <w:proofErr w:type="spellStart"/>
      <w:r w:rsidR="00A51CA8">
        <w:rPr>
          <w:rFonts w:ascii="GHEA Grapalat" w:hAnsi="GHEA Grapalat" w:cs="Sylfaen"/>
          <w:i/>
        </w:rPr>
        <w:t>բարեկարգ</w:t>
      </w:r>
      <w:proofErr w:type="spellEnd"/>
      <w:r w:rsidR="00A51CA8"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միջհամայնքային</w:t>
      </w:r>
      <w:proofErr w:type="spellEnd"/>
      <w:r w:rsidR="00A51CA8">
        <w:rPr>
          <w:rFonts w:ascii="GHEA Grapalat" w:hAnsi="GHEA Grapalat" w:cs="Sylfaen"/>
          <w:i/>
        </w:rPr>
        <w:t xml:space="preserve"> և </w:t>
      </w:r>
      <w:proofErr w:type="spellStart"/>
      <w:r w:rsidR="00A51CA8">
        <w:rPr>
          <w:rFonts w:ascii="GHEA Grapalat" w:hAnsi="GHEA Grapalat" w:cs="Sylfaen"/>
          <w:i/>
        </w:rPr>
        <w:t>ներհամայնքային</w:t>
      </w:r>
      <w:proofErr w:type="spellEnd"/>
      <w:r w:rsidR="00A51CA8"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ճանապարհներ</w:t>
      </w:r>
      <w:proofErr w:type="spellEnd"/>
      <w:r w:rsidR="00A51CA8"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ունեցող</w:t>
      </w:r>
      <w:proofErr w:type="spellEnd"/>
      <w:r w:rsidR="00A51CA8">
        <w:rPr>
          <w:rFonts w:ascii="GHEA Grapalat" w:hAnsi="GHEA Grapalat" w:cs="Sylfaen"/>
          <w:i/>
        </w:rPr>
        <w:t xml:space="preserve">, </w:t>
      </w:r>
      <w:proofErr w:type="spellStart"/>
      <w:r>
        <w:rPr>
          <w:rFonts w:ascii="GHEA Grapalat" w:hAnsi="GHEA Grapalat" w:cs="Sylfaen"/>
          <w:i/>
        </w:rPr>
        <w:t>բարձր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որոկի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ծառայություններ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մատուցող</w:t>
      </w:r>
      <w:proofErr w:type="spellEnd"/>
      <w:r w:rsidR="003928E3">
        <w:rPr>
          <w:rFonts w:ascii="GHEA Grapalat" w:hAnsi="GHEA Grapalat" w:cs="Sylfaen"/>
          <w:i/>
        </w:rPr>
        <w:t xml:space="preserve">, </w:t>
      </w:r>
      <w:proofErr w:type="spellStart"/>
      <w:r w:rsidR="00A51CA8" w:rsidRPr="008F7D07">
        <w:rPr>
          <w:rFonts w:ascii="GHEA Grapalat" w:hAnsi="GHEA Grapalat" w:cs="Sylfaen"/>
          <w:i/>
        </w:rPr>
        <w:t>բնակչության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համար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բավարար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կենսապայմաններ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 w:rsidRPr="008F7D07">
        <w:rPr>
          <w:rFonts w:ascii="GHEA Grapalat" w:hAnsi="GHEA Grapalat" w:cs="Sylfaen"/>
          <w:i/>
        </w:rPr>
        <w:t>ունեցող</w:t>
      </w:r>
      <w:proofErr w:type="spellEnd"/>
      <w:r w:rsidR="00A51CA8" w:rsidRPr="008F7D07"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վայր</w:t>
      </w:r>
      <w:proofErr w:type="spellEnd"/>
      <w:r>
        <w:rPr>
          <w:rFonts w:ascii="GHEA Grapalat" w:hAnsi="GHEA Grapalat" w:cs="Sylfaen"/>
          <w:i/>
        </w:rPr>
        <w:t xml:space="preserve"> </w:t>
      </w:r>
      <w:r w:rsidR="00A51CA8">
        <w:rPr>
          <w:rFonts w:ascii="GHEA Grapalat" w:hAnsi="GHEA Grapalat" w:cs="Sylfaen"/>
          <w:i/>
        </w:rPr>
        <w:t>և</w:t>
      </w:r>
      <w:r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վերջապես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մեծ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տուրիստական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 w:rsidR="00A51CA8">
        <w:rPr>
          <w:rFonts w:ascii="GHEA Grapalat" w:hAnsi="GHEA Grapalat" w:cs="Sylfaen"/>
          <w:i/>
        </w:rPr>
        <w:t>կենտրոն</w:t>
      </w:r>
      <w:proofErr w:type="spellEnd"/>
      <w:r w:rsidR="00A51CA8" w:rsidRPr="008F7D07">
        <w:rPr>
          <w:rFonts w:ascii="GHEA Grapalat" w:hAnsi="GHEA Grapalat" w:cs="Sylfaen"/>
          <w:i/>
        </w:rPr>
        <w:t xml:space="preserve">: </w:t>
      </w:r>
      <w:proofErr w:type="spellStart"/>
      <w:r w:rsidR="003928E3">
        <w:rPr>
          <w:rFonts w:ascii="GHEA Grapalat" w:hAnsi="GHEA Grapalat" w:cs="Sylfaen"/>
          <w:i/>
        </w:rPr>
        <w:t>Այս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ամենի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հիմքում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պետք</w:t>
      </w:r>
      <w:proofErr w:type="spellEnd"/>
      <w:r w:rsidR="003928E3">
        <w:rPr>
          <w:rFonts w:ascii="GHEA Grapalat" w:hAnsi="GHEA Grapalat" w:cs="Sylfaen"/>
          <w:i/>
        </w:rPr>
        <w:t xml:space="preserve"> է </w:t>
      </w:r>
      <w:proofErr w:type="spellStart"/>
      <w:r w:rsidR="003928E3">
        <w:rPr>
          <w:rFonts w:ascii="GHEA Grapalat" w:hAnsi="GHEA Grapalat" w:cs="Sylfaen"/>
          <w:i/>
        </w:rPr>
        <w:t>դրվի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յուրաքանչյուր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բնակչի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անմիջական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մասնակցությունը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տեղական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ինքնակառավարմանը</w:t>
      </w:r>
      <w:proofErr w:type="spellEnd"/>
      <w:r w:rsidR="003928E3">
        <w:rPr>
          <w:rFonts w:ascii="GHEA Grapalat" w:hAnsi="GHEA Grapalat" w:cs="Sylfaen"/>
          <w:i/>
        </w:rPr>
        <w:t>:</w:t>
      </w:r>
    </w:p>
    <w:p w14:paraId="4097071D" w14:textId="77777777" w:rsidR="00A51CA8" w:rsidRPr="00143613" w:rsidRDefault="00A51CA8" w:rsidP="00A51CA8">
      <w:pPr>
        <w:jc w:val="both"/>
        <w:rPr>
          <w:rFonts w:ascii="GHEA Grapalat" w:hAnsi="GHEA Grapalat" w:cs="Sylfaen"/>
          <w:b/>
          <w:i/>
        </w:rPr>
      </w:pPr>
      <w:proofErr w:type="spellStart"/>
      <w:r w:rsidRPr="00143613">
        <w:rPr>
          <w:rFonts w:ascii="GHEA Grapalat" w:hAnsi="GHEA Grapalat" w:cs="Sylfaen"/>
          <w:b/>
          <w:i/>
        </w:rPr>
        <w:t>Համայնքի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սահմանված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տեսլականին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հասնելու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համար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համայնքի</w:t>
      </w:r>
      <w:proofErr w:type="spellEnd"/>
      <w:r w:rsidRPr="00143613">
        <w:rPr>
          <w:rFonts w:ascii="GHEA Grapalat" w:hAnsi="GHEA Grapalat" w:cs="Sylfaen"/>
          <w:b/>
          <w:i/>
        </w:rPr>
        <w:t xml:space="preserve"> </w:t>
      </w:r>
      <w:proofErr w:type="spellStart"/>
      <w:r w:rsidRPr="00143613">
        <w:rPr>
          <w:rFonts w:ascii="GHEA Grapalat" w:hAnsi="GHEA Grapalat" w:cs="Sylfaen"/>
          <w:b/>
          <w:i/>
        </w:rPr>
        <w:t>ռազմավարությունն</w:t>
      </w:r>
      <w:proofErr w:type="spellEnd"/>
      <w:r w:rsidRPr="00143613">
        <w:rPr>
          <w:rFonts w:ascii="GHEA Grapalat" w:hAnsi="GHEA Grapalat" w:cs="Sylfaen"/>
          <w:b/>
          <w:i/>
        </w:rPr>
        <w:t xml:space="preserve"> է՝</w:t>
      </w:r>
    </w:p>
    <w:p w14:paraId="7CF8C936" w14:textId="77777777" w:rsidR="001A27BA" w:rsidRDefault="001A27B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Համայնքի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բոլոր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բնակավայրերի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գլխավոր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ճանապարհների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կապիտալ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նորոգում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ասֆալտապատման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կամ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տուֆով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սալարկման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միջոցով</w:t>
      </w:r>
      <w:proofErr w:type="spellEnd"/>
    </w:p>
    <w:p w14:paraId="6F4C091C" w14:textId="77777777" w:rsidR="001A27BA" w:rsidRPr="00D417FA" w:rsidRDefault="00D417F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D417FA">
        <w:rPr>
          <w:rFonts w:ascii="GHEA Grapalat" w:hAnsi="GHEA Grapalat"/>
          <w:i/>
          <w:lang w:val="ru-RU"/>
        </w:rPr>
        <w:t>Համայնքի</w:t>
      </w:r>
      <w:proofErr w:type="spellEnd"/>
      <w:r w:rsidRPr="00D417FA">
        <w:rPr>
          <w:rFonts w:ascii="GHEA Grapalat" w:hAnsi="GHEA Grapalat"/>
          <w:i/>
          <w:lang w:val="af-ZA"/>
        </w:rPr>
        <w:t xml:space="preserve"> </w:t>
      </w:r>
      <w:proofErr w:type="spellStart"/>
      <w:r w:rsidRPr="00D417FA">
        <w:rPr>
          <w:rFonts w:ascii="GHEA Grapalat" w:hAnsi="GHEA Grapalat"/>
          <w:i/>
          <w:lang w:val="ru-RU"/>
        </w:rPr>
        <w:t>բնակավայր</w:t>
      </w:r>
      <w:r w:rsidRPr="00D417FA">
        <w:rPr>
          <w:rFonts w:ascii="GHEA Grapalat" w:hAnsi="GHEA Grapalat"/>
          <w:i/>
        </w:rPr>
        <w:t>եր</w:t>
      </w:r>
      <w:proofErr w:type="spellEnd"/>
      <w:r w:rsidRPr="00D417FA">
        <w:rPr>
          <w:rFonts w:ascii="GHEA Grapalat" w:hAnsi="GHEA Grapalat"/>
          <w:i/>
          <w:lang w:val="ru-RU"/>
        </w:rPr>
        <w:t>ի</w:t>
      </w:r>
      <w:r w:rsidRPr="00D417FA">
        <w:rPr>
          <w:rFonts w:ascii="GHEA Grapalat" w:hAnsi="GHEA Grapalat"/>
          <w:i/>
          <w:lang w:val="af-ZA"/>
        </w:rPr>
        <w:t xml:space="preserve"> գիշերային </w:t>
      </w:r>
      <w:proofErr w:type="spellStart"/>
      <w:r w:rsidRPr="00D417FA">
        <w:rPr>
          <w:rFonts w:ascii="GHEA Grapalat" w:hAnsi="GHEA Grapalat"/>
          <w:i/>
        </w:rPr>
        <w:t>լուսավորության</w:t>
      </w:r>
      <w:proofErr w:type="spellEnd"/>
      <w:r w:rsidRPr="00D417FA">
        <w:rPr>
          <w:rFonts w:ascii="GHEA Grapalat" w:hAnsi="GHEA Grapalat"/>
          <w:i/>
          <w:lang w:val="af-ZA"/>
        </w:rPr>
        <w:t xml:space="preserve"> </w:t>
      </w:r>
      <w:proofErr w:type="spellStart"/>
      <w:r w:rsidRPr="00D417FA">
        <w:rPr>
          <w:rFonts w:ascii="GHEA Grapalat" w:hAnsi="GHEA Grapalat"/>
          <w:i/>
        </w:rPr>
        <w:t>խնդրի</w:t>
      </w:r>
      <w:proofErr w:type="spellEnd"/>
      <w:r w:rsidRPr="00D417FA">
        <w:rPr>
          <w:rFonts w:ascii="GHEA Grapalat" w:hAnsi="GHEA Grapalat"/>
          <w:i/>
          <w:lang w:val="af-ZA"/>
        </w:rPr>
        <w:t xml:space="preserve"> </w:t>
      </w:r>
      <w:proofErr w:type="spellStart"/>
      <w:r w:rsidRPr="00D417FA">
        <w:rPr>
          <w:rFonts w:ascii="GHEA Grapalat" w:hAnsi="GHEA Grapalat"/>
          <w:i/>
        </w:rPr>
        <w:t>լուծում</w:t>
      </w:r>
      <w:proofErr w:type="spellEnd"/>
      <w:r w:rsidRPr="00D417FA">
        <w:rPr>
          <w:rFonts w:ascii="GHEA Grapalat" w:hAnsi="GHEA Grapalat"/>
          <w:i/>
        </w:rPr>
        <w:t xml:space="preserve">՝ </w:t>
      </w:r>
      <w:proofErr w:type="spellStart"/>
      <w:r w:rsidRPr="00D417FA">
        <w:rPr>
          <w:rFonts w:ascii="GHEA Grapalat" w:hAnsi="GHEA Grapalat"/>
          <w:i/>
        </w:rPr>
        <w:t>արևային</w:t>
      </w:r>
      <w:proofErr w:type="spellEnd"/>
      <w:r w:rsidRPr="00D417FA">
        <w:rPr>
          <w:rFonts w:ascii="GHEA Grapalat" w:hAnsi="GHEA Grapalat"/>
          <w:i/>
        </w:rPr>
        <w:t xml:space="preserve"> </w:t>
      </w:r>
      <w:proofErr w:type="spellStart"/>
      <w:r w:rsidRPr="00D417FA">
        <w:rPr>
          <w:rFonts w:ascii="GHEA Grapalat" w:hAnsi="GHEA Grapalat"/>
          <w:i/>
        </w:rPr>
        <w:t>ֆոտովոլտային</w:t>
      </w:r>
      <w:proofErr w:type="spellEnd"/>
      <w:r w:rsidRPr="00D417FA">
        <w:rPr>
          <w:rFonts w:ascii="GHEA Grapalat" w:hAnsi="GHEA Grapalat"/>
          <w:i/>
        </w:rPr>
        <w:t xml:space="preserve"> </w:t>
      </w:r>
      <w:proofErr w:type="spellStart"/>
      <w:r w:rsidRPr="00D417FA">
        <w:rPr>
          <w:rFonts w:ascii="GHEA Grapalat" w:hAnsi="GHEA Grapalat"/>
          <w:i/>
        </w:rPr>
        <w:t>կայանների</w:t>
      </w:r>
      <w:proofErr w:type="spellEnd"/>
      <w:r w:rsidRPr="00D417FA">
        <w:rPr>
          <w:rFonts w:ascii="GHEA Grapalat" w:hAnsi="GHEA Grapalat"/>
          <w:i/>
        </w:rPr>
        <w:t xml:space="preserve"> </w:t>
      </w:r>
      <w:proofErr w:type="spellStart"/>
      <w:r w:rsidRPr="00D417FA">
        <w:rPr>
          <w:rFonts w:ascii="GHEA Grapalat" w:hAnsi="GHEA Grapalat"/>
          <w:i/>
        </w:rPr>
        <w:t>տեղադրմամբ</w:t>
      </w:r>
      <w:proofErr w:type="spellEnd"/>
    </w:p>
    <w:p w14:paraId="530677F9" w14:textId="77777777" w:rsidR="00D417FA" w:rsidRDefault="00D417F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Փամբակ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համայնքի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Դեբետ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բնակավայրում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եվրոպական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չափանիշներին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համապատասխան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մանկապարտեզի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կառուցում</w:t>
      </w:r>
      <w:proofErr w:type="spellEnd"/>
    </w:p>
    <w:p w14:paraId="3A356E96" w14:textId="77777777" w:rsidR="00D417FA" w:rsidRDefault="00D417F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Համայքի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մանկապարտեզների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վերանորոգում</w:t>
      </w:r>
      <w:proofErr w:type="spellEnd"/>
      <w:r>
        <w:rPr>
          <w:rFonts w:ascii="GHEA Grapalat" w:hAnsi="GHEA Grapalat" w:cs="Sylfaen"/>
          <w:i/>
        </w:rPr>
        <w:t xml:space="preserve"> և </w:t>
      </w:r>
      <w:proofErr w:type="spellStart"/>
      <w:r>
        <w:rPr>
          <w:rFonts w:ascii="GHEA Grapalat" w:hAnsi="GHEA Grapalat" w:cs="Sylfaen"/>
          <w:i/>
        </w:rPr>
        <w:t>գույքի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ձեռք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բերում</w:t>
      </w:r>
      <w:proofErr w:type="spellEnd"/>
    </w:p>
    <w:p w14:paraId="2EE0563F" w14:textId="77777777" w:rsidR="00D417FA" w:rsidRPr="00377AD3" w:rsidRDefault="00D417F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377AD3">
        <w:rPr>
          <w:rFonts w:ascii="GHEA Grapalat" w:hAnsi="GHEA Grapalat" w:cs="Sylfaen"/>
          <w:i/>
        </w:rPr>
        <w:t>Համայնքում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կոմունալ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ծառայության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հիմնում</w:t>
      </w:r>
      <w:proofErr w:type="spellEnd"/>
      <w:r w:rsidRPr="00377AD3">
        <w:rPr>
          <w:rFonts w:ascii="GHEA Grapalat" w:hAnsi="GHEA Grapalat" w:cs="Sylfaen"/>
          <w:i/>
        </w:rPr>
        <w:t xml:space="preserve">, </w:t>
      </w:r>
      <w:proofErr w:type="spellStart"/>
      <w:r w:rsidRPr="00377AD3">
        <w:rPr>
          <w:rFonts w:ascii="GHEA Grapalat" w:hAnsi="GHEA Grapalat" w:cs="Sylfaen"/>
          <w:i/>
        </w:rPr>
        <w:t>ա</w:t>
      </w:r>
      <w:r w:rsidRPr="00377AD3">
        <w:rPr>
          <w:rFonts w:ascii="GHEA Grapalat" w:hAnsi="GHEA Grapalat"/>
          <w:i/>
        </w:rPr>
        <w:t>ղբահանության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կազմակերպում</w:t>
      </w:r>
      <w:proofErr w:type="spellEnd"/>
      <w:r w:rsidRPr="00377AD3">
        <w:rPr>
          <w:rFonts w:ascii="GHEA Grapalat" w:hAnsi="GHEA Grapalat"/>
          <w:i/>
          <w:lang w:val="af-ZA"/>
        </w:rPr>
        <w:t xml:space="preserve">, </w:t>
      </w:r>
      <w:proofErr w:type="spellStart"/>
      <w:r w:rsidRPr="00377AD3">
        <w:rPr>
          <w:rFonts w:ascii="GHEA Grapalat" w:hAnsi="GHEA Grapalat"/>
          <w:i/>
        </w:rPr>
        <w:t>ճանապարհների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մաքրում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սպասարկում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r w:rsidRPr="00377AD3">
        <w:rPr>
          <w:rFonts w:ascii="GHEA Grapalat" w:hAnsi="GHEA Grapalat"/>
          <w:i/>
        </w:rPr>
        <w:t>և</w:t>
      </w:r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բարեկարգում</w:t>
      </w:r>
      <w:proofErr w:type="spellEnd"/>
      <w:r w:rsidRPr="00377AD3">
        <w:rPr>
          <w:rFonts w:ascii="GHEA Grapalat" w:hAnsi="GHEA Grapalat"/>
          <w:i/>
          <w:lang w:val="af-ZA"/>
        </w:rPr>
        <w:t xml:space="preserve">, </w:t>
      </w:r>
      <w:proofErr w:type="spellStart"/>
      <w:r w:rsidRPr="00377AD3">
        <w:rPr>
          <w:rFonts w:ascii="GHEA Grapalat" w:hAnsi="GHEA Grapalat"/>
          <w:i/>
        </w:rPr>
        <w:t>ջրագծերի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կառուցում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r w:rsidRPr="00377AD3">
        <w:rPr>
          <w:rFonts w:ascii="GHEA Grapalat" w:hAnsi="GHEA Grapalat"/>
          <w:i/>
        </w:rPr>
        <w:t>և</w:t>
      </w:r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ընդհանուր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կոմունալ</w:t>
      </w:r>
      <w:proofErr w:type="spellEnd"/>
      <w:r w:rsidRPr="00377AD3">
        <w:rPr>
          <w:rFonts w:ascii="GHEA Grapalat" w:hAnsi="GHEA Grapalat"/>
          <w:i/>
          <w:lang w:val="af-ZA"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սպասարկում</w:t>
      </w:r>
      <w:proofErr w:type="spellEnd"/>
    </w:p>
    <w:p w14:paraId="6F597BFC" w14:textId="77777777" w:rsidR="00D417FA" w:rsidRPr="00377AD3" w:rsidRDefault="00D417FA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r w:rsidRPr="00377AD3">
        <w:rPr>
          <w:rFonts w:ascii="GHEA Grapalat" w:hAnsi="GHEA Grapalat"/>
          <w:i/>
          <w:lang w:val="af-ZA"/>
        </w:rPr>
        <w:t xml:space="preserve">Համայնքային սեփականություն հանդիսացող </w:t>
      </w:r>
      <w:r w:rsidR="00377AD3" w:rsidRPr="00377AD3">
        <w:rPr>
          <w:rFonts w:ascii="GHEA Grapalat" w:hAnsi="GHEA Grapalat"/>
          <w:i/>
          <w:lang w:val="af-ZA"/>
        </w:rPr>
        <w:t>շենքի ամրացում և տանիքի կապիտալ նորոգում</w:t>
      </w:r>
      <w:r w:rsidRPr="00377AD3">
        <w:rPr>
          <w:rFonts w:ascii="GHEA Grapalat" w:hAnsi="GHEA Grapalat"/>
          <w:i/>
          <w:lang w:val="af-ZA"/>
        </w:rPr>
        <w:t>, որը հետագայում կարող է ծառայել որպես մշակութային օջախ, տարեցների ժամանցի վայր և մանկապարտեզ</w:t>
      </w:r>
    </w:p>
    <w:p w14:paraId="56F66F3A" w14:textId="77777777" w:rsidR="00377AD3" w:rsidRPr="00377AD3" w:rsidRDefault="00377AD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377AD3">
        <w:rPr>
          <w:rFonts w:ascii="GHEA Grapalat" w:hAnsi="GHEA Grapalat" w:cs="Sylfaen"/>
          <w:i/>
        </w:rPr>
        <w:t>Գյուղատնտեսության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զարգացման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խթանում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Փամբակ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համայնքում</w:t>
      </w:r>
      <w:proofErr w:type="spellEnd"/>
      <w:r w:rsidRPr="00377AD3">
        <w:rPr>
          <w:rFonts w:ascii="GHEA Grapalat" w:hAnsi="GHEA Grapalat" w:cs="Sylfaen"/>
          <w:i/>
        </w:rPr>
        <w:t xml:space="preserve">, </w:t>
      </w:r>
      <w:proofErr w:type="spellStart"/>
      <w:r w:rsidRPr="00377AD3">
        <w:rPr>
          <w:rFonts w:ascii="GHEA Grapalat" w:hAnsi="GHEA Grapalat" w:cs="Sylfaen"/>
          <w:i/>
        </w:rPr>
        <w:t>գյուղ</w:t>
      </w:r>
      <w:proofErr w:type="spellEnd"/>
      <w:r w:rsidRPr="00377AD3">
        <w:rPr>
          <w:rFonts w:ascii="GHEA Grapalat" w:hAnsi="GHEA Grapalat" w:cs="Sylfaen"/>
          <w:i/>
        </w:rPr>
        <w:t xml:space="preserve">. </w:t>
      </w:r>
      <w:proofErr w:type="spellStart"/>
      <w:r w:rsidRPr="00377AD3">
        <w:rPr>
          <w:rFonts w:ascii="GHEA Grapalat" w:hAnsi="GHEA Grapalat" w:cs="Sylfaen"/>
          <w:i/>
        </w:rPr>
        <w:t>տեխնիկայի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ձեռք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բերում</w:t>
      </w:r>
      <w:proofErr w:type="spellEnd"/>
    </w:p>
    <w:p w14:paraId="4715E780" w14:textId="77777777" w:rsidR="00377AD3" w:rsidRPr="00377AD3" w:rsidRDefault="00377AD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377AD3">
        <w:rPr>
          <w:rFonts w:ascii="GHEA Grapalat" w:hAnsi="GHEA Grapalat"/>
          <w:i/>
        </w:rPr>
        <w:t>Ոռոգման</w:t>
      </w:r>
      <w:proofErr w:type="spellEnd"/>
      <w:r w:rsidRPr="00377AD3">
        <w:rPr>
          <w:rFonts w:ascii="GHEA Grapalat" w:hAnsi="GHEA Grapalat"/>
          <w:i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ցանցի</w:t>
      </w:r>
      <w:proofErr w:type="spellEnd"/>
      <w:r w:rsidRPr="00377AD3">
        <w:rPr>
          <w:rFonts w:ascii="GHEA Grapalat" w:hAnsi="GHEA Grapalat"/>
          <w:i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ստեղծում</w:t>
      </w:r>
      <w:proofErr w:type="spellEnd"/>
      <w:r w:rsidRPr="00377AD3">
        <w:rPr>
          <w:rFonts w:ascii="GHEA Grapalat" w:hAnsi="GHEA Grapalat"/>
          <w:i/>
        </w:rPr>
        <w:t xml:space="preserve">, </w:t>
      </w:r>
      <w:proofErr w:type="spellStart"/>
      <w:r w:rsidRPr="00377AD3">
        <w:rPr>
          <w:rFonts w:ascii="GHEA Grapalat" w:hAnsi="GHEA Grapalat"/>
          <w:i/>
        </w:rPr>
        <w:t>հողագործության</w:t>
      </w:r>
      <w:proofErr w:type="spellEnd"/>
      <w:r w:rsidRPr="00377AD3">
        <w:rPr>
          <w:rFonts w:ascii="GHEA Grapalat" w:hAnsi="GHEA Grapalat"/>
          <w:i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աշխատանքների</w:t>
      </w:r>
      <w:proofErr w:type="spellEnd"/>
      <w:r w:rsidRPr="00377AD3">
        <w:rPr>
          <w:rFonts w:ascii="GHEA Grapalat" w:hAnsi="GHEA Grapalat"/>
          <w:i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ծավալի</w:t>
      </w:r>
      <w:proofErr w:type="spellEnd"/>
      <w:r w:rsidRPr="00377AD3">
        <w:rPr>
          <w:rFonts w:ascii="GHEA Grapalat" w:hAnsi="GHEA Grapalat"/>
          <w:i/>
        </w:rPr>
        <w:t xml:space="preserve"> </w:t>
      </w:r>
      <w:proofErr w:type="spellStart"/>
      <w:r w:rsidRPr="00377AD3">
        <w:rPr>
          <w:rFonts w:ascii="GHEA Grapalat" w:hAnsi="GHEA Grapalat"/>
          <w:i/>
        </w:rPr>
        <w:t>մեծացում</w:t>
      </w:r>
      <w:proofErr w:type="spellEnd"/>
    </w:p>
    <w:p w14:paraId="2E5EF4C4" w14:textId="77777777" w:rsidR="00377AD3" w:rsidRDefault="00377AD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Սպորտ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հրապարակների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կառուցում</w:t>
      </w:r>
      <w:proofErr w:type="spellEnd"/>
      <w:r>
        <w:rPr>
          <w:rFonts w:ascii="GHEA Grapalat" w:hAnsi="GHEA Grapalat" w:cs="Sylfaen"/>
          <w:i/>
        </w:rPr>
        <w:t xml:space="preserve">, </w:t>
      </w:r>
      <w:proofErr w:type="spellStart"/>
      <w:r>
        <w:rPr>
          <w:rFonts w:ascii="GHEA Grapalat" w:hAnsi="GHEA Grapalat" w:cs="Sylfaen"/>
          <w:i/>
        </w:rPr>
        <w:t>սպորտի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զարգացում</w:t>
      </w:r>
      <w:proofErr w:type="spellEnd"/>
    </w:p>
    <w:p w14:paraId="0BE0BFD3" w14:textId="77777777" w:rsidR="00377AD3" w:rsidRDefault="0035588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Բնակչության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սոցիալ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տնտեսական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վիճակի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բարելավում</w:t>
      </w:r>
      <w:proofErr w:type="spellEnd"/>
    </w:p>
    <w:p w14:paraId="482BB31B" w14:textId="77777777" w:rsidR="00355883" w:rsidRDefault="0035588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Բնական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աղետների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ռիսկերի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կառավարում</w:t>
      </w:r>
      <w:proofErr w:type="spellEnd"/>
      <w:r>
        <w:rPr>
          <w:rFonts w:ascii="GHEA Grapalat" w:hAnsi="GHEA Grapalat" w:cs="Sylfaen"/>
          <w:i/>
        </w:rPr>
        <w:t xml:space="preserve">, </w:t>
      </w:r>
      <w:proofErr w:type="spellStart"/>
      <w:r>
        <w:rPr>
          <w:rFonts w:ascii="GHEA Grapalat" w:hAnsi="GHEA Grapalat" w:cs="Sylfaen"/>
          <w:i/>
        </w:rPr>
        <w:t>գետի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հունի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ամրացում</w:t>
      </w:r>
      <w:proofErr w:type="spellEnd"/>
      <w:r>
        <w:rPr>
          <w:rFonts w:ascii="GHEA Grapalat" w:hAnsi="GHEA Grapalat" w:cs="Sylfaen"/>
          <w:i/>
        </w:rPr>
        <w:t xml:space="preserve"> և </w:t>
      </w:r>
      <w:proofErr w:type="spellStart"/>
      <w:r>
        <w:rPr>
          <w:rFonts w:ascii="GHEA Grapalat" w:hAnsi="GHEA Grapalat" w:cs="Sylfaen"/>
          <w:i/>
        </w:rPr>
        <w:t>սելավատարերի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մաքրում</w:t>
      </w:r>
      <w:proofErr w:type="spellEnd"/>
    </w:p>
    <w:p w14:paraId="4F82E827" w14:textId="77777777" w:rsidR="00355883" w:rsidRPr="00377AD3" w:rsidRDefault="00355883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Բնապահպանական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ծրագրերի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իրականացում</w:t>
      </w:r>
      <w:proofErr w:type="spellEnd"/>
      <w:r>
        <w:rPr>
          <w:rFonts w:ascii="GHEA Grapalat" w:hAnsi="GHEA Grapalat" w:cs="Sylfaen"/>
          <w:i/>
        </w:rPr>
        <w:t xml:space="preserve">, </w:t>
      </w:r>
      <w:proofErr w:type="spellStart"/>
      <w:r>
        <w:rPr>
          <w:rFonts w:ascii="GHEA Grapalat" w:hAnsi="GHEA Grapalat" w:cs="Sylfaen"/>
          <w:i/>
        </w:rPr>
        <w:t>ծառատունկերի</w:t>
      </w:r>
      <w:proofErr w:type="spellEnd"/>
      <w:r>
        <w:rPr>
          <w:rFonts w:ascii="GHEA Grapalat" w:hAnsi="GHEA Grapalat" w:cs="Sylfaen"/>
          <w:i/>
        </w:rPr>
        <w:t xml:space="preserve"> </w:t>
      </w:r>
      <w:proofErr w:type="spellStart"/>
      <w:r>
        <w:rPr>
          <w:rFonts w:ascii="GHEA Grapalat" w:hAnsi="GHEA Grapalat" w:cs="Sylfaen"/>
          <w:i/>
        </w:rPr>
        <w:t>կազմակերպում</w:t>
      </w:r>
      <w:proofErr w:type="spellEnd"/>
    </w:p>
    <w:p w14:paraId="6C10F5BC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377AD3">
        <w:rPr>
          <w:rFonts w:ascii="GHEA Grapalat" w:hAnsi="GHEA Grapalat" w:cs="Sylfaen"/>
          <w:i/>
        </w:rPr>
        <w:t>Գործարար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միջավայրի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բարելավում</w:t>
      </w:r>
      <w:proofErr w:type="spellEnd"/>
      <w:r w:rsidRPr="00377AD3">
        <w:rPr>
          <w:rFonts w:ascii="GHEA Grapalat" w:hAnsi="GHEA Grapalat" w:cs="Sylfaen"/>
          <w:i/>
        </w:rPr>
        <w:t xml:space="preserve"> և </w:t>
      </w:r>
      <w:proofErr w:type="spellStart"/>
      <w:r w:rsidRPr="00377AD3">
        <w:rPr>
          <w:rFonts w:ascii="GHEA Grapalat" w:hAnsi="GHEA Grapalat" w:cs="Sylfaen"/>
          <w:i/>
        </w:rPr>
        <w:t>ձեռնարկատիրության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խթանում</w:t>
      </w:r>
      <w:proofErr w:type="spellEnd"/>
      <w:r w:rsidRPr="00377AD3">
        <w:rPr>
          <w:rFonts w:ascii="GHEA Grapalat" w:hAnsi="GHEA Grapalat" w:cs="Sylfaen"/>
          <w:i/>
        </w:rPr>
        <w:t xml:space="preserve">, </w:t>
      </w:r>
      <w:proofErr w:type="spellStart"/>
      <w:r w:rsidRPr="00377AD3">
        <w:rPr>
          <w:rFonts w:ascii="GHEA Grapalat" w:hAnsi="GHEA Grapalat" w:cs="Sylfaen"/>
          <w:i/>
        </w:rPr>
        <w:t>որի</w:t>
      </w:r>
      <w:proofErr w:type="spellEnd"/>
      <w:r w:rsidRPr="00377AD3">
        <w:rPr>
          <w:rFonts w:ascii="GHEA Grapalat" w:hAnsi="GHEA Grapalat" w:cs="Sylfaen"/>
          <w:i/>
        </w:rPr>
        <w:t xml:space="preserve"> </w:t>
      </w:r>
      <w:proofErr w:type="spellStart"/>
      <w:r w:rsidRPr="00377AD3">
        <w:rPr>
          <w:rFonts w:ascii="GHEA Grapalat" w:hAnsi="GHEA Grapalat" w:cs="Sylfaen"/>
          <w:i/>
        </w:rPr>
        <w:t>արդյունքում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համայնքում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կգործեն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ձեռնարկությունների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մասնաճյուղեր</w:t>
      </w:r>
      <w:proofErr w:type="spellEnd"/>
      <w:r w:rsidRPr="009C403F">
        <w:rPr>
          <w:rFonts w:ascii="GHEA Grapalat" w:hAnsi="GHEA Grapalat" w:cs="Sylfaen"/>
          <w:i/>
        </w:rPr>
        <w:t xml:space="preserve">՝ </w:t>
      </w:r>
      <w:proofErr w:type="spellStart"/>
      <w:r w:rsidRPr="009C403F">
        <w:rPr>
          <w:rFonts w:ascii="GHEA Grapalat" w:hAnsi="GHEA Grapalat" w:cs="Sylfaen"/>
          <w:i/>
        </w:rPr>
        <w:t>մասնավորապես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գյուղ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մթերքների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վերամշակման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ձեռնարկություններ</w:t>
      </w:r>
      <w:proofErr w:type="spellEnd"/>
      <w:r>
        <w:rPr>
          <w:rFonts w:ascii="GHEA Grapalat" w:hAnsi="GHEA Grapalat" w:cs="Sylfaen"/>
          <w:i/>
        </w:rPr>
        <w:t>,</w:t>
      </w:r>
    </w:p>
    <w:p w14:paraId="61B017C5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9C403F">
        <w:rPr>
          <w:rFonts w:ascii="GHEA Grapalat" w:hAnsi="GHEA Grapalat" w:cs="Sylfaen"/>
          <w:i/>
        </w:rPr>
        <w:t>Համայնքի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բնակչության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բնական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աճ</w:t>
      </w:r>
      <w:proofErr w:type="spellEnd"/>
      <w:r w:rsidRPr="009C403F">
        <w:rPr>
          <w:rFonts w:ascii="GHEA Grapalat" w:hAnsi="GHEA Grapalat" w:cs="Sylfaen"/>
          <w:i/>
        </w:rPr>
        <w:t xml:space="preserve">: </w:t>
      </w:r>
      <w:proofErr w:type="spellStart"/>
      <w:r w:rsidRPr="009C403F">
        <w:rPr>
          <w:rFonts w:ascii="GHEA Grapalat" w:hAnsi="GHEA Grapalat" w:cs="Sylfaen"/>
          <w:i/>
        </w:rPr>
        <w:t>Գործարար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միջավայրի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բարելավում</w:t>
      </w:r>
      <w:proofErr w:type="spellEnd"/>
      <w:r w:rsidRPr="009C403F">
        <w:rPr>
          <w:rFonts w:ascii="GHEA Grapalat" w:hAnsi="GHEA Grapalat" w:cs="Sylfaen"/>
          <w:i/>
        </w:rPr>
        <w:t xml:space="preserve">, </w:t>
      </w:r>
      <w:proofErr w:type="spellStart"/>
      <w:r w:rsidRPr="009C403F">
        <w:rPr>
          <w:rFonts w:ascii="GHEA Grapalat" w:hAnsi="GHEA Grapalat" w:cs="Sylfaen"/>
          <w:i/>
        </w:rPr>
        <w:t>աշխատատեղերի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ստեղծում</w:t>
      </w:r>
      <w:proofErr w:type="spellEnd"/>
      <w:r w:rsidRPr="009C403F">
        <w:rPr>
          <w:rFonts w:ascii="GHEA Grapalat" w:hAnsi="GHEA Grapalat" w:cs="Sylfaen"/>
          <w:i/>
        </w:rPr>
        <w:t xml:space="preserve">, </w:t>
      </w:r>
      <w:proofErr w:type="spellStart"/>
      <w:r w:rsidRPr="009C403F">
        <w:rPr>
          <w:rFonts w:ascii="GHEA Grapalat" w:hAnsi="GHEA Grapalat" w:cs="Sylfaen"/>
          <w:i/>
        </w:rPr>
        <w:t>համայնքում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ծնելիության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բազմազավակության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խթանում</w:t>
      </w:r>
      <w:proofErr w:type="spellEnd"/>
      <w:r w:rsidRPr="009C403F">
        <w:rPr>
          <w:rFonts w:ascii="GHEA Grapalat" w:hAnsi="GHEA Grapalat" w:cs="Sylfaen"/>
          <w:i/>
        </w:rPr>
        <w:t xml:space="preserve">՝ </w:t>
      </w:r>
      <w:proofErr w:type="spellStart"/>
      <w:r w:rsidRPr="009C403F">
        <w:rPr>
          <w:rFonts w:ascii="GHEA Grapalat" w:hAnsi="GHEA Grapalat" w:cs="Sylfaen"/>
          <w:i/>
        </w:rPr>
        <w:t>նորաստեղծ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ընտանիքներին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պետական</w:t>
      </w:r>
      <w:proofErr w:type="spellEnd"/>
      <w:r w:rsidR="003928E3">
        <w:rPr>
          <w:rFonts w:ascii="GHEA Grapalat" w:hAnsi="GHEA Grapalat" w:cs="Sylfaen"/>
          <w:i/>
        </w:rPr>
        <w:t xml:space="preserve"> և </w:t>
      </w:r>
      <w:proofErr w:type="spellStart"/>
      <w:r w:rsidR="003928E3">
        <w:rPr>
          <w:rFonts w:ascii="GHEA Grapalat" w:hAnsi="GHEA Grapalat" w:cs="Sylfaen"/>
          <w:i/>
        </w:rPr>
        <w:t>տեղական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աջակցության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3928E3">
        <w:rPr>
          <w:rFonts w:ascii="GHEA Grapalat" w:hAnsi="GHEA Grapalat" w:cs="Sylfaen"/>
          <w:i/>
        </w:rPr>
        <w:t>ծրագրերի</w:t>
      </w:r>
      <w:proofErr w:type="spellEnd"/>
      <w:r w:rsidR="003928E3">
        <w:rPr>
          <w:rFonts w:ascii="GHEA Grapalat" w:hAnsi="GHEA Grapalat" w:cs="Sylfaen"/>
          <w:i/>
        </w:rPr>
        <w:t xml:space="preserve"> </w:t>
      </w:r>
      <w:proofErr w:type="spellStart"/>
      <w:r w:rsidR="001A27BA">
        <w:rPr>
          <w:rFonts w:ascii="GHEA Grapalat" w:hAnsi="GHEA Grapalat" w:cs="Sylfaen"/>
          <w:i/>
        </w:rPr>
        <w:t>առաջարկում</w:t>
      </w:r>
      <w:proofErr w:type="spellEnd"/>
      <w:r>
        <w:rPr>
          <w:rFonts w:ascii="GHEA Grapalat" w:hAnsi="GHEA Grapalat" w:cs="Sylfaen"/>
          <w:i/>
        </w:rPr>
        <w:t>,</w:t>
      </w:r>
    </w:p>
    <w:p w14:paraId="3B8CBEC0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9C403F">
        <w:rPr>
          <w:rFonts w:ascii="GHEA Grapalat" w:hAnsi="GHEA Grapalat" w:cs="Sylfaen"/>
          <w:i/>
        </w:rPr>
        <w:t>Երիտասարդության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ներգրավմամբ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նախատեսվում</w:t>
      </w:r>
      <w:proofErr w:type="spellEnd"/>
      <w:r w:rsidRPr="009C403F">
        <w:rPr>
          <w:rFonts w:ascii="GHEA Grapalat" w:hAnsi="GHEA Grapalat" w:cs="Sylfaen"/>
          <w:i/>
        </w:rPr>
        <w:t xml:space="preserve"> է </w:t>
      </w:r>
      <w:proofErr w:type="spellStart"/>
      <w:r w:rsidRPr="009C403F">
        <w:rPr>
          <w:rFonts w:ascii="GHEA Grapalat" w:hAnsi="GHEA Grapalat" w:cs="Sylfaen"/>
          <w:i/>
        </w:rPr>
        <w:t>ակտիվ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մշակույթային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մարզական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միջոցառումների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կազմակերպում</w:t>
      </w:r>
      <w:proofErr w:type="spellEnd"/>
      <w:r w:rsidRPr="009C403F">
        <w:rPr>
          <w:rFonts w:ascii="GHEA Grapalat" w:hAnsi="GHEA Grapalat" w:cs="Sylfaen"/>
          <w:i/>
        </w:rPr>
        <w:t xml:space="preserve">, </w:t>
      </w:r>
      <w:proofErr w:type="spellStart"/>
      <w:r w:rsidRPr="009C403F">
        <w:rPr>
          <w:rFonts w:ascii="GHEA Grapalat" w:hAnsi="GHEA Grapalat" w:cs="Sylfaen"/>
          <w:i/>
        </w:rPr>
        <w:t>մարզական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մշակույթային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խմբակների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ստեղծում</w:t>
      </w:r>
      <w:proofErr w:type="spellEnd"/>
      <w:r>
        <w:rPr>
          <w:rFonts w:ascii="GHEA Grapalat" w:hAnsi="GHEA Grapalat" w:cs="Sylfaen"/>
          <w:i/>
        </w:rPr>
        <w:t>,</w:t>
      </w:r>
    </w:p>
    <w:p w14:paraId="217EB1F4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9C403F">
        <w:rPr>
          <w:rFonts w:ascii="GHEA Grapalat" w:hAnsi="GHEA Grapalat" w:cs="Sylfaen"/>
          <w:i/>
        </w:rPr>
        <w:lastRenderedPageBreak/>
        <w:t>Համայնքի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բյուջեի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եկամուտների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ավելացման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համար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նախատեսվում</w:t>
      </w:r>
      <w:proofErr w:type="spellEnd"/>
      <w:r w:rsidRPr="009C403F">
        <w:rPr>
          <w:rFonts w:ascii="GHEA Grapalat" w:hAnsi="GHEA Grapalat" w:cs="Sylfaen"/>
          <w:i/>
        </w:rPr>
        <w:t xml:space="preserve"> է </w:t>
      </w:r>
      <w:proofErr w:type="spellStart"/>
      <w:r w:rsidRPr="009C403F">
        <w:rPr>
          <w:rFonts w:ascii="GHEA Grapalat" w:hAnsi="GHEA Grapalat" w:cs="Sylfaen"/>
          <w:i/>
        </w:rPr>
        <w:t>համայնքային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հողերի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վարձակալությամբ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տրամադրում</w:t>
      </w:r>
      <w:proofErr w:type="spellEnd"/>
      <w:r w:rsidRPr="009C403F">
        <w:rPr>
          <w:rFonts w:ascii="GHEA Grapalat" w:hAnsi="GHEA Grapalat" w:cs="Sylfaen"/>
          <w:i/>
        </w:rPr>
        <w:t xml:space="preserve">՝ </w:t>
      </w:r>
      <w:proofErr w:type="spellStart"/>
      <w:r w:rsidRPr="009C403F">
        <w:rPr>
          <w:rFonts w:ascii="GHEA Grapalat" w:hAnsi="GHEA Grapalat" w:cs="Sylfaen"/>
          <w:i/>
        </w:rPr>
        <w:t>հասարակական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արտադրական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կառույցների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առևտրի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կետերի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կառուցման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համար</w:t>
      </w:r>
      <w:proofErr w:type="spellEnd"/>
      <w:r>
        <w:rPr>
          <w:rFonts w:ascii="GHEA Grapalat" w:hAnsi="GHEA Grapalat" w:cs="Sylfaen"/>
          <w:i/>
        </w:rPr>
        <w:t>,</w:t>
      </w:r>
    </w:p>
    <w:p w14:paraId="147DAE31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9C403F">
        <w:rPr>
          <w:rFonts w:ascii="GHEA Grapalat" w:hAnsi="GHEA Grapalat" w:cs="Sylfaen"/>
          <w:i/>
        </w:rPr>
        <w:t>Բարեգործության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խթանման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բնագավառում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նախատեսվում</w:t>
      </w:r>
      <w:proofErr w:type="spellEnd"/>
      <w:r w:rsidRPr="009C403F">
        <w:rPr>
          <w:rFonts w:ascii="GHEA Grapalat" w:hAnsi="GHEA Grapalat" w:cs="Sylfaen"/>
          <w:i/>
        </w:rPr>
        <w:t xml:space="preserve"> է </w:t>
      </w:r>
      <w:proofErr w:type="spellStart"/>
      <w:r w:rsidRPr="009C403F">
        <w:rPr>
          <w:rFonts w:ascii="GHEA Grapalat" w:hAnsi="GHEA Grapalat" w:cs="Sylfaen"/>
          <w:i/>
        </w:rPr>
        <w:t>արտերկրում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բնակվող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մեր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հայրենակիցներին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պարբերաբար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տեղեկացում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համայնքի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հասարակական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կյանքին</w:t>
      </w:r>
      <w:proofErr w:type="spellEnd"/>
      <w:r w:rsidRPr="009C403F">
        <w:rPr>
          <w:rFonts w:ascii="GHEA Grapalat" w:hAnsi="GHEA Grapalat" w:cs="Sylfaen"/>
          <w:i/>
        </w:rPr>
        <w:t xml:space="preserve">, </w:t>
      </w:r>
      <w:proofErr w:type="spellStart"/>
      <w:r w:rsidRPr="009C403F">
        <w:rPr>
          <w:rFonts w:ascii="GHEA Grapalat" w:hAnsi="GHEA Grapalat" w:cs="Sylfaen"/>
          <w:i/>
        </w:rPr>
        <w:t>խնդիրներին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լուծման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ուղիներին</w:t>
      </w:r>
      <w:proofErr w:type="spellEnd"/>
      <w:r w:rsidRPr="009C403F">
        <w:rPr>
          <w:rFonts w:ascii="GHEA Grapalat" w:hAnsi="GHEA Grapalat" w:cs="Sylfaen"/>
          <w:i/>
        </w:rPr>
        <w:t xml:space="preserve">: </w:t>
      </w:r>
      <w:proofErr w:type="spellStart"/>
      <w:r w:rsidRPr="009C403F">
        <w:rPr>
          <w:rFonts w:ascii="GHEA Grapalat" w:hAnsi="GHEA Grapalat" w:cs="Sylfaen"/>
          <w:i/>
        </w:rPr>
        <w:t>Լայնորեն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լուսաբանել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համայնքում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կատարված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ցանկացած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բարեգործություն</w:t>
      </w:r>
      <w:proofErr w:type="spellEnd"/>
      <w:r w:rsidRPr="009C403F">
        <w:rPr>
          <w:rFonts w:ascii="GHEA Grapalat" w:hAnsi="GHEA Grapalat" w:cs="Sylfaen"/>
          <w:i/>
        </w:rPr>
        <w:t xml:space="preserve">: </w:t>
      </w:r>
      <w:proofErr w:type="spellStart"/>
      <w:r w:rsidRPr="009C403F">
        <w:rPr>
          <w:rFonts w:ascii="GHEA Grapalat" w:hAnsi="GHEA Grapalat" w:cs="Sylfaen"/>
          <w:i/>
        </w:rPr>
        <w:t>Կազմակերպել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մեծարման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ցերեկույթներ</w:t>
      </w:r>
      <w:proofErr w:type="spellEnd"/>
      <w:r w:rsidRPr="009C403F">
        <w:rPr>
          <w:rFonts w:ascii="GHEA Grapalat" w:hAnsi="GHEA Grapalat" w:cs="Sylfaen"/>
          <w:i/>
        </w:rPr>
        <w:t xml:space="preserve">: </w:t>
      </w:r>
      <w:proofErr w:type="spellStart"/>
      <w:r w:rsidRPr="009C403F">
        <w:rPr>
          <w:rFonts w:ascii="GHEA Grapalat" w:hAnsi="GHEA Grapalat" w:cs="Sylfaen"/>
          <w:i/>
        </w:rPr>
        <w:t>Համագործակցում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բարեգործական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կազմակերպությունների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հետ</w:t>
      </w:r>
      <w:proofErr w:type="spellEnd"/>
      <w:r>
        <w:rPr>
          <w:rFonts w:ascii="GHEA Grapalat" w:hAnsi="GHEA Grapalat" w:cs="Sylfaen"/>
          <w:i/>
        </w:rPr>
        <w:t>,</w:t>
      </w:r>
    </w:p>
    <w:p w14:paraId="34904B65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>
        <w:rPr>
          <w:rFonts w:ascii="GHEA Grapalat" w:hAnsi="GHEA Grapalat" w:cs="Sylfaen"/>
          <w:i/>
        </w:rPr>
        <w:t>Հ</w:t>
      </w:r>
      <w:r w:rsidRPr="009C403F">
        <w:rPr>
          <w:rFonts w:ascii="GHEA Grapalat" w:hAnsi="GHEA Grapalat" w:cs="Sylfaen"/>
          <w:i/>
        </w:rPr>
        <w:t>ամայնքում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մեղվապահության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ընդլայնում</w:t>
      </w:r>
      <w:proofErr w:type="spellEnd"/>
      <w:r w:rsidRPr="009C403F">
        <w:rPr>
          <w:rFonts w:ascii="GHEA Grapalat" w:hAnsi="GHEA Grapalat" w:cs="Sylfaen"/>
          <w:i/>
        </w:rPr>
        <w:t xml:space="preserve"> և </w:t>
      </w:r>
      <w:proofErr w:type="spellStart"/>
      <w:r w:rsidRPr="009C403F">
        <w:rPr>
          <w:rFonts w:ascii="GHEA Grapalat" w:hAnsi="GHEA Grapalat" w:cs="Sylfaen"/>
          <w:i/>
        </w:rPr>
        <w:t>էկոլոգիապես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մաքուր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մեղրի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արտադրության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աստիճանական</w:t>
      </w:r>
      <w:proofErr w:type="spellEnd"/>
      <w:r w:rsidRPr="009C403F">
        <w:rPr>
          <w:rFonts w:ascii="GHEA Grapalat" w:hAnsi="GHEA Grapalat" w:cs="Sylfaen"/>
          <w:i/>
        </w:rPr>
        <w:t xml:space="preserve"> </w:t>
      </w:r>
      <w:proofErr w:type="spellStart"/>
      <w:r w:rsidRPr="009C403F">
        <w:rPr>
          <w:rFonts w:ascii="GHEA Grapalat" w:hAnsi="GHEA Grapalat" w:cs="Sylfaen"/>
          <w:i/>
        </w:rPr>
        <w:t>զարգացում</w:t>
      </w:r>
      <w:proofErr w:type="spellEnd"/>
      <w:r>
        <w:rPr>
          <w:rFonts w:ascii="GHEA Grapalat" w:hAnsi="GHEA Grapalat" w:cs="Sylfaen"/>
          <w:i/>
        </w:rPr>
        <w:t>,</w:t>
      </w:r>
    </w:p>
    <w:p w14:paraId="1EA92102" w14:textId="77777777" w:rsidR="00A51CA8" w:rsidRDefault="00A51CA8" w:rsidP="00A51CA8">
      <w:pPr>
        <w:pStyle w:val="ae"/>
        <w:numPr>
          <w:ilvl w:val="0"/>
          <w:numId w:val="22"/>
        </w:numPr>
        <w:suppressAutoHyphens w:val="0"/>
        <w:ind w:left="567"/>
        <w:jc w:val="both"/>
        <w:rPr>
          <w:rFonts w:ascii="GHEA Grapalat" w:hAnsi="GHEA Grapalat" w:cs="Sylfaen"/>
          <w:i/>
        </w:rPr>
      </w:pPr>
      <w:proofErr w:type="spellStart"/>
      <w:r w:rsidRPr="002A6E4A">
        <w:rPr>
          <w:rFonts w:ascii="GHEA Grapalat" w:hAnsi="GHEA Grapalat" w:cs="Sylfaen"/>
          <w:i/>
        </w:rPr>
        <w:t>համայնքի</w:t>
      </w:r>
      <w:proofErr w:type="spellEnd"/>
      <w:r w:rsidRPr="002A6E4A">
        <w:rPr>
          <w:rFonts w:ascii="GHEA Grapalat" w:hAnsi="GHEA Grapalat" w:cs="Sylfaen"/>
          <w:i/>
        </w:rPr>
        <w:t xml:space="preserve"> </w:t>
      </w:r>
      <w:proofErr w:type="spellStart"/>
      <w:r w:rsidRPr="002A6E4A">
        <w:rPr>
          <w:rFonts w:ascii="GHEA Grapalat" w:hAnsi="GHEA Grapalat" w:cs="Sylfaen"/>
          <w:i/>
        </w:rPr>
        <w:t>սեփականություն</w:t>
      </w:r>
      <w:proofErr w:type="spellEnd"/>
      <w:r w:rsidRPr="002A6E4A">
        <w:rPr>
          <w:rFonts w:ascii="GHEA Grapalat" w:hAnsi="GHEA Grapalat" w:cs="Sylfaen"/>
          <w:i/>
        </w:rPr>
        <w:t xml:space="preserve"> </w:t>
      </w:r>
      <w:proofErr w:type="spellStart"/>
      <w:r w:rsidRPr="002A6E4A">
        <w:rPr>
          <w:rFonts w:ascii="GHEA Grapalat" w:hAnsi="GHEA Grapalat" w:cs="Sylfaen"/>
          <w:i/>
        </w:rPr>
        <w:t>համարվող</w:t>
      </w:r>
      <w:proofErr w:type="spellEnd"/>
      <w:r w:rsidRPr="002A6E4A">
        <w:rPr>
          <w:rFonts w:ascii="GHEA Grapalat" w:hAnsi="GHEA Grapalat" w:cs="Sylfaen"/>
          <w:i/>
        </w:rPr>
        <w:t xml:space="preserve"> </w:t>
      </w:r>
      <w:proofErr w:type="spellStart"/>
      <w:r w:rsidRPr="002A6E4A">
        <w:rPr>
          <w:rFonts w:ascii="GHEA Grapalat" w:hAnsi="GHEA Grapalat" w:cs="Sylfaen"/>
          <w:i/>
        </w:rPr>
        <w:t>ենթակառուցվածքների</w:t>
      </w:r>
      <w:proofErr w:type="spellEnd"/>
      <w:r w:rsidRPr="002A6E4A">
        <w:rPr>
          <w:rFonts w:ascii="GHEA Grapalat" w:hAnsi="GHEA Grapalat" w:cs="Sylfaen"/>
          <w:i/>
        </w:rPr>
        <w:t xml:space="preserve"> </w:t>
      </w:r>
      <w:proofErr w:type="spellStart"/>
      <w:r w:rsidRPr="002A6E4A">
        <w:rPr>
          <w:rFonts w:ascii="GHEA Grapalat" w:hAnsi="GHEA Grapalat" w:cs="Sylfaen"/>
          <w:i/>
        </w:rPr>
        <w:t>պահպանում</w:t>
      </w:r>
      <w:proofErr w:type="spellEnd"/>
      <w:r w:rsidRPr="002A6E4A">
        <w:rPr>
          <w:rFonts w:ascii="GHEA Grapalat" w:hAnsi="GHEA Grapalat" w:cs="Sylfaen"/>
          <w:i/>
        </w:rPr>
        <w:t xml:space="preserve">, </w:t>
      </w:r>
      <w:proofErr w:type="spellStart"/>
      <w:r w:rsidRPr="002A6E4A">
        <w:rPr>
          <w:rFonts w:ascii="GHEA Grapalat" w:hAnsi="GHEA Grapalat" w:cs="Sylfaen"/>
          <w:i/>
        </w:rPr>
        <w:t>շահագործում</w:t>
      </w:r>
      <w:proofErr w:type="spellEnd"/>
      <w:r w:rsidRPr="002A6E4A">
        <w:rPr>
          <w:rFonts w:ascii="GHEA Grapalat" w:hAnsi="GHEA Grapalat" w:cs="Sylfaen"/>
          <w:i/>
        </w:rPr>
        <w:t xml:space="preserve">, </w:t>
      </w:r>
      <w:proofErr w:type="spellStart"/>
      <w:r w:rsidRPr="002A6E4A">
        <w:rPr>
          <w:rFonts w:ascii="GHEA Grapalat" w:hAnsi="GHEA Grapalat" w:cs="Sylfaen"/>
          <w:i/>
        </w:rPr>
        <w:t>նորոգում</w:t>
      </w:r>
      <w:proofErr w:type="spellEnd"/>
      <w:r w:rsidRPr="002A6E4A">
        <w:rPr>
          <w:rFonts w:ascii="GHEA Grapalat" w:hAnsi="GHEA Grapalat" w:cs="Sylfaen"/>
          <w:i/>
        </w:rPr>
        <w:t xml:space="preserve"> և </w:t>
      </w:r>
      <w:proofErr w:type="spellStart"/>
      <w:r w:rsidRPr="002A6E4A">
        <w:rPr>
          <w:rFonts w:ascii="GHEA Grapalat" w:hAnsi="GHEA Grapalat" w:cs="Sylfaen"/>
          <w:i/>
        </w:rPr>
        <w:t>զարգացում</w:t>
      </w:r>
      <w:proofErr w:type="spellEnd"/>
      <w:r>
        <w:rPr>
          <w:rFonts w:ascii="GHEA Grapalat" w:hAnsi="GHEA Grapalat" w:cs="Sylfaen"/>
          <w:i/>
        </w:rPr>
        <w:t>,</w:t>
      </w:r>
    </w:p>
    <w:p w14:paraId="27373AC2" w14:textId="77777777" w:rsidR="00A77914" w:rsidRPr="00A77914" w:rsidRDefault="00A51CA8" w:rsidP="00A77914">
      <w:pPr>
        <w:pStyle w:val="ae"/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180"/>
        <w:jc w:val="both"/>
        <w:rPr>
          <w:rFonts w:ascii="GHEA Grapalat" w:eastAsia="Calibri" w:hAnsi="GHEA Grapalat" w:cs="Times New Roman"/>
          <w:i/>
        </w:rPr>
      </w:pPr>
      <w:proofErr w:type="spellStart"/>
      <w:r w:rsidRPr="00FA6C33">
        <w:rPr>
          <w:rFonts w:ascii="GHEA Grapalat" w:hAnsi="GHEA Grapalat" w:cs="Sylfaen"/>
          <w:i/>
        </w:rPr>
        <w:t>Նոր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աշխատատեղերի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ստեղծում</w:t>
      </w:r>
      <w:proofErr w:type="spellEnd"/>
      <w:r w:rsidRPr="00FA6C33">
        <w:rPr>
          <w:rFonts w:ascii="GHEA Grapalat" w:hAnsi="GHEA Grapalat" w:cs="Sylfaen"/>
          <w:i/>
        </w:rPr>
        <w:t xml:space="preserve"> և </w:t>
      </w:r>
      <w:proofErr w:type="spellStart"/>
      <w:r w:rsidRPr="00FA6C33">
        <w:rPr>
          <w:rFonts w:ascii="GHEA Grapalat" w:hAnsi="GHEA Grapalat" w:cs="Sylfaen"/>
          <w:i/>
        </w:rPr>
        <w:t>համայնքից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միգրացիայի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նվազեցում</w:t>
      </w:r>
      <w:proofErr w:type="spellEnd"/>
      <w:r w:rsidRPr="00FA6C33">
        <w:rPr>
          <w:rFonts w:ascii="GHEA Grapalat" w:hAnsi="GHEA Grapalat" w:cs="Sylfaen"/>
          <w:i/>
        </w:rPr>
        <w:t xml:space="preserve">, </w:t>
      </w:r>
      <w:proofErr w:type="spellStart"/>
      <w:r w:rsidRPr="00FA6C33">
        <w:rPr>
          <w:rFonts w:ascii="GHEA Grapalat" w:hAnsi="GHEA Grapalat" w:cs="Sylfaen"/>
          <w:i/>
        </w:rPr>
        <w:t>բնակչության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թվաքանակի</w:t>
      </w:r>
      <w:proofErr w:type="spellEnd"/>
      <w:r w:rsidRPr="00FA6C33">
        <w:rPr>
          <w:rFonts w:ascii="GHEA Grapalat" w:hAnsi="GHEA Grapalat" w:cs="Sylfaen"/>
          <w:i/>
        </w:rPr>
        <w:t xml:space="preserve"> </w:t>
      </w:r>
      <w:proofErr w:type="spellStart"/>
      <w:r w:rsidRPr="00FA6C33">
        <w:rPr>
          <w:rFonts w:ascii="GHEA Grapalat" w:hAnsi="GHEA Grapalat" w:cs="Sylfaen"/>
          <w:i/>
        </w:rPr>
        <w:t>կայունացում</w:t>
      </w:r>
      <w:proofErr w:type="spellEnd"/>
      <w:r w:rsidRPr="00FA6C33">
        <w:rPr>
          <w:rFonts w:ascii="GHEA Grapalat" w:hAnsi="GHEA Grapalat" w:cs="Sylfaen"/>
          <w:i/>
        </w:rPr>
        <w:t>:</w:t>
      </w:r>
      <w:r w:rsidR="00FA6C33" w:rsidRPr="00FA6C33">
        <w:rPr>
          <w:rFonts w:ascii="GHEA Grapalat" w:hAnsi="GHEA Grapalat" w:cs="Sylfaen"/>
          <w:i/>
        </w:rPr>
        <w:t xml:space="preserve"> </w:t>
      </w:r>
    </w:p>
    <w:p w14:paraId="01C5B049" w14:textId="77777777" w:rsidR="00A77914" w:rsidRPr="00A77914" w:rsidRDefault="00B71652" w:rsidP="00A77914">
      <w:pPr>
        <w:pStyle w:val="ae"/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180"/>
        <w:jc w:val="both"/>
        <w:rPr>
          <w:rFonts w:ascii="GHEA Grapalat" w:eastAsia="Calibri" w:hAnsi="GHEA Grapalat" w:cs="Times New Roman"/>
          <w:i/>
        </w:rPr>
      </w:pPr>
      <w:r w:rsidRPr="00A77914">
        <w:rPr>
          <w:rFonts w:ascii="GHEA Grapalat" w:eastAsia="Calibri" w:hAnsi="GHEA Grapalat" w:cs="Times New Roman"/>
          <w:i/>
        </w:rPr>
        <w:t>Ս</w:t>
      </w:r>
      <w:proofErr w:type="spellStart"/>
      <w:r w:rsidRPr="00A77914">
        <w:rPr>
          <w:rFonts w:ascii="GHEA Grapalat" w:hAnsi="GHEA Grapalat"/>
          <w:i/>
          <w:lang w:val="ru-RU"/>
        </w:rPr>
        <w:t>եյսմիկ</w:t>
      </w:r>
      <w:proofErr w:type="spellEnd"/>
      <w:r w:rsidRPr="00A77914">
        <w:rPr>
          <w:rFonts w:ascii="GHEA Grapalat" w:hAnsi="GHEA Grapalat"/>
          <w:i/>
        </w:rPr>
        <w:t xml:space="preserve"> </w:t>
      </w:r>
      <w:proofErr w:type="spellStart"/>
      <w:r w:rsidRPr="00A77914">
        <w:rPr>
          <w:rFonts w:ascii="GHEA Grapalat" w:hAnsi="GHEA Grapalat"/>
          <w:i/>
          <w:lang w:val="ru-RU"/>
        </w:rPr>
        <w:t>ռիսկի</w:t>
      </w:r>
      <w:proofErr w:type="spellEnd"/>
      <w:r w:rsidRPr="00A77914">
        <w:rPr>
          <w:rFonts w:ascii="GHEA Grapalat" w:hAnsi="GHEA Grapalat"/>
          <w:i/>
        </w:rPr>
        <w:t xml:space="preserve"> </w:t>
      </w:r>
      <w:proofErr w:type="spellStart"/>
      <w:r w:rsidRPr="00A77914">
        <w:rPr>
          <w:rFonts w:ascii="GHEA Grapalat" w:hAnsi="GHEA Grapalat"/>
          <w:i/>
          <w:lang w:val="ru-RU"/>
        </w:rPr>
        <w:t>նվազեցման</w:t>
      </w:r>
      <w:proofErr w:type="spellEnd"/>
      <w:r w:rsidRPr="00A77914">
        <w:rPr>
          <w:rFonts w:ascii="GHEA Grapalat" w:hAnsi="GHEA Grapalat"/>
          <w:i/>
        </w:rPr>
        <w:t xml:space="preserve"> </w:t>
      </w:r>
      <w:proofErr w:type="spellStart"/>
      <w:r w:rsidRPr="00A77914">
        <w:rPr>
          <w:rFonts w:ascii="GHEA Grapalat" w:hAnsi="GHEA Grapalat"/>
          <w:i/>
          <w:lang w:val="ru-RU"/>
        </w:rPr>
        <w:t>միջոցառումների</w:t>
      </w:r>
      <w:proofErr w:type="spellEnd"/>
      <w:r w:rsidRPr="00A77914">
        <w:rPr>
          <w:rFonts w:ascii="GHEA Grapalat" w:hAnsi="GHEA Grapalat"/>
          <w:i/>
        </w:rPr>
        <w:t xml:space="preserve"> </w:t>
      </w:r>
      <w:proofErr w:type="spellStart"/>
      <w:r w:rsidRPr="00A77914">
        <w:rPr>
          <w:rFonts w:ascii="GHEA Grapalat" w:hAnsi="GHEA Grapalat"/>
          <w:i/>
          <w:lang w:val="ru-RU"/>
        </w:rPr>
        <w:t>ծրագր</w:t>
      </w:r>
      <w:r w:rsidRPr="00A77914">
        <w:rPr>
          <w:rFonts w:ascii="GHEA Grapalat" w:hAnsi="GHEA Grapalat"/>
          <w:i/>
        </w:rPr>
        <w:t>եր</w:t>
      </w:r>
      <w:proofErr w:type="spellEnd"/>
      <w:r w:rsidRPr="00A77914">
        <w:rPr>
          <w:rFonts w:ascii="GHEA Grapalat" w:hAnsi="GHEA Grapalat"/>
          <w:i/>
          <w:lang w:val="ru-RU"/>
        </w:rPr>
        <w:t>ի</w:t>
      </w:r>
      <w:r w:rsidRPr="00A77914">
        <w:rPr>
          <w:rFonts w:ascii="GHEA Grapalat" w:hAnsi="GHEA Grapalat"/>
          <w:i/>
        </w:rPr>
        <w:t xml:space="preserve"> </w:t>
      </w:r>
      <w:proofErr w:type="spellStart"/>
      <w:r w:rsidRPr="00A77914">
        <w:rPr>
          <w:rFonts w:ascii="GHEA Grapalat" w:hAnsi="GHEA Grapalat"/>
          <w:i/>
          <w:lang w:val="ru-RU"/>
        </w:rPr>
        <w:t>իրականացում</w:t>
      </w:r>
      <w:proofErr w:type="spellEnd"/>
      <w:r w:rsidRPr="00A77914">
        <w:rPr>
          <w:rFonts w:ascii="GHEA Grapalat" w:hAnsi="GHEA Grapalat"/>
          <w:i/>
        </w:rPr>
        <w:t>,</w:t>
      </w:r>
    </w:p>
    <w:p w14:paraId="434B91E6" w14:textId="77777777" w:rsidR="00A77914" w:rsidRDefault="00FA6C33" w:rsidP="00A77914">
      <w:pPr>
        <w:pStyle w:val="ae"/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180"/>
        <w:jc w:val="both"/>
        <w:rPr>
          <w:rFonts w:ascii="GHEA Grapalat" w:eastAsia="Calibri" w:hAnsi="GHEA Grapalat" w:cs="Times New Roman"/>
          <w:i/>
        </w:rPr>
      </w:pPr>
      <w:proofErr w:type="spellStart"/>
      <w:r w:rsidRPr="00A77914">
        <w:rPr>
          <w:rFonts w:ascii="GHEA Grapalat" w:hAnsi="GHEA Grapalat"/>
          <w:i/>
        </w:rPr>
        <w:t>հ</w:t>
      </w:r>
      <w:r w:rsidR="00B71652" w:rsidRPr="00A77914">
        <w:rPr>
          <w:rFonts w:ascii="GHEA Grapalat" w:eastAsia="Calibri" w:hAnsi="GHEA Grapalat" w:cs="Times New Roman"/>
          <w:i/>
        </w:rPr>
        <w:t>ամայնքի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զարգացման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հիմնական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ուղղություններն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են</w:t>
      </w:r>
      <w:proofErr w:type="spellEnd"/>
      <w:r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Pr="00A77914">
        <w:rPr>
          <w:rFonts w:ascii="GHEA Grapalat" w:eastAsia="Calibri" w:hAnsi="GHEA Grapalat" w:cs="Times New Roman"/>
          <w:i/>
        </w:rPr>
        <w:t>գ</w:t>
      </w:r>
      <w:r w:rsidR="00B71652" w:rsidRPr="00A77914">
        <w:rPr>
          <w:rFonts w:ascii="GHEA Grapalat" w:eastAsia="Calibri" w:hAnsi="GHEA Grapalat" w:cs="Times New Roman"/>
          <w:i/>
        </w:rPr>
        <w:t>յուղատնտեսություն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ճանապարհաշինություն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կոմունալ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ենթակառուցվածքների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վերականգնում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կենտրոնացված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աղբահանման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համակարգ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: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Վերը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նշված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խնդիրների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իրականացման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դեպքում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կունենաք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բարեկարգ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զարգացած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համայնք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աղքատության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շեմից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ցածր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գտնվող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ընտանիքների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թիվը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կկրճատվ</w:t>
      </w:r>
      <w:r w:rsidRPr="00A77914">
        <w:rPr>
          <w:rFonts w:ascii="GHEA Grapalat" w:eastAsia="Calibri" w:hAnsi="GHEA Grapalat" w:cs="Times New Roman"/>
          <w:i/>
        </w:rPr>
        <w:t>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,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աշխատատեղերի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ավելացման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և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գյուղատնտեսությամբ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զբաղվելու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եկամտաբերության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արդյունքում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կկրճատվ</w:t>
      </w:r>
      <w:r w:rsidR="00095708" w:rsidRPr="00A77914">
        <w:rPr>
          <w:rFonts w:ascii="GHEA Grapalat" w:eastAsia="Calibri" w:hAnsi="GHEA Grapalat" w:cs="Times New Roman"/>
          <w:i/>
        </w:rPr>
        <w:t>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արտագնա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աշխատանքով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զբաղվողների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 xml:space="preserve"> </w:t>
      </w:r>
      <w:proofErr w:type="spellStart"/>
      <w:r w:rsidR="00B71652" w:rsidRPr="00A77914">
        <w:rPr>
          <w:rFonts w:ascii="GHEA Grapalat" w:eastAsia="Calibri" w:hAnsi="GHEA Grapalat" w:cs="Times New Roman"/>
          <w:i/>
        </w:rPr>
        <w:t>թիվը</w:t>
      </w:r>
      <w:proofErr w:type="spellEnd"/>
      <w:r w:rsidR="00B71652" w:rsidRPr="00A77914">
        <w:rPr>
          <w:rFonts w:ascii="GHEA Grapalat" w:eastAsia="Calibri" w:hAnsi="GHEA Grapalat" w:cs="Times New Roman"/>
          <w:i/>
        </w:rPr>
        <w:t>:</w:t>
      </w:r>
    </w:p>
    <w:p w14:paraId="46FD993B" w14:textId="4781C66A" w:rsidR="00A77914" w:rsidRPr="00A77914" w:rsidRDefault="00A77914" w:rsidP="00A77914">
      <w:pPr>
        <w:pStyle w:val="ae"/>
        <w:widowControl w:val="0"/>
        <w:numPr>
          <w:ilvl w:val="0"/>
          <w:numId w:val="22"/>
        </w:numPr>
        <w:suppressAutoHyphens w:val="0"/>
        <w:spacing w:after="0" w:line="240" w:lineRule="auto"/>
        <w:ind w:left="0" w:firstLine="180"/>
        <w:jc w:val="both"/>
        <w:rPr>
          <w:rFonts w:ascii="GHEA Grapalat" w:eastAsia="Calibri" w:hAnsi="GHEA Grapalat" w:cs="Times New Roman"/>
          <w:i/>
          <w:iCs/>
        </w:rPr>
      </w:pPr>
      <w:r w:rsidRPr="00A77914">
        <w:rPr>
          <w:rFonts w:ascii="GHEA Grapalat" w:hAnsi="GHEA Grapalat" w:cs="Sylfaen"/>
          <w:bCs/>
          <w:i/>
          <w:iCs/>
          <w:lang w:val="hy-AM"/>
        </w:rPr>
        <w:t>համայնքի բնակչության պատսպարումն ապահովելու և պաշտպանական կառույցները պատրաստ վիճակում պահելու նպատակով պարբերաբար իրականացնել բնակչության պատսպարման համար նախատեսված պաշտպանական կառույցների ուսումնասիրության աշխատանքներ և միջոցներ ձեռնարկել արձանագրված թերությունների վերացման ուղղությամբ։</w:t>
      </w:r>
    </w:p>
    <w:p w14:paraId="0A07D042" w14:textId="3D9364B3" w:rsidR="00B71652" w:rsidRPr="00A77914" w:rsidRDefault="00A77914" w:rsidP="0054498A">
      <w:pPr>
        <w:pStyle w:val="ae"/>
        <w:widowControl w:val="0"/>
        <w:numPr>
          <w:ilvl w:val="0"/>
          <w:numId w:val="22"/>
        </w:numPr>
        <w:suppressAutoHyphens w:val="0"/>
        <w:spacing w:after="0" w:line="240" w:lineRule="auto"/>
        <w:ind w:left="207" w:firstLine="180"/>
        <w:jc w:val="both"/>
        <w:rPr>
          <w:rFonts w:ascii="GHEA Grapalat" w:hAnsi="GHEA Grapalat" w:cs="Sylfaen"/>
          <w:i/>
          <w:iCs/>
          <w:lang w:val="hy-AM"/>
        </w:rPr>
      </w:pPr>
      <w:r w:rsidRPr="00A77914">
        <w:rPr>
          <w:rFonts w:ascii="GHEA Grapalat" w:hAnsi="GHEA Grapalat" w:cs="Sylfaen"/>
          <w:bCs/>
          <w:i/>
          <w:iCs/>
          <w:lang w:val="hy-AM"/>
        </w:rPr>
        <w:t>կազմակերպել և իրականացնել համայնքի բնակչության ազդարարման համար նախատեսված վերջույթային սարքավորումների (էլեկտրաշչակ և էլեկտրաշչակների կառավարման վահանակ) ձեռքբերման, տեղադրման և կենտրոնացված ազդարարման համակարգին միացման աշխատանքները:</w:t>
      </w:r>
    </w:p>
    <w:p w14:paraId="030535B3" w14:textId="77777777" w:rsidR="00A77914" w:rsidRPr="00A77914" w:rsidRDefault="00A77914" w:rsidP="00A77914">
      <w:pPr>
        <w:widowControl w:val="0"/>
        <w:suppressAutoHyphens w:val="0"/>
        <w:spacing w:after="0" w:line="240" w:lineRule="auto"/>
        <w:ind w:left="207"/>
        <w:jc w:val="both"/>
        <w:rPr>
          <w:rFonts w:ascii="GHEA Grapalat" w:hAnsi="GHEA Grapalat" w:cs="Sylfaen"/>
          <w:i/>
          <w:lang w:val="hy-AM"/>
        </w:rPr>
      </w:pPr>
    </w:p>
    <w:p w14:paraId="68CD2CC5" w14:textId="77777777" w:rsidR="00A51CA8" w:rsidRPr="007A5F40" w:rsidRDefault="00A51CA8" w:rsidP="00A51CA8">
      <w:pPr>
        <w:rPr>
          <w:rFonts w:ascii="GHEA Grapalat" w:hAnsi="GHEA Grapalat" w:cs="Sylfaen"/>
          <w:b/>
          <w:i/>
        </w:rPr>
      </w:pPr>
      <w:proofErr w:type="spellStart"/>
      <w:r w:rsidRPr="007A5F40">
        <w:rPr>
          <w:rFonts w:ascii="GHEA Grapalat" w:hAnsi="GHEA Grapalat" w:cs="Sylfaen"/>
          <w:b/>
          <w:i/>
        </w:rPr>
        <w:t>Պարտադիր</w:t>
      </w:r>
      <w:proofErr w:type="spellEnd"/>
      <w:r w:rsidRPr="007A5F40">
        <w:rPr>
          <w:rFonts w:ascii="GHEA Grapalat" w:hAnsi="GHEA Grapalat" w:cs="Sylfaen"/>
          <w:b/>
          <w:i/>
        </w:rPr>
        <w:t xml:space="preserve"> </w:t>
      </w:r>
      <w:proofErr w:type="spellStart"/>
      <w:r w:rsidRPr="007A5F40">
        <w:rPr>
          <w:rFonts w:ascii="GHEA Grapalat" w:hAnsi="GHEA Grapalat" w:cs="Sylfaen"/>
          <w:b/>
          <w:i/>
        </w:rPr>
        <w:t>ցուցանիշներն</w:t>
      </w:r>
      <w:proofErr w:type="spellEnd"/>
      <w:r w:rsidRPr="007A5F40">
        <w:rPr>
          <w:rFonts w:ascii="GHEA Grapalat" w:hAnsi="GHEA Grapalat" w:cs="Sylfaen"/>
          <w:b/>
          <w:i/>
        </w:rPr>
        <w:t xml:space="preserve"> </w:t>
      </w:r>
      <w:proofErr w:type="spellStart"/>
      <w:r w:rsidRPr="007A5F40">
        <w:rPr>
          <w:rFonts w:ascii="GHEA Grapalat" w:hAnsi="GHEA Grapalat" w:cs="Sylfaen"/>
          <w:b/>
          <w:i/>
        </w:rPr>
        <w:t>են</w:t>
      </w:r>
      <w:proofErr w:type="spellEnd"/>
      <w:r w:rsidRPr="007A5F40">
        <w:rPr>
          <w:rFonts w:ascii="GHEA Grapalat" w:hAnsi="GHEA Grapalat" w:cs="Sylfaen"/>
          <w:b/>
          <w:i/>
        </w:rPr>
        <w:t>՝</w:t>
      </w:r>
    </w:p>
    <w:p w14:paraId="223B75A2" w14:textId="77777777" w:rsidR="00A51CA8" w:rsidRPr="001B410C" w:rsidRDefault="00A51CA8" w:rsidP="00A51CA8">
      <w:pPr>
        <w:pStyle w:val="ae"/>
        <w:numPr>
          <w:ilvl w:val="0"/>
          <w:numId w:val="15"/>
        </w:numPr>
        <w:suppressAutoHyphens w:val="0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1B410C">
        <w:rPr>
          <w:rFonts w:ascii="GHEA Grapalat" w:hAnsi="GHEA Grapalat" w:cs="Sylfaen"/>
          <w:i/>
        </w:rPr>
        <w:t>Աղքատության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շեմից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ցածր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գտնվող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ընտանիքների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հարաբերությունը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համայնքի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ընտանիքների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ընդհանուր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թվին</w:t>
      </w:r>
      <w:proofErr w:type="spellEnd"/>
      <w:r w:rsidRPr="001B410C">
        <w:rPr>
          <w:rFonts w:ascii="GHEA Grapalat" w:hAnsi="GHEA Grapalat" w:cs="Sylfaen"/>
          <w:i/>
        </w:rPr>
        <w:t xml:space="preserve"> (</w:t>
      </w:r>
      <w:proofErr w:type="spellStart"/>
      <w:r w:rsidRPr="001B410C">
        <w:rPr>
          <w:rFonts w:ascii="GHEA Grapalat" w:hAnsi="GHEA Grapalat" w:cs="Sylfaen"/>
          <w:i/>
        </w:rPr>
        <w:t>արտահայտված</w:t>
      </w:r>
      <w:proofErr w:type="spellEnd"/>
      <w:r w:rsidRPr="001B410C">
        <w:rPr>
          <w:rFonts w:ascii="GHEA Grapalat" w:hAnsi="GHEA Grapalat" w:cs="Sylfaen"/>
          <w:i/>
        </w:rPr>
        <w:t xml:space="preserve"> </w:t>
      </w:r>
      <w:proofErr w:type="spellStart"/>
      <w:r w:rsidRPr="001B410C">
        <w:rPr>
          <w:rFonts w:ascii="GHEA Grapalat" w:hAnsi="GHEA Grapalat" w:cs="Sylfaen"/>
          <w:i/>
        </w:rPr>
        <w:t>տոկոսով</w:t>
      </w:r>
      <w:proofErr w:type="spellEnd"/>
      <w:r w:rsidRPr="001B410C">
        <w:rPr>
          <w:rFonts w:ascii="GHEA Grapalat" w:hAnsi="GHEA Grapalat" w:cs="Sylfaen"/>
          <w:i/>
        </w:rPr>
        <w:t>),</w:t>
      </w:r>
    </w:p>
    <w:p w14:paraId="5E1C8930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սեփական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եկամուտների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տարեկան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աճ</w:t>
      </w:r>
      <w:proofErr w:type="spellEnd"/>
      <w:r w:rsidRPr="009B527F">
        <w:rPr>
          <w:rFonts w:ascii="GHEA Grapalat" w:hAnsi="GHEA Grapalat" w:cs="Sylfaen"/>
          <w:i/>
        </w:rPr>
        <w:t xml:space="preserve">, </w:t>
      </w:r>
      <w:proofErr w:type="spellStart"/>
      <w:r w:rsidRPr="009B527F">
        <w:rPr>
          <w:rFonts w:ascii="GHEA Grapalat" w:hAnsi="GHEA Grapalat" w:cs="Sylfaen"/>
          <w:i/>
        </w:rPr>
        <w:t>արտահայտված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տոկոսով</w:t>
      </w:r>
      <w:proofErr w:type="spellEnd"/>
      <w:r w:rsidRPr="009B527F">
        <w:rPr>
          <w:rFonts w:ascii="GHEA Grapalat" w:hAnsi="GHEA Grapalat" w:cs="Sylfaen"/>
          <w:i/>
        </w:rPr>
        <w:t>,</w:t>
      </w:r>
    </w:p>
    <w:p w14:paraId="07C7DF44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գրանցված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բնակիչների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փոփոխությունը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նախորդ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տարվա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համեմատ</w:t>
      </w:r>
      <w:proofErr w:type="spellEnd"/>
      <w:r w:rsidRPr="009B527F">
        <w:rPr>
          <w:rFonts w:ascii="GHEA Grapalat" w:hAnsi="GHEA Grapalat" w:cs="Sylfaen"/>
          <w:i/>
        </w:rPr>
        <w:t xml:space="preserve">, </w:t>
      </w:r>
      <w:proofErr w:type="spellStart"/>
      <w:r w:rsidRPr="009B527F">
        <w:rPr>
          <w:rFonts w:ascii="GHEA Grapalat" w:hAnsi="GHEA Grapalat" w:cs="Sylfaen"/>
          <w:i/>
        </w:rPr>
        <w:t>արտահայտված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տոկոսով</w:t>
      </w:r>
      <w:proofErr w:type="spellEnd"/>
      <w:r w:rsidRPr="009B527F">
        <w:rPr>
          <w:rFonts w:ascii="GHEA Grapalat" w:hAnsi="GHEA Grapalat" w:cs="Sylfaen"/>
          <w:i/>
        </w:rPr>
        <w:t xml:space="preserve">, </w:t>
      </w:r>
      <w:proofErr w:type="spellStart"/>
      <w:r w:rsidRPr="009B527F">
        <w:rPr>
          <w:rFonts w:ascii="GHEA Grapalat" w:hAnsi="GHEA Grapalat" w:cs="Sylfaen"/>
          <w:i/>
        </w:rPr>
        <w:t>չհաշված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բնակչության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փոփոխությունը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բնական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աճի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պատճառով</w:t>
      </w:r>
      <w:proofErr w:type="spellEnd"/>
      <w:r>
        <w:rPr>
          <w:rFonts w:ascii="GHEA Grapalat" w:hAnsi="GHEA Grapalat" w:cs="Sylfaen"/>
          <w:i/>
        </w:rPr>
        <w:t>,</w:t>
      </w:r>
    </w:p>
    <w:p w14:paraId="19CCEB9A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ձեռնարկատիրական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գործունեությամբ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զբաղվող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սուբյեկտների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թիվը</w:t>
      </w:r>
      <w:proofErr w:type="spellEnd"/>
      <w:r w:rsidRPr="009B527F">
        <w:rPr>
          <w:rFonts w:ascii="GHEA Grapalat" w:hAnsi="GHEA Grapalat" w:cs="Sylfaen"/>
          <w:i/>
        </w:rPr>
        <w:t xml:space="preserve"> (</w:t>
      </w:r>
      <w:proofErr w:type="spellStart"/>
      <w:r w:rsidRPr="009B527F">
        <w:rPr>
          <w:rFonts w:ascii="GHEA Grapalat" w:hAnsi="GHEA Grapalat" w:cs="Sylfaen"/>
          <w:i/>
        </w:rPr>
        <w:t>անհատ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ձեռնարկատերեր</w:t>
      </w:r>
      <w:proofErr w:type="spellEnd"/>
      <w:r w:rsidRPr="009B527F">
        <w:rPr>
          <w:rFonts w:ascii="GHEA Grapalat" w:hAnsi="GHEA Grapalat" w:cs="Sylfaen"/>
          <w:i/>
        </w:rPr>
        <w:t xml:space="preserve"> և </w:t>
      </w:r>
      <w:proofErr w:type="spellStart"/>
      <w:r w:rsidRPr="009B527F">
        <w:rPr>
          <w:rFonts w:ascii="GHEA Grapalat" w:hAnsi="GHEA Grapalat" w:cs="Sylfaen"/>
          <w:i/>
        </w:rPr>
        <w:t>ձեռնարկություններ</w:t>
      </w:r>
      <w:proofErr w:type="spellEnd"/>
      <w:r w:rsidRPr="009B527F">
        <w:rPr>
          <w:rFonts w:ascii="GHEA Grapalat" w:hAnsi="GHEA Grapalat" w:cs="Sylfaen"/>
          <w:i/>
        </w:rPr>
        <w:t>)</w:t>
      </w:r>
      <w:r>
        <w:rPr>
          <w:rFonts w:ascii="GHEA Grapalat" w:hAnsi="GHEA Grapalat" w:cs="Sylfaen"/>
          <w:i/>
        </w:rPr>
        <w:t>,</w:t>
      </w:r>
    </w:p>
    <w:p w14:paraId="657739C0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Ոչ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գյուղատնտեսական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բնագավառում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ֆորմալ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զբազվածության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աճ</w:t>
      </w:r>
      <w:proofErr w:type="spellEnd"/>
      <w:r>
        <w:rPr>
          <w:rFonts w:ascii="GHEA Grapalat" w:hAnsi="GHEA Grapalat" w:cs="Sylfaen"/>
          <w:i/>
        </w:rPr>
        <w:t>,</w:t>
      </w:r>
    </w:p>
    <w:p w14:paraId="29EF6D8B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Նախադպրոցական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հաստատություններում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ընդգրկված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թվաքանակի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հարաբերությունը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նախադպրոցական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տարիքի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ընդհանուր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թվին</w:t>
      </w:r>
      <w:proofErr w:type="spellEnd"/>
      <w:r w:rsidRPr="009B527F">
        <w:rPr>
          <w:rFonts w:ascii="GHEA Grapalat" w:hAnsi="GHEA Grapalat" w:cs="Sylfaen"/>
          <w:i/>
        </w:rPr>
        <w:t xml:space="preserve">, </w:t>
      </w:r>
      <w:proofErr w:type="spellStart"/>
      <w:r w:rsidRPr="009B527F">
        <w:rPr>
          <w:rFonts w:ascii="GHEA Grapalat" w:hAnsi="GHEA Grapalat" w:cs="Sylfaen"/>
          <w:i/>
        </w:rPr>
        <w:t>արտահայտված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տոկոսով</w:t>
      </w:r>
      <w:proofErr w:type="spellEnd"/>
      <w:r w:rsidRPr="009B527F">
        <w:rPr>
          <w:rFonts w:ascii="GHEA Grapalat" w:hAnsi="GHEA Grapalat" w:cs="Sylfaen"/>
          <w:i/>
        </w:rPr>
        <w:t>)</w:t>
      </w:r>
      <w:r>
        <w:rPr>
          <w:rFonts w:ascii="GHEA Grapalat" w:hAnsi="GHEA Grapalat" w:cs="Sylfaen"/>
          <w:i/>
        </w:rPr>
        <w:t>,</w:t>
      </w:r>
    </w:p>
    <w:p w14:paraId="614A2B76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lastRenderedPageBreak/>
        <w:t>Ծնողների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բավարարվածությունը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նախադպրոցական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կրթությունից</w:t>
      </w:r>
      <w:proofErr w:type="spellEnd"/>
      <w:r>
        <w:rPr>
          <w:rFonts w:ascii="GHEA Grapalat" w:hAnsi="GHEA Grapalat" w:cs="Sylfaen"/>
          <w:i/>
        </w:rPr>
        <w:t>,</w:t>
      </w:r>
    </w:p>
    <w:p w14:paraId="75723005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Արտադպրոցական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հաստատություններում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ընդգրկված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հարաբերությունը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տարիքի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ընդհանուր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թվին</w:t>
      </w:r>
      <w:proofErr w:type="spellEnd"/>
      <w:r w:rsidRPr="009B527F">
        <w:rPr>
          <w:rFonts w:ascii="GHEA Grapalat" w:hAnsi="GHEA Grapalat" w:cs="Sylfaen"/>
          <w:i/>
        </w:rPr>
        <w:t xml:space="preserve">, </w:t>
      </w:r>
      <w:proofErr w:type="spellStart"/>
      <w:r w:rsidRPr="009B527F">
        <w:rPr>
          <w:rFonts w:ascii="GHEA Grapalat" w:hAnsi="GHEA Grapalat" w:cs="Sylfaen"/>
          <w:i/>
        </w:rPr>
        <w:t>արտահայտված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38A92E12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Ծնողների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բավարարվածությունը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արտադպրոցական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կրթությունից</w:t>
      </w:r>
      <w:proofErr w:type="spellEnd"/>
      <w:r>
        <w:rPr>
          <w:rFonts w:ascii="GHEA Grapalat" w:hAnsi="GHEA Grapalat" w:cs="Sylfaen"/>
          <w:i/>
        </w:rPr>
        <w:t>,</w:t>
      </w:r>
    </w:p>
    <w:p w14:paraId="4D5944ED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Համայնքապետարանի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կազմակերպված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մշակութային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միջոցառումների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</w:t>
      </w:r>
      <w:proofErr w:type="spellEnd"/>
      <w:r>
        <w:rPr>
          <w:rFonts w:ascii="GHEA Grapalat" w:hAnsi="GHEA Grapalat" w:cs="Sylfaen"/>
          <w:i/>
        </w:rPr>
        <w:t>,</w:t>
      </w:r>
    </w:p>
    <w:p w14:paraId="74B61083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գործող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մշակութային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խմբակների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</w:t>
      </w:r>
      <w:proofErr w:type="spellEnd"/>
      <w:r>
        <w:rPr>
          <w:rFonts w:ascii="GHEA Grapalat" w:hAnsi="GHEA Grapalat" w:cs="Sylfaen"/>
          <w:i/>
        </w:rPr>
        <w:t>,</w:t>
      </w:r>
    </w:p>
    <w:p w14:paraId="07A45852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Մշակութային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խմբակներում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ընդգրկված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ու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պատանիների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հարաբերությունը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ու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պատանիների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թվին</w:t>
      </w:r>
      <w:proofErr w:type="spellEnd"/>
      <w:r w:rsidRPr="009B527F">
        <w:rPr>
          <w:rFonts w:ascii="GHEA Grapalat" w:hAnsi="GHEA Grapalat" w:cs="Sylfaen"/>
          <w:i/>
        </w:rPr>
        <w:t xml:space="preserve">՝ </w:t>
      </w:r>
      <w:proofErr w:type="spellStart"/>
      <w:r w:rsidRPr="009B527F">
        <w:rPr>
          <w:rFonts w:ascii="GHEA Grapalat" w:hAnsi="GHEA Grapalat" w:cs="Sylfaen"/>
          <w:i/>
        </w:rPr>
        <w:t>արտահայտված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46DCF677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Ծնողների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բավարարվածությունը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մշակութային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խմբակներից</w:t>
      </w:r>
      <w:proofErr w:type="spellEnd"/>
      <w:r>
        <w:rPr>
          <w:rFonts w:ascii="GHEA Grapalat" w:hAnsi="GHEA Grapalat" w:cs="Sylfaen"/>
          <w:i/>
        </w:rPr>
        <w:t>,</w:t>
      </w:r>
    </w:p>
    <w:p w14:paraId="25E8014F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Համայնքապետարանի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միջոցներով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կազմակերպված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երեխաների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ու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պատանիների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այցելություններ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համայքից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դուրս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մշակութային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օջախներ</w:t>
      </w:r>
      <w:proofErr w:type="spellEnd"/>
      <w:r>
        <w:rPr>
          <w:rFonts w:ascii="GHEA Grapalat" w:hAnsi="GHEA Grapalat" w:cs="Sylfaen"/>
          <w:i/>
        </w:rPr>
        <w:t>,</w:t>
      </w:r>
    </w:p>
    <w:p w14:paraId="5086F184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Համայնքապետարանի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միջոցներով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կազմակերպված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մարզական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միջոցառումների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</w:t>
      </w:r>
      <w:proofErr w:type="spellEnd"/>
      <w:r>
        <w:rPr>
          <w:rFonts w:ascii="GHEA Grapalat" w:hAnsi="GHEA Grapalat" w:cs="Sylfaen"/>
          <w:i/>
        </w:rPr>
        <w:t>,</w:t>
      </w:r>
    </w:p>
    <w:p w14:paraId="63EC292C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գրադարանի</w:t>
      </w:r>
      <w:proofErr w:type="spellEnd"/>
      <w:r w:rsidRPr="009B527F">
        <w:rPr>
          <w:rFonts w:ascii="GHEA Grapalat" w:hAnsi="GHEA Grapalat" w:cs="Sylfaen"/>
          <w:i/>
        </w:rPr>
        <w:t xml:space="preserve"> (</w:t>
      </w:r>
      <w:proofErr w:type="spellStart"/>
      <w:r w:rsidRPr="009B527F">
        <w:rPr>
          <w:rFonts w:ascii="GHEA Grapalat" w:hAnsi="GHEA Grapalat" w:cs="Sylfaen"/>
          <w:i/>
        </w:rPr>
        <w:t>ներառյալ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էլեկտրոնային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գրադարանի</w:t>
      </w:r>
      <w:proofErr w:type="spellEnd"/>
      <w:r w:rsidRPr="009B527F">
        <w:rPr>
          <w:rFonts w:ascii="GHEA Grapalat" w:hAnsi="GHEA Grapalat" w:cs="Sylfaen"/>
          <w:i/>
        </w:rPr>
        <w:t xml:space="preserve">) </w:t>
      </w:r>
      <w:proofErr w:type="spellStart"/>
      <w:r w:rsidRPr="009B527F">
        <w:rPr>
          <w:rFonts w:ascii="GHEA Grapalat" w:hAnsi="GHEA Grapalat" w:cs="Sylfaen"/>
          <w:i/>
        </w:rPr>
        <w:t>առկայություն</w:t>
      </w:r>
      <w:proofErr w:type="spellEnd"/>
      <w:r>
        <w:rPr>
          <w:rFonts w:ascii="GHEA Grapalat" w:hAnsi="GHEA Grapalat" w:cs="Sylfaen"/>
          <w:i/>
        </w:rPr>
        <w:t>,</w:t>
      </w:r>
    </w:p>
    <w:p w14:paraId="75F45D1D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9B527F">
        <w:rPr>
          <w:rFonts w:ascii="GHEA Grapalat" w:hAnsi="GHEA Grapalat" w:cs="Sylfaen"/>
          <w:i/>
        </w:rPr>
        <w:t>Համայնքապետարանի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օժանդակությամբ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համայնքում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գործող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մարզական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խմբակների</w:t>
      </w:r>
      <w:proofErr w:type="spellEnd"/>
      <w:r w:rsidRPr="009B527F">
        <w:rPr>
          <w:rFonts w:ascii="GHEA Grapalat" w:hAnsi="GHEA Grapalat" w:cs="Sylfaen"/>
          <w:i/>
        </w:rPr>
        <w:t xml:space="preserve"> </w:t>
      </w:r>
      <w:proofErr w:type="spellStart"/>
      <w:r w:rsidRPr="009B527F">
        <w:rPr>
          <w:rFonts w:ascii="GHEA Grapalat" w:hAnsi="GHEA Grapalat" w:cs="Sylfaen"/>
          <w:i/>
        </w:rPr>
        <w:t>թիվ</w:t>
      </w:r>
      <w:proofErr w:type="spellEnd"/>
      <w:r>
        <w:rPr>
          <w:rFonts w:ascii="GHEA Grapalat" w:hAnsi="GHEA Grapalat" w:cs="Sylfaen"/>
          <w:i/>
        </w:rPr>
        <w:t>,</w:t>
      </w:r>
    </w:p>
    <w:p w14:paraId="3AA52376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1F590E">
        <w:rPr>
          <w:rFonts w:ascii="GHEA Grapalat" w:hAnsi="GHEA Grapalat" w:cs="Sylfaen"/>
          <w:i/>
        </w:rPr>
        <w:t>Մարզական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խմբակներում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ընդգրկվածերեխաների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ու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պատանիների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թվի</w:t>
      </w:r>
      <w:r>
        <w:rPr>
          <w:rFonts w:ascii="GHEA Grapalat" w:hAnsi="GHEA Grapalat" w:cs="Sylfaen"/>
          <w:i/>
        </w:rPr>
        <w:t>հարաբ</w:t>
      </w:r>
      <w:r w:rsidRPr="001F590E">
        <w:rPr>
          <w:rFonts w:ascii="GHEA Grapalat" w:hAnsi="GHEA Grapalat" w:cs="Sylfaen"/>
          <w:i/>
        </w:rPr>
        <w:t>երությունը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համայնքի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երեխաների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ուպատանիների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ընդհանուր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թվին,արտահայտված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6C4E3E81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1F590E">
        <w:rPr>
          <w:rFonts w:ascii="GHEA Grapalat" w:hAnsi="GHEA Grapalat" w:cs="Sylfaen"/>
          <w:i/>
        </w:rPr>
        <w:t>Ծնողների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բավարարվածությունը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մարզական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խմբակներից</w:t>
      </w:r>
      <w:proofErr w:type="spellEnd"/>
      <w:r>
        <w:rPr>
          <w:rFonts w:ascii="GHEA Grapalat" w:hAnsi="GHEA Grapalat" w:cs="Sylfaen"/>
          <w:i/>
        </w:rPr>
        <w:t>,</w:t>
      </w:r>
    </w:p>
    <w:p w14:paraId="10C0D680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1F590E">
        <w:rPr>
          <w:rFonts w:ascii="GHEA Grapalat" w:hAnsi="GHEA Grapalat" w:cs="Sylfaen"/>
          <w:i/>
        </w:rPr>
        <w:t>Համայնքային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ենթակայության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ճանապարհներին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տեղադրված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ճանապարհային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նշանների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թվի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հարաբերությունն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անհրաժեշտ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ճանապարհային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նշաններին</w:t>
      </w:r>
      <w:proofErr w:type="spellEnd"/>
      <w:r w:rsidRPr="001F590E">
        <w:rPr>
          <w:rFonts w:ascii="GHEA Grapalat" w:hAnsi="GHEA Grapalat" w:cs="Sylfaen"/>
          <w:i/>
        </w:rPr>
        <w:t xml:space="preserve">, </w:t>
      </w:r>
      <w:proofErr w:type="spellStart"/>
      <w:r w:rsidRPr="001F590E">
        <w:rPr>
          <w:rFonts w:ascii="GHEA Grapalat" w:hAnsi="GHEA Grapalat" w:cs="Sylfaen"/>
          <w:i/>
        </w:rPr>
        <w:t>արտահայտված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50F194E3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1F590E">
        <w:rPr>
          <w:rFonts w:ascii="GHEA Grapalat" w:hAnsi="GHEA Grapalat" w:cs="Sylfaen"/>
          <w:i/>
        </w:rPr>
        <w:t>Համայնքում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կահավորված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ավտոբուսային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կանգառների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հարաբերությունը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ավտոբուսային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կանգառների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ընդհանուր</w:t>
      </w:r>
      <w:proofErr w:type="spellEnd"/>
      <w:r w:rsidRPr="001F590E">
        <w:rPr>
          <w:rFonts w:ascii="GHEA Grapalat" w:hAnsi="GHEA Grapalat" w:cs="Sylfaen"/>
          <w:i/>
        </w:rPr>
        <w:t xml:space="preserve"> </w:t>
      </w:r>
      <w:proofErr w:type="spellStart"/>
      <w:r w:rsidRPr="001F590E">
        <w:rPr>
          <w:rFonts w:ascii="GHEA Grapalat" w:hAnsi="GHEA Grapalat" w:cs="Sylfaen"/>
          <w:i/>
        </w:rPr>
        <w:t>թվին</w:t>
      </w:r>
      <w:proofErr w:type="spellEnd"/>
      <w:r>
        <w:rPr>
          <w:rFonts w:ascii="GHEA Grapalat" w:hAnsi="GHEA Grapalat" w:cs="Sylfaen"/>
          <w:i/>
        </w:rPr>
        <w:t>,</w:t>
      </w:r>
    </w:p>
    <w:p w14:paraId="5EE99EA1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2D3953">
        <w:rPr>
          <w:rFonts w:ascii="GHEA Grapalat" w:hAnsi="GHEA Grapalat" w:cs="Sylfaen"/>
          <w:i/>
        </w:rPr>
        <w:t>Համայնքի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ենթակայության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տակ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գտնվող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ճանապարհների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ամեն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տարի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ասֆալտապատած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հատվածի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երկարության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հարաբերությունը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համայնքի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ենթակայության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տակ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գտնվող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ճանապարհների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երկարությանը</w:t>
      </w:r>
      <w:proofErr w:type="spellEnd"/>
      <w:r w:rsidRPr="002D3953">
        <w:rPr>
          <w:rFonts w:ascii="GHEA Grapalat" w:hAnsi="GHEA Grapalat" w:cs="Sylfaen"/>
          <w:i/>
        </w:rPr>
        <w:t xml:space="preserve">, </w:t>
      </w:r>
      <w:proofErr w:type="spellStart"/>
      <w:r w:rsidRPr="002D3953">
        <w:rPr>
          <w:rFonts w:ascii="GHEA Grapalat" w:hAnsi="GHEA Grapalat" w:cs="Sylfaen"/>
          <w:i/>
        </w:rPr>
        <w:t>արտահայտված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43778258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2D3953">
        <w:rPr>
          <w:rFonts w:ascii="GHEA Grapalat" w:hAnsi="GHEA Grapalat" w:cs="Sylfaen"/>
          <w:i/>
        </w:rPr>
        <w:t>Համայնքի</w:t>
      </w:r>
      <w:proofErr w:type="spellEnd"/>
      <w:r w:rsidRPr="002D3953">
        <w:rPr>
          <w:rFonts w:ascii="GHEA Grapalat" w:hAnsi="GHEA Grapalat" w:cs="Sylfaen"/>
          <w:i/>
        </w:rPr>
        <w:t xml:space="preserve">՝ </w:t>
      </w:r>
      <w:proofErr w:type="spellStart"/>
      <w:r w:rsidRPr="002D3953">
        <w:rPr>
          <w:rFonts w:ascii="GHEA Grapalat" w:hAnsi="GHEA Grapalat" w:cs="Sylfaen"/>
          <w:i/>
        </w:rPr>
        <w:t>գյուղատնտեսությամբ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զբաղվողբնակիչների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եկամտի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տարեկան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աճ</w:t>
      </w:r>
      <w:proofErr w:type="spellEnd"/>
      <w:r>
        <w:rPr>
          <w:rFonts w:ascii="GHEA Grapalat" w:hAnsi="GHEA Grapalat" w:cs="Sylfaen"/>
          <w:i/>
        </w:rPr>
        <w:t>,</w:t>
      </w:r>
    </w:p>
    <w:p w14:paraId="5AD04D79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2D3953">
        <w:rPr>
          <w:rFonts w:ascii="GHEA Grapalat" w:hAnsi="GHEA Grapalat" w:cs="Sylfaen"/>
          <w:i/>
        </w:rPr>
        <w:t>Բերքատվության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տարեկան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աճ</w:t>
      </w:r>
      <w:proofErr w:type="spellEnd"/>
      <w:r>
        <w:rPr>
          <w:rFonts w:ascii="GHEA Grapalat" w:hAnsi="GHEA Grapalat" w:cs="Sylfaen"/>
          <w:i/>
        </w:rPr>
        <w:t>,</w:t>
      </w:r>
    </w:p>
    <w:p w14:paraId="0438FD31" w14:textId="77777777" w:rsidR="00A51CA8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2D3953">
        <w:rPr>
          <w:rFonts w:ascii="GHEA Grapalat" w:hAnsi="GHEA Grapalat" w:cs="Sylfaen"/>
          <w:i/>
        </w:rPr>
        <w:t>Համայնքի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մշակվող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գյուղատնտեսական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նշանակության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հողերի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հարաբերությունը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ընդհանուր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գյուղատնտեսական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նշանակության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հողերին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արտահայտված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տոկոսով</w:t>
      </w:r>
      <w:proofErr w:type="spellEnd"/>
      <w:r>
        <w:rPr>
          <w:rFonts w:ascii="GHEA Grapalat" w:hAnsi="GHEA Grapalat" w:cs="Sylfaen"/>
          <w:i/>
        </w:rPr>
        <w:t>,</w:t>
      </w:r>
    </w:p>
    <w:p w14:paraId="1955F94D" w14:textId="77777777" w:rsidR="00A51CA8" w:rsidRPr="002D3953" w:rsidRDefault="00A51CA8" w:rsidP="00A51CA8">
      <w:pPr>
        <w:pStyle w:val="ae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GHEA Grapalat" w:hAnsi="GHEA Grapalat" w:cs="Sylfaen"/>
          <w:i/>
        </w:rPr>
      </w:pPr>
      <w:proofErr w:type="spellStart"/>
      <w:r w:rsidRPr="002D3953">
        <w:rPr>
          <w:rFonts w:ascii="GHEA Grapalat" w:hAnsi="GHEA Grapalat" w:cs="Sylfaen"/>
          <w:i/>
        </w:rPr>
        <w:t>Համայնքի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միջոցներով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կազմակերպվածծրագրերի</w:t>
      </w:r>
      <w:proofErr w:type="spellEnd"/>
      <w:r w:rsidRPr="002D3953">
        <w:rPr>
          <w:rFonts w:ascii="GHEA Grapalat" w:hAnsi="GHEA Grapalat" w:cs="Sylfaen"/>
          <w:i/>
        </w:rPr>
        <w:t xml:space="preserve"> և </w:t>
      </w:r>
      <w:proofErr w:type="spellStart"/>
      <w:r w:rsidRPr="002D3953">
        <w:rPr>
          <w:rFonts w:ascii="GHEA Grapalat" w:hAnsi="GHEA Grapalat" w:cs="Sylfaen"/>
          <w:i/>
        </w:rPr>
        <w:t>միջոցառումների</w:t>
      </w:r>
      <w:proofErr w:type="spellEnd"/>
      <w:r w:rsidRPr="002D3953">
        <w:rPr>
          <w:rFonts w:ascii="GHEA Grapalat" w:hAnsi="GHEA Grapalat" w:cs="Sylfaen"/>
          <w:i/>
        </w:rPr>
        <w:t xml:space="preserve"> </w:t>
      </w:r>
      <w:proofErr w:type="spellStart"/>
      <w:r w:rsidRPr="002D3953">
        <w:rPr>
          <w:rFonts w:ascii="GHEA Grapalat" w:hAnsi="GHEA Grapalat" w:cs="Sylfaen"/>
          <w:i/>
        </w:rPr>
        <w:t>քանակ</w:t>
      </w:r>
      <w:proofErr w:type="spellEnd"/>
      <w:r>
        <w:rPr>
          <w:rFonts w:ascii="GHEA Grapalat" w:hAnsi="GHEA Grapalat" w:cs="Sylfaen"/>
          <w:i/>
        </w:rPr>
        <w:t>:</w:t>
      </w:r>
    </w:p>
    <w:p w14:paraId="1249B0CE" w14:textId="77777777" w:rsidR="00A51CA8" w:rsidRPr="001B410C" w:rsidRDefault="00A51CA8" w:rsidP="00A51CA8">
      <w:pPr>
        <w:pStyle w:val="ae"/>
        <w:ind w:left="360"/>
        <w:rPr>
          <w:rFonts w:ascii="GHEA Grapalat" w:hAnsi="GHEA Grapalat" w:cs="Sylfaen"/>
          <w:i/>
        </w:rPr>
      </w:pPr>
    </w:p>
    <w:p w14:paraId="30107A4C" w14:textId="77777777" w:rsidR="00A51CA8" w:rsidRDefault="00577CB8" w:rsidP="001A27BA">
      <w:pPr>
        <w:pStyle w:val="2"/>
        <w:numPr>
          <w:ilvl w:val="1"/>
          <w:numId w:val="26"/>
        </w:numPr>
        <w:suppressAutoHyphens w:val="0"/>
        <w:rPr>
          <w:rFonts w:ascii="GHEA Grapalat" w:hAnsi="GHEA Grapalat" w:cs="Sylfaen"/>
          <w:sz w:val="24"/>
        </w:rPr>
      </w:pPr>
      <w:bookmarkStart w:id="17" w:name="_Toc474488583"/>
      <w:bookmarkStart w:id="18" w:name="_Toc474490687"/>
      <w:r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2B37AD">
        <w:rPr>
          <w:rFonts w:ascii="GHEA Grapalat" w:hAnsi="GHEA Grapalat" w:cs="Sylfaen"/>
          <w:sz w:val="24"/>
        </w:rPr>
        <w:t>Համայնքի</w:t>
      </w:r>
      <w:proofErr w:type="spellEnd"/>
      <w:r w:rsidR="00A51CA8" w:rsidRPr="002B37AD">
        <w:rPr>
          <w:rFonts w:ascii="GHEA Grapalat" w:hAnsi="GHEA Grapalat" w:cs="Sylfaen"/>
          <w:sz w:val="24"/>
        </w:rPr>
        <w:t xml:space="preserve"> </w:t>
      </w:r>
      <w:proofErr w:type="spellStart"/>
      <w:r w:rsidR="00A51CA8">
        <w:rPr>
          <w:rFonts w:ascii="GHEA Grapalat" w:hAnsi="GHEA Grapalat" w:cs="Sylfaen"/>
          <w:sz w:val="24"/>
        </w:rPr>
        <w:t>զարգացման</w:t>
      </w:r>
      <w:proofErr w:type="spellEnd"/>
      <w:r w:rsidR="00A51CA8">
        <w:rPr>
          <w:rFonts w:ascii="GHEA Grapalat" w:hAnsi="GHEA Grapalat" w:cs="Sylfaen"/>
          <w:sz w:val="24"/>
        </w:rPr>
        <w:t xml:space="preserve"> </w:t>
      </w:r>
      <w:proofErr w:type="spellStart"/>
      <w:r w:rsidR="00A51CA8" w:rsidRPr="002B37AD">
        <w:rPr>
          <w:rFonts w:ascii="GHEA Grapalat" w:hAnsi="GHEA Grapalat" w:cs="Sylfaen"/>
          <w:sz w:val="24"/>
        </w:rPr>
        <w:t>անմիջական</w:t>
      </w:r>
      <w:proofErr w:type="spellEnd"/>
      <w:r w:rsidR="00A51CA8" w:rsidRPr="002B37AD">
        <w:rPr>
          <w:rFonts w:ascii="GHEA Grapalat" w:hAnsi="GHEA Grapalat" w:cs="Sylfaen"/>
          <w:sz w:val="24"/>
        </w:rPr>
        <w:t xml:space="preserve"> </w:t>
      </w:r>
      <w:proofErr w:type="spellStart"/>
      <w:r w:rsidR="00A51CA8">
        <w:rPr>
          <w:rFonts w:ascii="GHEA Grapalat" w:hAnsi="GHEA Grapalat" w:cs="Sylfaen"/>
          <w:sz w:val="24"/>
        </w:rPr>
        <w:t>նպատակներ</w:t>
      </w:r>
      <w:bookmarkEnd w:id="17"/>
      <w:bookmarkEnd w:id="18"/>
      <w:proofErr w:type="spellEnd"/>
    </w:p>
    <w:p w14:paraId="03307694" w14:textId="77777777" w:rsidR="00095708" w:rsidRPr="00095708" w:rsidRDefault="00095708" w:rsidP="00095708"/>
    <w:p w14:paraId="7541AB62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ind w:left="567"/>
        <w:jc w:val="both"/>
        <w:rPr>
          <w:rFonts w:ascii="GHEA Grapalat" w:hAnsi="GHEA Grapalat" w:cs="Sylfaen"/>
        </w:rPr>
      </w:pPr>
      <w:proofErr w:type="spellStart"/>
      <w:r w:rsidRPr="00805396">
        <w:rPr>
          <w:rFonts w:ascii="GHEA Grapalat" w:hAnsi="GHEA Grapalat" w:cs="Sylfaen"/>
        </w:rPr>
        <w:t>Համայնքում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գյուղատնտեսության</w:t>
      </w:r>
      <w:proofErr w:type="spellEnd"/>
      <w:r w:rsidRPr="00805396">
        <w:rPr>
          <w:rFonts w:ascii="GHEA Grapalat" w:hAnsi="GHEA Grapalat" w:cs="Sylfaen"/>
        </w:rPr>
        <w:t xml:space="preserve"> (</w:t>
      </w:r>
      <w:proofErr w:type="spellStart"/>
      <w:r w:rsidRPr="00805396">
        <w:rPr>
          <w:rFonts w:ascii="GHEA Grapalat" w:hAnsi="GHEA Grapalat" w:cs="Sylfaen"/>
        </w:rPr>
        <w:t>հողագործության</w:t>
      </w:r>
      <w:proofErr w:type="spellEnd"/>
      <w:r w:rsidRPr="00805396">
        <w:rPr>
          <w:rFonts w:ascii="GHEA Grapalat" w:hAnsi="GHEA Grapalat" w:cs="Sylfaen"/>
        </w:rPr>
        <w:t xml:space="preserve">, </w:t>
      </w:r>
      <w:proofErr w:type="spellStart"/>
      <w:r w:rsidRPr="00805396">
        <w:rPr>
          <w:rFonts w:ascii="GHEA Grapalat" w:hAnsi="GHEA Grapalat" w:cs="Sylfaen"/>
        </w:rPr>
        <w:t>անասնապահության</w:t>
      </w:r>
      <w:proofErr w:type="spellEnd"/>
      <w:r w:rsidRPr="00805396">
        <w:rPr>
          <w:rFonts w:ascii="GHEA Grapalat" w:hAnsi="GHEA Grapalat" w:cs="Sylfaen"/>
        </w:rPr>
        <w:t xml:space="preserve">, </w:t>
      </w:r>
      <w:proofErr w:type="spellStart"/>
      <w:r w:rsidRPr="00805396">
        <w:rPr>
          <w:rFonts w:ascii="GHEA Grapalat" w:hAnsi="GHEA Grapalat" w:cs="Sylfaen"/>
        </w:rPr>
        <w:t>այգեգործության</w:t>
      </w:r>
      <w:proofErr w:type="spellEnd"/>
      <w:r w:rsidRPr="00805396">
        <w:rPr>
          <w:rFonts w:ascii="GHEA Grapalat" w:hAnsi="GHEA Grapalat" w:cs="Sylfaen"/>
        </w:rPr>
        <w:t xml:space="preserve">, </w:t>
      </w:r>
      <w:proofErr w:type="spellStart"/>
      <w:r w:rsidRPr="00805396">
        <w:rPr>
          <w:rFonts w:ascii="GHEA Grapalat" w:hAnsi="GHEA Grapalat" w:cs="Sylfaen"/>
        </w:rPr>
        <w:t>մեղվապահության</w:t>
      </w:r>
      <w:proofErr w:type="spellEnd"/>
      <w:r w:rsidRPr="00805396">
        <w:rPr>
          <w:rFonts w:ascii="GHEA Grapalat" w:hAnsi="GHEA Grapalat" w:cs="Sylfaen"/>
        </w:rPr>
        <w:t xml:space="preserve">) </w:t>
      </w:r>
      <w:proofErr w:type="spellStart"/>
      <w:r w:rsidRPr="00805396">
        <w:rPr>
          <w:rFonts w:ascii="GHEA Grapalat" w:hAnsi="GHEA Grapalat" w:cs="Sylfaen"/>
        </w:rPr>
        <w:t>զարգացում</w:t>
      </w:r>
      <w:proofErr w:type="spellEnd"/>
      <w:r w:rsidRPr="00805396">
        <w:rPr>
          <w:rFonts w:ascii="GHEA Grapalat" w:hAnsi="GHEA Grapalat" w:cs="Sylfaen"/>
        </w:rPr>
        <w:t xml:space="preserve">՝ </w:t>
      </w:r>
      <w:proofErr w:type="spellStart"/>
      <w:r w:rsidRPr="00805396">
        <w:rPr>
          <w:rFonts w:ascii="GHEA Grapalat" w:hAnsi="GHEA Grapalat" w:cs="Sylfaen"/>
        </w:rPr>
        <w:t>տնամերձերի</w:t>
      </w:r>
      <w:proofErr w:type="spellEnd"/>
      <w:r w:rsidRPr="00805396">
        <w:rPr>
          <w:rFonts w:ascii="GHEA Grapalat" w:hAnsi="GHEA Grapalat" w:cs="Sylfaen"/>
        </w:rPr>
        <w:t xml:space="preserve">, </w:t>
      </w:r>
      <w:proofErr w:type="spellStart"/>
      <w:r w:rsidRPr="00805396">
        <w:rPr>
          <w:rFonts w:ascii="GHEA Grapalat" w:hAnsi="GHEA Grapalat" w:cs="Sylfaen"/>
        </w:rPr>
        <w:t>վարելահողերի</w:t>
      </w:r>
      <w:proofErr w:type="spellEnd"/>
      <w:r w:rsidRPr="00805396">
        <w:rPr>
          <w:rFonts w:ascii="GHEA Grapalat" w:hAnsi="GHEA Grapalat" w:cs="Sylfaen"/>
        </w:rPr>
        <w:t xml:space="preserve">, </w:t>
      </w:r>
      <w:proofErr w:type="spellStart"/>
      <w:r w:rsidRPr="00805396">
        <w:rPr>
          <w:rFonts w:ascii="GHEA Grapalat" w:hAnsi="GHEA Grapalat" w:cs="Sylfaen"/>
        </w:rPr>
        <w:t>խոտհարքների</w:t>
      </w:r>
      <w:proofErr w:type="spellEnd"/>
      <w:r w:rsidRPr="00805396">
        <w:rPr>
          <w:rFonts w:ascii="GHEA Grapalat" w:hAnsi="GHEA Grapalat" w:cs="Sylfaen"/>
        </w:rPr>
        <w:t xml:space="preserve"> և </w:t>
      </w:r>
      <w:proofErr w:type="spellStart"/>
      <w:r w:rsidRPr="00805396">
        <w:rPr>
          <w:rFonts w:ascii="GHEA Grapalat" w:hAnsi="GHEA Grapalat" w:cs="Sylfaen"/>
        </w:rPr>
        <w:t>արոտավայրերի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նպատակային</w:t>
      </w:r>
      <w:proofErr w:type="spellEnd"/>
      <w:r w:rsidRPr="00805396">
        <w:rPr>
          <w:rFonts w:ascii="GHEA Grapalat" w:hAnsi="GHEA Grapalat" w:cs="Sylfaen"/>
        </w:rPr>
        <w:t xml:space="preserve"> և </w:t>
      </w:r>
      <w:proofErr w:type="spellStart"/>
      <w:r w:rsidRPr="00805396">
        <w:rPr>
          <w:rFonts w:ascii="GHEA Grapalat" w:hAnsi="GHEA Grapalat" w:cs="Sylfaen"/>
        </w:rPr>
        <w:t>արդյունավետ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օգտագործման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միջոցով</w:t>
      </w:r>
      <w:proofErr w:type="spellEnd"/>
      <w:r w:rsidRPr="00805396">
        <w:rPr>
          <w:rFonts w:ascii="GHEA Grapalat" w:hAnsi="GHEA Grapalat" w:cs="Sylfaen"/>
        </w:rPr>
        <w:t>,</w:t>
      </w:r>
    </w:p>
    <w:p w14:paraId="7358C177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ind w:left="567"/>
        <w:jc w:val="both"/>
        <w:rPr>
          <w:rFonts w:ascii="GHEA Grapalat" w:hAnsi="GHEA Grapalat" w:cs="Sylfaen"/>
        </w:rPr>
      </w:pPr>
      <w:proofErr w:type="spellStart"/>
      <w:r w:rsidRPr="00805396">
        <w:rPr>
          <w:rFonts w:ascii="GHEA Grapalat" w:hAnsi="GHEA Grapalat" w:cs="Sylfaen"/>
        </w:rPr>
        <w:t>Ներհամայնքային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ճանապարհների</w:t>
      </w:r>
      <w:proofErr w:type="spellEnd"/>
      <w:r w:rsidRPr="00805396">
        <w:rPr>
          <w:rFonts w:ascii="GHEA Grapalat" w:hAnsi="GHEA Grapalat" w:cs="Sylfaen"/>
        </w:rPr>
        <w:t xml:space="preserve"> և </w:t>
      </w:r>
      <w:proofErr w:type="spellStart"/>
      <w:r w:rsidRPr="00805396">
        <w:rPr>
          <w:rFonts w:ascii="GHEA Grapalat" w:hAnsi="GHEA Grapalat" w:cs="Sylfaen"/>
        </w:rPr>
        <w:t>փողոցների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վիճակի</w:t>
      </w:r>
      <w:proofErr w:type="spellEnd"/>
      <w:r w:rsidRPr="00805396">
        <w:rPr>
          <w:rFonts w:ascii="GHEA Grapalat" w:hAnsi="GHEA Grapalat" w:cs="Sylfaen"/>
        </w:rPr>
        <w:t xml:space="preserve"> </w:t>
      </w:r>
      <w:proofErr w:type="spellStart"/>
      <w:r w:rsidRPr="00805396">
        <w:rPr>
          <w:rFonts w:ascii="GHEA Grapalat" w:hAnsi="GHEA Grapalat" w:cs="Sylfaen"/>
        </w:rPr>
        <w:t>բարելավում</w:t>
      </w:r>
      <w:proofErr w:type="spellEnd"/>
      <w:r w:rsidRPr="00805396">
        <w:rPr>
          <w:rFonts w:ascii="GHEA Grapalat" w:hAnsi="GHEA Grapalat" w:cs="Sylfaen"/>
        </w:rPr>
        <w:t>,</w:t>
      </w:r>
    </w:p>
    <w:p w14:paraId="2F02F488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spacing w:after="0" w:line="240" w:lineRule="auto"/>
        <w:ind w:left="567"/>
        <w:jc w:val="both"/>
        <w:rPr>
          <w:rFonts w:ascii="GHEA Grapalat" w:hAnsi="GHEA Grapalat" w:cs="Calibri"/>
          <w:lang w:val="hy-AM"/>
        </w:rPr>
      </w:pPr>
      <w:r w:rsidRPr="00805396">
        <w:rPr>
          <w:rFonts w:ascii="GHEA Grapalat" w:hAnsi="GHEA Grapalat" w:cs="Calibri"/>
        </w:rPr>
        <w:t>Գ</w:t>
      </w:r>
      <w:r w:rsidRPr="00805396">
        <w:rPr>
          <w:rFonts w:ascii="GHEA Grapalat" w:hAnsi="GHEA Grapalat" w:cs="Calibri"/>
          <w:lang w:val="hy-AM"/>
        </w:rPr>
        <w:t>ործարար միջավայրի բարելավումը և ձեռնարկատիրության խթանում.</w:t>
      </w:r>
    </w:p>
    <w:p w14:paraId="1F6BDA74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spacing w:after="0" w:line="240" w:lineRule="auto"/>
        <w:ind w:left="567"/>
        <w:jc w:val="both"/>
        <w:rPr>
          <w:rFonts w:ascii="GHEA Grapalat" w:hAnsi="GHEA Grapalat" w:cs="Calibri"/>
          <w:lang w:val="hy-AM"/>
        </w:rPr>
      </w:pPr>
      <w:r w:rsidRPr="00805396">
        <w:rPr>
          <w:rFonts w:ascii="GHEA Grapalat" w:hAnsi="GHEA Grapalat" w:cs="Calibri"/>
          <w:lang w:val="hy-AM"/>
        </w:rPr>
        <w:t>Նախադպրոցական կրթության և արտադպրոցական դաստիարակության կազմակերպումը.</w:t>
      </w:r>
    </w:p>
    <w:p w14:paraId="07A84DD7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spacing w:after="0" w:line="240" w:lineRule="auto"/>
        <w:ind w:left="567"/>
        <w:jc w:val="both"/>
        <w:rPr>
          <w:rFonts w:ascii="GHEA Grapalat" w:hAnsi="GHEA Grapalat" w:cs="Calibri"/>
          <w:lang w:val="hy-AM"/>
        </w:rPr>
      </w:pPr>
      <w:r w:rsidRPr="00805396">
        <w:rPr>
          <w:rFonts w:ascii="GHEA Grapalat" w:hAnsi="GHEA Grapalat" w:cs="Calibri"/>
          <w:lang w:val="hy-AM"/>
        </w:rPr>
        <w:t>Համայնքի բարեկարգումը և կանաչապատումը, համայնքի աղբահանությունը և սանիտարական մաքրումը, կոմունալ տնտեսության աշխատանքների ապահովումը, ինչպես նաև համայնքային գերեզմանատների պահպանումը և գործունեության ապահովումը.</w:t>
      </w:r>
    </w:p>
    <w:p w14:paraId="5EBEDF56" w14:textId="77777777" w:rsidR="00A51CA8" w:rsidRPr="00805396" w:rsidRDefault="00A51CA8" w:rsidP="00A51CA8">
      <w:pPr>
        <w:pStyle w:val="ae"/>
        <w:numPr>
          <w:ilvl w:val="0"/>
          <w:numId w:val="23"/>
        </w:numPr>
        <w:suppressAutoHyphens w:val="0"/>
        <w:spacing w:after="0" w:line="240" w:lineRule="auto"/>
        <w:ind w:left="567"/>
        <w:jc w:val="both"/>
        <w:rPr>
          <w:rFonts w:ascii="GHEA Grapalat" w:hAnsi="GHEA Grapalat" w:cs="Calibri"/>
          <w:lang w:val="hy-AM"/>
        </w:rPr>
      </w:pPr>
      <w:r w:rsidRPr="00805396">
        <w:rPr>
          <w:rFonts w:ascii="GHEA Grapalat" w:hAnsi="GHEA Grapalat" w:cs="Calibri"/>
          <w:lang w:val="hy-AM"/>
        </w:rPr>
        <w:t>Համայնքի հասարակական տրանսպորտի աշխատանքի կազմակերպումը, համայնքային ճանապարհային ենթակառուցվածքների պահպանումը և շահագործումը.</w:t>
      </w:r>
    </w:p>
    <w:p w14:paraId="5B8AC2DA" w14:textId="77777777" w:rsidR="00A51CA8" w:rsidRPr="004B399C" w:rsidRDefault="00A51CA8" w:rsidP="00A51CA8">
      <w:pPr>
        <w:pStyle w:val="ae"/>
        <w:numPr>
          <w:ilvl w:val="0"/>
          <w:numId w:val="23"/>
        </w:numPr>
        <w:suppressAutoHyphens w:val="0"/>
        <w:spacing w:after="0" w:line="240" w:lineRule="auto"/>
        <w:ind w:left="567"/>
        <w:jc w:val="both"/>
        <w:rPr>
          <w:rFonts w:ascii="GHEA Grapalat" w:hAnsi="GHEA Grapalat" w:cs="Calibri"/>
          <w:lang w:val="hy-AM"/>
        </w:rPr>
      </w:pPr>
      <w:r w:rsidRPr="00805396">
        <w:rPr>
          <w:rFonts w:ascii="GHEA Grapalat" w:hAnsi="GHEA Grapalat" w:cs="Calibri"/>
          <w:lang w:val="hy-AM"/>
        </w:rPr>
        <w:lastRenderedPageBreak/>
        <w:t>Համայնքներում գյուղատնտեսության զարգացման խթանումը.</w:t>
      </w:r>
      <w:bookmarkStart w:id="19" w:name="_Toc474488584"/>
      <w:bookmarkStart w:id="20" w:name="_Toc474490688"/>
    </w:p>
    <w:p w14:paraId="75621283" w14:textId="77777777" w:rsidR="00A51CA8" w:rsidRDefault="00A51CA8" w:rsidP="00A51CA8">
      <w:pPr>
        <w:pStyle w:val="ae"/>
        <w:spacing w:after="0" w:line="240" w:lineRule="auto"/>
        <w:ind w:left="567"/>
        <w:jc w:val="both"/>
        <w:rPr>
          <w:rFonts w:ascii="GHEA Grapalat" w:hAnsi="GHEA Grapalat" w:cs="Sylfaen"/>
          <w:b/>
          <w:sz w:val="24"/>
        </w:rPr>
      </w:pPr>
    </w:p>
    <w:p w14:paraId="4E6D2C51" w14:textId="77777777" w:rsidR="00A51CA8" w:rsidRDefault="00A51CA8" w:rsidP="00A51CA8">
      <w:pPr>
        <w:pStyle w:val="ae"/>
        <w:spacing w:after="0" w:line="240" w:lineRule="auto"/>
        <w:ind w:left="567"/>
        <w:jc w:val="both"/>
        <w:rPr>
          <w:rFonts w:ascii="GHEA Grapalat" w:hAnsi="GHEA Grapalat" w:cs="Sylfaen"/>
          <w:b/>
          <w:sz w:val="24"/>
        </w:rPr>
      </w:pPr>
    </w:p>
    <w:p w14:paraId="4D49FBA9" w14:textId="77777777" w:rsidR="00A51CA8" w:rsidRDefault="00A51CA8" w:rsidP="00A51CA8">
      <w:pPr>
        <w:pStyle w:val="ae"/>
        <w:spacing w:after="0" w:line="240" w:lineRule="auto"/>
        <w:ind w:left="567"/>
        <w:jc w:val="both"/>
        <w:rPr>
          <w:rFonts w:ascii="GHEA Grapalat" w:hAnsi="GHEA Grapalat" w:cs="Sylfaen"/>
          <w:b/>
          <w:sz w:val="24"/>
        </w:rPr>
      </w:pPr>
      <w:r w:rsidRPr="004B399C">
        <w:rPr>
          <w:rFonts w:ascii="GHEA Grapalat" w:hAnsi="GHEA Grapalat" w:cs="Sylfaen"/>
          <w:b/>
          <w:sz w:val="24"/>
          <w:lang w:val="hy-AM"/>
        </w:rPr>
        <w:t>4.ՀՀԶԾ ֆինանսավորում</w:t>
      </w:r>
      <w:bookmarkEnd w:id="19"/>
      <w:bookmarkEnd w:id="20"/>
    </w:p>
    <w:p w14:paraId="2A48733D" w14:textId="77777777" w:rsidR="00CF7FD0" w:rsidRPr="00CF7FD0" w:rsidRDefault="00CF7FD0" w:rsidP="00A51CA8">
      <w:pPr>
        <w:pStyle w:val="ae"/>
        <w:spacing w:after="0" w:line="240" w:lineRule="auto"/>
        <w:ind w:left="567"/>
        <w:jc w:val="both"/>
        <w:rPr>
          <w:rFonts w:ascii="GHEA Grapalat" w:hAnsi="GHEA Grapalat" w:cs="Calibri"/>
          <w:b/>
        </w:rPr>
      </w:pPr>
    </w:p>
    <w:p w14:paraId="3879B3C4" w14:textId="77777777" w:rsidR="00A51CA8" w:rsidRPr="00805396" w:rsidRDefault="00A51CA8" w:rsidP="00A51CA8">
      <w:pPr>
        <w:spacing w:line="240" w:lineRule="auto"/>
        <w:rPr>
          <w:rFonts w:ascii="GHEA Grapalat" w:hAnsi="GHEA Grapalat"/>
          <w:lang w:val="hy-AM"/>
        </w:rPr>
      </w:pPr>
      <w:r w:rsidRPr="00805396">
        <w:rPr>
          <w:rFonts w:ascii="GHEA Grapalat" w:hAnsi="GHEA Grapalat"/>
          <w:lang w:val="hy-AM"/>
        </w:rPr>
        <w:t>ՀՀԶԾ-ում ընդգրկված ծրագրերն ֆինանսավորվելու են՝</w:t>
      </w:r>
    </w:p>
    <w:p w14:paraId="2FF2406B" w14:textId="77777777" w:rsidR="00A51CA8" w:rsidRPr="00805396" w:rsidRDefault="00A51CA8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 w:rsidRPr="00805396">
        <w:rPr>
          <w:rFonts w:ascii="GHEA Grapalat" w:hAnsi="GHEA Grapalat"/>
        </w:rPr>
        <w:t>Համայնքի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սեփական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եկամուտներ</w:t>
      </w:r>
      <w:proofErr w:type="spellEnd"/>
      <w:r w:rsidRPr="00805396">
        <w:rPr>
          <w:rFonts w:ascii="GHEA Grapalat" w:hAnsi="GHEA Grapalat"/>
        </w:rPr>
        <w:t>,</w:t>
      </w:r>
    </w:p>
    <w:p w14:paraId="7B9E1705" w14:textId="77777777" w:rsidR="00A51CA8" w:rsidRDefault="00A51CA8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 w:rsidRPr="00805396">
        <w:rPr>
          <w:rFonts w:ascii="GHEA Grapalat" w:hAnsi="GHEA Grapalat"/>
        </w:rPr>
        <w:t>Ներքին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պաշտոնական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դրամաշնորհներ</w:t>
      </w:r>
      <w:proofErr w:type="spellEnd"/>
      <w:r w:rsidRPr="00805396">
        <w:rPr>
          <w:rFonts w:ascii="GHEA Grapalat" w:hAnsi="GHEA Grapalat"/>
        </w:rPr>
        <w:t xml:space="preserve"> </w:t>
      </w:r>
    </w:p>
    <w:p w14:paraId="7AE605F6" w14:textId="77777777" w:rsidR="00120010" w:rsidRPr="00805396" w:rsidRDefault="00120010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Սուբվենցիոն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ծրագրեր</w:t>
      </w:r>
      <w:proofErr w:type="spellEnd"/>
    </w:p>
    <w:p w14:paraId="657FA4FA" w14:textId="77777777" w:rsidR="00A51CA8" w:rsidRPr="00805396" w:rsidRDefault="00A51CA8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 w:rsidRPr="00805396">
        <w:rPr>
          <w:rFonts w:ascii="GHEA Grapalat" w:hAnsi="GHEA Grapalat"/>
        </w:rPr>
        <w:t>Արտաքին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պաշտոնական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դրամաշնորհներ</w:t>
      </w:r>
      <w:proofErr w:type="spellEnd"/>
      <w:r w:rsidRPr="00805396">
        <w:rPr>
          <w:rFonts w:ascii="GHEA Grapalat" w:hAnsi="GHEA Grapalat"/>
        </w:rPr>
        <w:t>,</w:t>
      </w:r>
    </w:p>
    <w:p w14:paraId="6CE8F956" w14:textId="77777777" w:rsidR="00A51CA8" w:rsidRPr="00805396" w:rsidRDefault="00A51CA8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 w:rsidRPr="00805396">
        <w:rPr>
          <w:rFonts w:ascii="GHEA Grapalat" w:hAnsi="GHEA Grapalat"/>
        </w:rPr>
        <w:t>Բարեգործություն</w:t>
      </w:r>
      <w:proofErr w:type="spellEnd"/>
      <w:r w:rsidR="00120010">
        <w:rPr>
          <w:rFonts w:ascii="GHEA Grapalat" w:hAnsi="GHEA Grapalat"/>
        </w:rPr>
        <w:t xml:space="preserve"> </w:t>
      </w:r>
      <w:r w:rsidRPr="00805396">
        <w:rPr>
          <w:rFonts w:ascii="GHEA Grapalat" w:hAnsi="GHEA Grapalat"/>
        </w:rPr>
        <w:t>/</w:t>
      </w:r>
      <w:proofErr w:type="spellStart"/>
      <w:r w:rsidRPr="00805396">
        <w:rPr>
          <w:rFonts w:ascii="GHEA Grapalat" w:hAnsi="GHEA Grapalat"/>
        </w:rPr>
        <w:t>նվիրատվություն</w:t>
      </w:r>
      <w:proofErr w:type="spellEnd"/>
      <w:r w:rsidRPr="00805396">
        <w:rPr>
          <w:rFonts w:ascii="GHEA Grapalat" w:hAnsi="GHEA Grapalat"/>
        </w:rPr>
        <w:t>,</w:t>
      </w:r>
    </w:p>
    <w:p w14:paraId="40B2555F" w14:textId="77777777" w:rsidR="00A51CA8" w:rsidRPr="00805396" w:rsidRDefault="00A51CA8" w:rsidP="00A51CA8">
      <w:pPr>
        <w:pStyle w:val="ae"/>
        <w:numPr>
          <w:ilvl w:val="0"/>
          <w:numId w:val="13"/>
        </w:numPr>
        <w:suppressAutoHyphens w:val="0"/>
        <w:spacing w:line="240" w:lineRule="auto"/>
        <w:rPr>
          <w:rFonts w:ascii="GHEA Grapalat" w:hAnsi="GHEA Grapalat"/>
        </w:rPr>
      </w:pPr>
      <w:proofErr w:type="spellStart"/>
      <w:r w:rsidRPr="00805396">
        <w:rPr>
          <w:rFonts w:ascii="GHEA Grapalat" w:hAnsi="GHEA Grapalat"/>
        </w:rPr>
        <w:t>Այլ</w:t>
      </w:r>
      <w:proofErr w:type="spellEnd"/>
      <w:r w:rsidRPr="00805396">
        <w:rPr>
          <w:rFonts w:ascii="GHEA Grapalat" w:hAnsi="GHEA Grapalat"/>
        </w:rPr>
        <w:t xml:space="preserve"> </w:t>
      </w:r>
      <w:proofErr w:type="spellStart"/>
      <w:r w:rsidRPr="00805396">
        <w:rPr>
          <w:rFonts w:ascii="GHEA Grapalat" w:hAnsi="GHEA Grapalat"/>
        </w:rPr>
        <w:t>աղբյուրներ</w:t>
      </w:r>
      <w:proofErr w:type="spellEnd"/>
      <w:r w:rsidRPr="00805396">
        <w:rPr>
          <w:rFonts w:ascii="GHEA Grapalat" w:hAnsi="GHEA Grapalat"/>
        </w:rPr>
        <w:t>:</w:t>
      </w:r>
    </w:p>
    <w:p w14:paraId="1482048B" w14:textId="77777777" w:rsidR="00A51CA8" w:rsidRPr="0014202C" w:rsidRDefault="00A51CA8" w:rsidP="00A51CA8">
      <w:pPr>
        <w:spacing w:line="240" w:lineRule="auto"/>
        <w:rPr>
          <w:rFonts w:ascii="GHEA Grapalat" w:hAnsi="GHEA Grapalat"/>
          <w:b/>
        </w:rPr>
      </w:pPr>
      <w:proofErr w:type="spellStart"/>
      <w:r w:rsidRPr="0076308E">
        <w:rPr>
          <w:rFonts w:ascii="GHEA Grapalat" w:hAnsi="GHEA Grapalat"/>
          <w:b/>
        </w:rPr>
        <w:t>Պարտադիր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խնդիրների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լուծմանն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ուղղված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ծրագրերի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ֆինանսավորումը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իրականացվում</w:t>
      </w:r>
      <w:proofErr w:type="spellEnd"/>
      <w:r w:rsidRPr="0076308E">
        <w:rPr>
          <w:rFonts w:ascii="GHEA Grapalat" w:hAnsi="GHEA Grapalat"/>
          <w:b/>
        </w:rPr>
        <w:t xml:space="preserve"> է /</w:t>
      </w:r>
      <w:proofErr w:type="spellStart"/>
      <w:r w:rsidRPr="0076308E">
        <w:rPr>
          <w:rFonts w:ascii="GHEA Grapalat" w:hAnsi="GHEA Grapalat"/>
          <w:b/>
        </w:rPr>
        <w:t>ըստ</w:t>
      </w:r>
      <w:proofErr w:type="spellEnd"/>
      <w:r w:rsidRPr="0076308E">
        <w:rPr>
          <w:rFonts w:ascii="GHEA Grapalat" w:hAnsi="GHEA Grapalat"/>
          <w:b/>
        </w:rPr>
        <w:t xml:space="preserve"> </w:t>
      </w:r>
      <w:proofErr w:type="spellStart"/>
      <w:r w:rsidRPr="0076308E">
        <w:rPr>
          <w:rFonts w:ascii="GHEA Grapalat" w:hAnsi="GHEA Grapalat"/>
          <w:b/>
        </w:rPr>
        <w:t>անձնագրերի</w:t>
      </w:r>
      <w:proofErr w:type="spellEnd"/>
      <w:r w:rsidRPr="0076308E">
        <w:rPr>
          <w:rFonts w:ascii="GHEA Grapalat" w:hAnsi="GHEA Grapalat"/>
          <w:b/>
        </w:rPr>
        <w:t>/</w:t>
      </w:r>
    </w:p>
    <w:p w14:paraId="5AF4F29B" w14:textId="77777777" w:rsidR="00AF1CCA" w:rsidRPr="00B17893" w:rsidRDefault="00AF1CCA">
      <w:pPr>
        <w:spacing w:line="240" w:lineRule="auto"/>
        <w:rPr>
          <w:rFonts w:ascii="GHEA Grapalat" w:hAnsi="GHEA Grapalat" w:cs="Sylfaen"/>
          <w:sz w:val="24"/>
          <w:szCs w:val="24"/>
        </w:rPr>
      </w:pPr>
    </w:p>
    <w:p w14:paraId="020C014C" w14:textId="77777777" w:rsidR="00AF1CCA" w:rsidRPr="00B17893" w:rsidRDefault="00AF1CCA">
      <w:pPr>
        <w:pStyle w:val="ae"/>
        <w:tabs>
          <w:tab w:val="left" w:pos="600"/>
        </w:tabs>
        <w:rPr>
          <w:rFonts w:ascii="GHEA Grapalat" w:hAnsi="GHEA Grapalat"/>
          <w:b/>
          <w:u w:val="single"/>
        </w:rPr>
      </w:pPr>
    </w:p>
    <w:p w14:paraId="219A840C" w14:textId="77777777" w:rsidR="00AF1CCA" w:rsidRPr="00B17893" w:rsidRDefault="00AF1CCA">
      <w:pPr>
        <w:pStyle w:val="ae"/>
        <w:tabs>
          <w:tab w:val="left" w:pos="600"/>
        </w:tabs>
        <w:rPr>
          <w:rFonts w:ascii="GHEA Grapalat" w:hAnsi="GHEA Grapalat"/>
          <w:b/>
          <w:u w:val="single"/>
        </w:rPr>
      </w:pPr>
    </w:p>
    <w:p w14:paraId="3FC8861F" w14:textId="77777777" w:rsidR="00AF1CCA" w:rsidRPr="00B17893" w:rsidRDefault="00AF1CCA">
      <w:pPr>
        <w:pStyle w:val="ae"/>
        <w:tabs>
          <w:tab w:val="left" w:pos="600"/>
        </w:tabs>
        <w:rPr>
          <w:rFonts w:ascii="GHEA Grapalat" w:hAnsi="GHEA Grapalat"/>
          <w:b/>
          <w:u w:val="single"/>
        </w:rPr>
      </w:pPr>
    </w:p>
    <w:p w14:paraId="0ACE21DD" w14:textId="77777777" w:rsidR="00AF1CCA" w:rsidRPr="00B17893" w:rsidRDefault="00AF1CCA">
      <w:pPr>
        <w:pStyle w:val="ae"/>
        <w:ind w:left="360"/>
        <w:jc w:val="both"/>
        <w:rPr>
          <w:rFonts w:ascii="GHEA Grapalat" w:hAnsi="GHEA Grapalat"/>
          <w:b/>
        </w:rPr>
      </w:pPr>
    </w:p>
    <w:p w14:paraId="20F5E385" w14:textId="77777777" w:rsidR="00AF1CCA" w:rsidRPr="00702A7D" w:rsidRDefault="00B17893" w:rsidP="00702A7D">
      <w:pPr>
        <w:pStyle w:val="ae"/>
        <w:numPr>
          <w:ilvl w:val="0"/>
          <w:numId w:val="27"/>
        </w:numPr>
        <w:jc w:val="both"/>
        <w:rPr>
          <w:rFonts w:ascii="GHEA Grapalat" w:hAnsi="GHEA Grapalat"/>
          <w:b/>
          <w:sz w:val="28"/>
        </w:rPr>
      </w:pPr>
      <w:r w:rsidRPr="00702A7D">
        <w:rPr>
          <w:rFonts w:ascii="GHEA Grapalat" w:hAnsi="GHEA Grapalat" w:cs="Sylfaen"/>
          <w:b/>
          <w:color w:val="4F81BD" w:themeColor="accent1"/>
          <w:sz w:val="28"/>
        </w:rPr>
        <w:t>ՀՀԶԾ</w:t>
      </w:r>
      <w:r w:rsidRPr="00702A7D">
        <w:rPr>
          <w:rFonts w:ascii="GHEA Grapalat" w:hAnsi="GHEA Grapalat"/>
          <w:b/>
          <w:color w:val="4F81BD" w:themeColor="accent1"/>
          <w:sz w:val="28"/>
          <w:lang w:val="ru-RU"/>
        </w:rPr>
        <w:t>-</w:t>
      </w:r>
      <w:r w:rsidRPr="00702A7D">
        <w:rPr>
          <w:rFonts w:ascii="GHEA Grapalat" w:hAnsi="GHEA Grapalat"/>
          <w:b/>
          <w:color w:val="4F81BD" w:themeColor="accent1"/>
          <w:sz w:val="28"/>
        </w:rPr>
        <w:t>ի</w:t>
      </w:r>
      <w:r w:rsidR="00702A7D">
        <w:rPr>
          <w:rFonts w:ascii="GHEA Grapalat" w:hAnsi="GHEA Grapalat"/>
          <w:b/>
          <w:color w:val="4F81BD" w:themeColor="accent1"/>
          <w:sz w:val="28"/>
        </w:rPr>
        <w:t xml:space="preserve"> </w:t>
      </w:r>
      <w:proofErr w:type="spellStart"/>
      <w:r w:rsidRPr="00702A7D">
        <w:rPr>
          <w:rFonts w:ascii="GHEA Grapalat" w:hAnsi="GHEA Grapalat"/>
          <w:b/>
          <w:color w:val="4F81BD" w:themeColor="accent1"/>
          <w:sz w:val="24"/>
        </w:rPr>
        <w:t>մոնիթորինգը</w:t>
      </w:r>
      <w:proofErr w:type="spellEnd"/>
    </w:p>
    <w:p w14:paraId="14261CB1" w14:textId="77777777" w:rsidR="00AF1CCA" w:rsidRPr="00B17893" w:rsidRDefault="00B17893">
      <w:pPr>
        <w:ind w:left="360"/>
        <w:jc w:val="both"/>
        <w:rPr>
          <w:rFonts w:ascii="GHEA Grapalat" w:hAnsi="GHEA Grapalat"/>
          <w:sz w:val="20"/>
        </w:rPr>
      </w:pPr>
      <w:proofErr w:type="spellStart"/>
      <w:r w:rsidRPr="00B17893">
        <w:rPr>
          <w:rFonts w:ascii="GHEA Grapalat" w:hAnsi="GHEA Grapalat" w:cs="Sylfaen"/>
          <w:sz w:val="24"/>
        </w:rPr>
        <w:t>Իրական</w:t>
      </w:r>
      <w:r w:rsidRPr="00B17893">
        <w:rPr>
          <w:rFonts w:ascii="GHEA Grapalat" w:hAnsi="GHEA Grapalat"/>
          <w:sz w:val="24"/>
        </w:rPr>
        <w:t>ացվում</w:t>
      </w:r>
      <w:proofErr w:type="spellEnd"/>
      <w:r w:rsidRPr="00B17893">
        <w:rPr>
          <w:rFonts w:ascii="GHEA Grapalat" w:hAnsi="GHEA Grapalat"/>
          <w:sz w:val="24"/>
        </w:rPr>
        <w:t xml:space="preserve"> է </w:t>
      </w:r>
      <w:proofErr w:type="spellStart"/>
      <w:r w:rsidRPr="00B17893">
        <w:rPr>
          <w:rFonts w:ascii="GHEA Grapalat" w:hAnsi="GHEA Grapalat"/>
          <w:sz w:val="24"/>
        </w:rPr>
        <w:t>հարցումների</w:t>
      </w:r>
      <w:proofErr w:type="spellEnd"/>
      <w:r w:rsidRPr="00B17893">
        <w:rPr>
          <w:rFonts w:ascii="GHEA Grapalat" w:hAnsi="GHEA Grapalat"/>
          <w:sz w:val="24"/>
        </w:rPr>
        <w:t xml:space="preserve"> և </w:t>
      </w:r>
      <w:proofErr w:type="spellStart"/>
      <w:r w:rsidRPr="00B17893">
        <w:rPr>
          <w:rFonts w:ascii="GHEA Grapalat" w:hAnsi="GHEA Grapalat"/>
          <w:sz w:val="24"/>
        </w:rPr>
        <w:t>փաստերի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ուսումնասիրության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հիման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վրա</w:t>
      </w:r>
      <w:proofErr w:type="spellEnd"/>
      <w:r w:rsidRPr="00B17893">
        <w:rPr>
          <w:rFonts w:ascii="GHEA Grapalat" w:hAnsi="GHEA Grapalat"/>
          <w:sz w:val="24"/>
        </w:rPr>
        <w:t xml:space="preserve">, </w:t>
      </w:r>
      <w:proofErr w:type="spellStart"/>
      <w:r w:rsidRPr="00B17893">
        <w:rPr>
          <w:rFonts w:ascii="GHEA Grapalat" w:hAnsi="GHEA Grapalat"/>
          <w:sz w:val="24"/>
        </w:rPr>
        <w:t>որով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գնահատվում</w:t>
      </w:r>
      <w:proofErr w:type="spellEnd"/>
      <w:r w:rsidRPr="00B17893">
        <w:rPr>
          <w:rFonts w:ascii="GHEA Grapalat" w:hAnsi="GHEA Grapalat"/>
          <w:sz w:val="24"/>
        </w:rPr>
        <w:t xml:space="preserve"> է </w:t>
      </w:r>
      <w:proofErr w:type="spellStart"/>
      <w:r w:rsidRPr="00B17893">
        <w:rPr>
          <w:rFonts w:ascii="GHEA Grapalat" w:hAnsi="GHEA Grapalat"/>
          <w:sz w:val="24"/>
        </w:rPr>
        <w:t>զարգացման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ծրագրերի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անձնագրերով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նախատեսված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ցուցանիշների</w:t>
      </w:r>
      <w:proofErr w:type="spellEnd"/>
      <w:r w:rsidRPr="00B17893">
        <w:rPr>
          <w:rFonts w:ascii="GHEA Grapalat" w:hAnsi="GHEA Grapalat"/>
          <w:sz w:val="24"/>
        </w:rPr>
        <w:t xml:space="preserve">  </w:t>
      </w:r>
      <w:proofErr w:type="spellStart"/>
      <w:r w:rsidRPr="00B17893">
        <w:rPr>
          <w:rFonts w:ascii="GHEA Grapalat" w:hAnsi="GHEA Grapalat"/>
          <w:sz w:val="24"/>
        </w:rPr>
        <w:t>իրական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լինելը</w:t>
      </w:r>
      <w:proofErr w:type="spellEnd"/>
      <w:r w:rsidRPr="00B17893">
        <w:rPr>
          <w:rFonts w:ascii="GHEA Grapalat" w:hAnsi="GHEA Grapalat"/>
          <w:sz w:val="24"/>
        </w:rPr>
        <w:t xml:space="preserve">, </w:t>
      </w:r>
      <w:proofErr w:type="spellStart"/>
      <w:r w:rsidRPr="00B17893">
        <w:rPr>
          <w:rFonts w:ascii="GHEA Grapalat" w:hAnsi="GHEA Grapalat"/>
          <w:sz w:val="24"/>
        </w:rPr>
        <w:t>ծրագրի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իրականացման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արդյունավետությունը</w:t>
      </w:r>
      <w:proofErr w:type="spellEnd"/>
      <w:r w:rsidRPr="00B17893">
        <w:rPr>
          <w:rFonts w:ascii="GHEA Grapalat" w:hAnsi="GHEA Grapalat"/>
          <w:sz w:val="24"/>
        </w:rPr>
        <w:t xml:space="preserve">, </w:t>
      </w:r>
      <w:proofErr w:type="spellStart"/>
      <w:r w:rsidRPr="00B17893">
        <w:rPr>
          <w:rFonts w:ascii="GHEA Grapalat" w:hAnsi="GHEA Grapalat"/>
          <w:sz w:val="24"/>
        </w:rPr>
        <w:t>բնակչության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սոցիալական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վիճակի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փոփոխությունը</w:t>
      </w:r>
      <w:proofErr w:type="spellEnd"/>
      <w:r w:rsidRPr="00B17893">
        <w:rPr>
          <w:rFonts w:ascii="GHEA Grapalat" w:hAnsi="GHEA Grapalat"/>
          <w:sz w:val="24"/>
        </w:rPr>
        <w:t xml:space="preserve">: </w:t>
      </w:r>
      <w:proofErr w:type="spellStart"/>
      <w:r w:rsidRPr="00B17893">
        <w:rPr>
          <w:rFonts w:ascii="GHEA Grapalat" w:hAnsi="GHEA Grapalat"/>
          <w:sz w:val="24"/>
        </w:rPr>
        <w:t>Հսկվում</w:t>
      </w:r>
      <w:proofErr w:type="spellEnd"/>
      <w:r w:rsidRPr="00B17893">
        <w:rPr>
          <w:rFonts w:ascii="GHEA Grapalat" w:hAnsi="GHEA Grapalat"/>
          <w:sz w:val="24"/>
        </w:rPr>
        <w:t xml:space="preserve"> է </w:t>
      </w:r>
      <w:proofErr w:type="spellStart"/>
      <w:r w:rsidRPr="00B17893">
        <w:rPr>
          <w:rFonts w:ascii="GHEA Grapalat" w:hAnsi="GHEA Grapalat"/>
          <w:sz w:val="24"/>
        </w:rPr>
        <w:t>ծրագրի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իրականացման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ընթացքը</w:t>
      </w:r>
      <w:proofErr w:type="spellEnd"/>
      <w:r w:rsidRPr="00B17893">
        <w:rPr>
          <w:rFonts w:ascii="GHEA Grapalat" w:hAnsi="GHEA Grapalat"/>
          <w:sz w:val="24"/>
        </w:rPr>
        <w:t xml:space="preserve">: </w:t>
      </w:r>
      <w:proofErr w:type="spellStart"/>
      <w:r w:rsidRPr="00B17893">
        <w:rPr>
          <w:rFonts w:ascii="GHEA Grapalat" w:hAnsi="GHEA Grapalat"/>
          <w:sz w:val="24"/>
        </w:rPr>
        <w:t>Յուրաքանչյուր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ծրագիրի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նակատմամբ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իրականացված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մոնիտորինգի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ցուցանիշը</w:t>
      </w:r>
      <w:proofErr w:type="spellEnd"/>
      <w:r w:rsidRPr="00B17893">
        <w:rPr>
          <w:rFonts w:ascii="GHEA Grapalat" w:hAnsi="GHEA Grapalat"/>
          <w:sz w:val="24"/>
        </w:rPr>
        <w:t xml:space="preserve">  </w:t>
      </w:r>
      <w:proofErr w:type="spellStart"/>
      <w:r w:rsidRPr="00B17893">
        <w:rPr>
          <w:rFonts w:ascii="GHEA Grapalat" w:hAnsi="GHEA Grapalat"/>
          <w:sz w:val="24"/>
        </w:rPr>
        <w:t>նշված</w:t>
      </w:r>
      <w:proofErr w:type="spellEnd"/>
      <w:r w:rsidRPr="00B17893">
        <w:rPr>
          <w:rFonts w:ascii="GHEA Grapalat" w:hAnsi="GHEA Grapalat"/>
          <w:sz w:val="24"/>
        </w:rPr>
        <w:t xml:space="preserve">  է </w:t>
      </w:r>
      <w:proofErr w:type="spellStart"/>
      <w:r w:rsidRPr="00B17893">
        <w:rPr>
          <w:rFonts w:ascii="GHEA Grapalat" w:hAnsi="GHEA Grapalat"/>
          <w:sz w:val="24"/>
        </w:rPr>
        <w:t>մոնիթորինգի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վերաբերյալ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հավելվածում</w:t>
      </w:r>
      <w:proofErr w:type="spellEnd"/>
      <w:r w:rsidRPr="00B17893">
        <w:rPr>
          <w:rFonts w:ascii="GHEA Grapalat" w:hAnsi="GHEA Grapalat"/>
          <w:sz w:val="24"/>
        </w:rPr>
        <w:t xml:space="preserve">՝ </w:t>
      </w:r>
      <w:proofErr w:type="spellStart"/>
      <w:r w:rsidRPr="00B17893">
        <w:rPr>
          <w:rFonts w:ascii="GHEA Grapalat" w:hAnsi="GHEA Grapalat"/>
          <w:sz w:val="24"/>
        </w:rPr>
        <w:t>ըստ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տարիների</w:t>
      </w:r>
      <w:proofErr w:type="spellEnd"/>
      <w:r w:rsidRPr="00B17893">
        <w:rPr>
          <w:rFonts w:ascii="GHEA Grapalat" w:hAnsi="GHEA Grapalat"/>
          <w:sz w:val="24"/>
        </w:rPr>
        <w:t xml:space="preserve"> և </w:t>
      </w:r>
      <w:proofErr w:type="spellStart"/>
      <w:r w:rsidRPr="00B17893">
        <w:rPr>
          <w:rFonts w:ascii="GHEA Grapalat" w:hAnsi="GHEA Grapalat"/>
          <w:sz w:val="24"/>
        </w:rPr>
        <w:t>թիրախային</w:t>
      </w:r>
      <w:proofErr w:type="spellEnd"/>
      <w:r w:rsidRPr="00B17893">
        <w:rPr>
          <w:rFonts w:ascii="GHEA Grapalat" w:hAnsi="GHEA Grapalat"/>
          <w:sz w:val="24"/>
        </w:rPr>
        <w:t xml:space="preserve"> </w:t>
      </w:r>
      <w:proofErr w:type="spellStart"/>
      <w:r w:rsidRPr="00B17893">
        <w:rPr>
          <w:rFonts w:ascii="GHEA Grapalat" w:hAnsi="GHEA Grapalat"/>
          <w:sz w:val="24"/>
        </w:rPr>
        <w:t>արժեքների</w:t>
      </w:r>
      <w:proofErr w:type="spellEnd"/>
      <w:r w:rsidRPr="00B17893">
        <w:rPr>
          <w:rFonts w:ascii="GHEA Grapalat" w:hAnsi="GHEA Grapalat"/>
          <w:sz w:val="24"/>
        </w:rPr>
        <w:t xml:space="preserve">: </w:t>
      </w:r>
    </w:p>
    <w:p w14:paraId="15276EB2" w14:textId="77777777" w:rsidR="00AF1CCA" w:rsidRPr="00B17893" w:rsidRDefault="00AF1CCA">
      <w:pPr>
        <w:rPr>
          <w:rFonts w:ascii="GHEA Grapalat" w:hAnsi="GHEA Grapalat"/>
        </w:rPr>
      </w:pPr>
    </w:p>
    <w:p w14:paraId="24CE6594" w14:textId="77777777" w:rsidR="00AF1CCA" w:rsidRPr="00B17893" w:rsidRDefault="00AF1CCA">
      <w:pPr>
        <w:rPr>
          <w:rFonts w:ascii="GHEA Grapalat" w:hAnsi="GHEA Grapalat"/>
        </w:rPr>
      </w:pPr>
    </w:p>
    <w:p w14:paraId="1D1B9A1C" w14:textId="77777777" w:rsidR="00AF1CCA" w:rsidRPr="00B17893" w:rsidRDefault="00AF1CCA">
      <w:pPr>
        <w:rPr>
          <w:rFonts w:ascii="GHEA Grapalat" w:hAnsi="GHEA Grapalat"/>
        </w:rPr>
      </w:pPr>
    </w:p>
    <w:p w14:paraId="46F3F89E" w14:textId="77777777" w:rsidR="00AF1CCA" w:rsidRPr="00B17893" w:rsidRDefault="00AF1CCA">
      <w:pPr>
        <w:rPr>
          <w:rFonts w:ascii="GHEA Grapalat" w:hAnsi="GHEA Grapalat"/>
        </w:rPr>
      </w:pPr>
    </w:p>
    <w:p w14:paraId="18959413" w14:textId="77777777" w:rsidR="00AF1CCA" w:rsidRPr="00B17893" w:rsidRDefault="00AF1CCA" w:rsidP="00702A7D">
      <w:pPr>
        <w:rPr>
          <w:rFonts w:ascii="GHEA Grapalat" w:hAnsi="GHEA Grapalat"/>
        </w:rPr>
      </w:pPr>
    </w:p>
    <w:sectPr w:rsidR="00AF1CCA" w:rsidRPr="00B17893" w:rsidSect="00AF1CCA">
      <w:footerReference w:type="default" r:id="rId8"/>
      <w:pgSz w:w="12240" w:h="15840"/>
      <w:pgMar w:top="993" w:right="850" w:bottom="993" w:left="1080" w:header="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1574" w14:textId="77777777" w:rsidR="00BE34A7" w:rsidRDefault="00BE34A7" w:rsidP="00AF1CCA">
      <w:pPr>
        <w:spacing w:after="0" w:line="240" w:lineRule="auto"/>
      </w:pPr>
      <w:r>
        <w:separator/>
      </w:r>
    </w:p>
  </w:endnote>
  <w:endnote w:type="continuationSeparator" w:id="0">
    <w:p w14:paraId="2C03367A" w14:textId="77777777" w:rsidR="00BE34A7" w:rsidRDefault="00BE34A7" w:rsidP="00A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722796"/>
    </w:sdtPr>
    <w:sdtContent>
      <w:p w14:paraId="4E7DB3F1" w14:textId="77777777" w:rsidR="00366E7A" w:rsidRDefault="00000000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835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6CF9E5" w14:textId="77777777" w:rsidR="00366E7A" w:rsidRDefault="00366E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314A" w14:textId="77777777" w:rsidR="00BE34A7" w:rsidRDefault="00BE34A7" w:rsidP="00AF1CCA">
      <w:pPr>
        <w:spacing w:after="0" w:line="240" w:lineRule="auto"/>
      </w:pPr>
      <w:r>
        <w:separator/>
      </w:r>
    </w:p>
  </w:footnote>
  <w:footnote w:type="continuationSeparator" w:id="0">
    <w:p w14:paraId="75D9F5B0" w14:textId="77777777" w:rsidR="00BE34A7" w:rsidRDefault="00BE34A7" w:rsidP="00AF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928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389495C"/>
    <w:multiLevelType w:val="hybridMultilevel"/>
    <w:tmpl w:val="3D6CA7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977983"/>
    <w:multiLevelType w:val="hybridMultilevel"/>
    <w:tmpl w:val="EF58A854"/>
    <w:lvl w:ilvl="0" w:tplc="040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14C7"/>
    <w:multiLevelType w:val="hybridMultilevel"/>
    <w:tmpl w:val="E08E2990"/>
    <w:lvl w:ilvl="0" w:tplc="69DCA3F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10A8C34">
      <w:start w:val="1"/>
      <w:numFmt w:val="decimal"/>
      <w:lvlText w:val="%2."/>
      <w:lvlJc w:val="left"/>
      <w:pPr>
        <w:ind w:left="2547" w:hanging="90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EF54BD"/>
    <w:multiLevelType w:val="multilevel"/>
    <w:tmpl w:val="314CA45A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E02A04"/>
    <w:multiLevelType w:val="hybridMultilevel"/>
    <w:tmpl w:val="334E9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556B74"/>
    <w:multiLevelType w:val="hybridMultilevel"/>
    <w:tmpl w:val="10DE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FF4"/>
    <w:multiLevelType w:val="hybridMultilevel"/>
    <w:tmpl w:val="6DCC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453E"/>
    <w:multiLevelType w:val="multilevel"/>
    <w:tmpl w:val="535AFA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06593D"/>
    <w:multiLevelType w:val="multilevel"/>
    <w:tmpl w:val="86A28B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10" w15:restartNumberingAfterBreak="0">
    <w:nsid w:val="37DC2AAF"/>
    <w:multiLevelType w:val="multilevel"/>
    <w:tmpl w:val="54301F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0C44B5"/>
    <w:multiLevelType w:val="multilevel"/>
    <w:tmpl w:val="24261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944EC1"/>
    <w:multiLevelType w:val="multilevel"/>
    <w:tmpl w:val="17A0C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3" w15:restartNumberingAfterBreak="0">
    <w:nsid w:val="48813906"/>
    <w:multiLevelType w:val="hybridMultilevel"/>
    <w:tmpl w:val="DA56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F6635"/>
    <w:multiLevelType w:val="hybridMultilevel"/>
    <w:tmpl w:val="9EB41128"/>
    <w:lvl w:ilvl="0" w:tplc="69DCA3F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B41CB8"/>
    <w:multiLevelType w:val="hybridMultilevel"/>
    <w:tmpl w:val="DB2A8B30"/>
    <w:lvl w:ilvl="0" w:tplc="1506FF0A">
      <w:start w:val="5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44BB0"/>
    <w:multiLevelType w:val="multilevel"/>
    <w:tmpl w:val="C9CE940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BB02F4"/>
    <w:multiLevelType w:val="multilevel"/>
    <w:tmpl w:val="14FAF8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2352F1"/>
    <w:multiLevelType w:val="multilevel"/>
    <w:tmpl w:val="5DD2AA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EA0D63"/>
    <w:multiLevelType w:val="multilevel"/>
    <w:tmpl w:val="A29CC44A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8F6201"/>
    <w:multiLevelType w:val="multilevel"/>
    <w:tmpl w:val="3A0E8DDC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0842DE"/>
    <w:multiLevelType w:val="multilevel"/>
    <w:tmpl w:val="0CC42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22" w15:restartNumberingAfterBreak="0">
    <w:nsid w:val="65315E36"/>
    <w:multiLevelType w:val="hybridMultilevel"/>
    <w:tmpl w:val="03B8E10E"/>
    <w:lvl w:ilvl="0" w:tplc="69DCA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D90959"/>
    <w:multiLevelType w:val="hybridMultilevel"/>
    <w:tmpl w:val="7EEA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168F8"/>
    <w:multiLevelType w:val="hybridMultilevel"/>
    <w:tmpl w:val="79728E1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724924DA"/>
    <w:multiLevelType w:val="multilevel"/>
    <w:tmpl w:val="E2627D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79DE13D5"/>
    <w:multiLevelType w:val="hybridMultilevel"/>
    <w:tmpl w:val="17AA4140"/>
    <w:lvl w:ilvl="0" w:tplc="69DCA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B73CF"/>
    <w:multiLevelType w:val="hybridMultilevel"/>
    <w:tmpl w:val="DFEACA9E"/>
    <w:lvl w:ilvl="0" w:tplc="240E7BA4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49868">
    <w:abstractNumId w:val="12"/>
  </w:num>
  <w:num w:numId="2" w16cid:durableId="797187983">
    <w:abstractNumId w:val="17"/>
  </w:num>
  <w:num w:numId="3" w16cid:durableId="1175806681">
    <w:abstractNumId w:val="20"/>
  </w:num>
  <w:num w:numId="4" w16cid:durableId="1247378233">
    <w:abstractNumId w:val="18"/>
  </w:num>
  <w:num w:numId="5" w16cid:durableId="519465388">
    <w:abstractNumId w:val="8"/>
  </w:num>
  <w:num w:numId="6" w16cid:durableId="413627870">
    <w:abstractNumId w:val="11"/>
  </w:num>
  <w:num w:numId="7" w16cid:durableId="1921521370">
    <w:abstractNumId w:val="16"/>
  </w:num>
  <w:num w:numId="8" w16cid:durableId="1569808082">
    <w:abstractNumId w:val="10"/>
  </w:num>
  <w:num w:numId="9" w16cid:durableId="2085640483">
    <w:abstractNumId w:val="4"/>
  </w:num>
  <w:num w:numId="10" w16cid:durableId="1813985430">
    <w:abstractNumId w:val="19"/>
  </w:num>
  <w:num w:numId="11" w16cid:durableId="1537935505">
    <w:abstractNumId w:val="25"/>
  </w:num>
  <w:num w:numId="12" w16cid:durableId="76480572">
    <w:abstractNumId w:val="3"/>
  </w:num>
  <w:num w:numId="13" w16cid:durableId="1840735018">
    <w:abstractNumId w:val="6"/>
  </w:num>
  <w:num w:numId="14" w16cid:durableId="1998416312">
    <w:abstractNumId w:val="2"/>
  </w:num>
  <w:num w:numId="15" w16cid:durableId="589627894">
    <w:abstractNumId w:val="23"/>
  </w:num>
  <w:num w:numId="16" w16cid:durableId="1893807662">
    <w:abstractNumId w:val="0"/>
  </w:num>
  <w:num w:numId="17" w16cid:durableId="452142387">
    <w:abstractNumId w:val="14"/>
  </w:num>
  <w:num w:numId="18" w16cid:durableId="2077700500">
    <w:abstractNumId w:val="1"/>
  </w:num>
  <w:num w:numId="19" w16cid:durableId="1659259587">
    <w:abstractNumId w:val="7"/>
  </w:num>
  <w:num w:numId="20" w16cid:durableId="351735318">
    <w:abstractNumId w:val="24"/>
  </w:num>
  <w:num w:numId="21" w16cid:durableId="76098417">
    <w:abstractNumId w:val="13"/>
  </w:num>
  <w:num w:numId="22" w16cid:durableId="1377119905">
    <w:abstractNumId w:val="22"/>
  </w:num>
  <w:num w:numId="23" w16cid:durableId="1947998630">
    <w:abstractNumId w:val="26"/>
  </w:num>
  <w:num w:numId="24" w16cid:durableId="1648051477">
    <w:abstractNumId w:val="5"/>
  </w:num>
  <w:num w:numId="25" w16cid:durableId="185563588">
    <w:abstractNumId w:val="21"/>
  </w:num>
  <w:num w:numId="26" w16cid:durableId="160585564">
    <w:abstractNumId w:val="9"/>
  </w:num>
  <w:num w:numId="27" w16cid:durableId="927274352">
    <w:abstractNumId w:val="15"/>
  </w:num>
  <w:num w:numId="28" w16cid:durableId="60943278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CCA"/>
    <w:rsid w:val="00073F56"/>
    <w:rsid w:val="00095708"/>
    <w:rsid w:val="000E38B8"/>
    <w:rsid w:val="001172A0"/>
    <w:rsid w:val="00120010"/>
    <w:rsid w:val="00134C9B"/>
    <w:rsid w:val="001476AF"/>
    <w:rsid w:val="00160285"/>
    <w:rsid w:val="00170605"/>
    <w:rsid w:val="001849E0"/>
    <w:rsid w:val="001A27BA"/>
    <w:rsid w:val="001B0049"/>
    <w:rsid w:val="001C4EB5"/>
    <w:rsid w:val="001D6C7C"/>
    <w:rsid w:val="001E58DD"/>
    <w:rsid w:val="001F55ED"/>
    <w:rsid w:val="00224D6B"/>
    <w:rsid w:val="00235D84"/>
    <w:rsid w:val="00245E1C"/>
    <w:rsid w:val="00264A52"/>
    <w:rsid w:val="00275494"/>
    <w:rsid w:val="002847D3"/>
    <w:rsid w:val="002C1B53"/>
    <w:rsid w:val="002C39F1"/>
    <w:rsid w:val="003145B2"/>
    <w:rsid w:val="0031729D"/>
    <w:rsid w:val="00355883"/>
    <w:rsid w:val="00361050"/>
    <w:rsid w:val="00366E7A"/>
    <w:rsid w:val="003777B0"/>
    <w:rsid w:val="00377AD3"/>
    <w:rsid w:val="00380FB0"/>
    <w:rsid w:val="003928E3"/>
    <w:rsid w:val="003D4E9C"/>
    <w:rsid w:val="003D5C0D"/>
    <w:rsid w:val="003E57D0"/>
    <w:rsid w:val="00485B9A"/>
    <w:rsid w:val="0049563D"/>
    <w:rsid w:val="00502C32"/>
    <w:rsid w:val="005426DC"/>
    <w:rsid w:val="0056464B"/>
    <w:rsid w:val="00577CB8"/>
    <w:rsid w:val="00580614"/>
    <w:rsid w:val="005E1CEB"/>
    <w:rsid w:val="006333D9"/>
    <w:rsid w:val="006344AB"/>
    <w:rsid w:val="006744F8"/>
    <w:rsid w:val="0068274B"/>
    <w:rsid w:val="006C3FCE"/>
    <w:rsid w:val="006D0BD9"/>
    <w:rsid w:val="006D5884"/>
    <w:rsid w:val="006F423E"/>
    <w:rsid w:val="006F6CE4"/>
    <w:rsid w:val="00702A7D"/>
    <w:rsid w:val="00747E57"/>
    <w:rsid w:val="00773999"/>
    <w:rsid w:val="0079390E"/>
    <w:rsid w:val="007B0CC0"/>
    <w:rsid w:val="007C7C15"/>
    <w:rsid w:val="007F5F98"/>
    <w:rsid w:val="008435D9"/>
    <w:rsid w:val="0088041F"/>
    <w:rsid w:val="00885CAE"/>
    <w:rsid w:val="008900D2"/>
    <w:rsid w:val="00897416"/>
    <w:rsid w:val="008E506E"/>
    <w:rsid w:val="009567D8"/>
    <w:rsid w:val="009570DF"/>
    <w:rsid w:val="00986E26"/>
    <w:rsid w:val="009C0566"/>
    <w:rsid w:val="009E103C"/>
    <w:rsid w:val="009E5914"/>
    <w:rsid w:val="009F6216"/>
    <w:rsid w:val="00A10024"/>
    <w:rsid w:val="00A51CA8"/>
    <w:rsid w:val="00A77914"/>
    <w:rsid w:val="00A77EBE"/>
    <w:rsid w:val="00A84BA9"/>
    <w:rsid w:val="00AE55A7"/>
    <w:rsid w:val="00AF1CCA"/>
    <w:rsid w:val="00B04627"/>
    <w:rsid w:val="00B17893"/>
    <w:rsid w:val="00B3464B"/>
    <w:rsid w:val="00B41423"/>
    <w:rsid w:val="00B5603F"/>
    <w:rsid w:val="00B71652"/>
    <w:rsid w:val="00BA2473"/>
    <w:rsid w:val="00BA2875"/>
    <w:rsid w:val="00BD46BF"/>
    <w:rsid w:val="00BE2D31"/>
    <w:rsid w:val="00BE34A7"/>
    <w:rsid w:val="00BE3A22"/>
    <w:rsid w:val="00BE7C5C"/>
    <w:rsid w:val="00C04201"/>
    <w:rsid w:val="00C20E70"/>
    <w:rsid w:val="00C82C41"/>
    <w:rsid w:val="00CA5129"/>
    <w:rsid w:val="00CB1EE3"/>
    <w:rsid w:val="00CB4288"/>
    <w:rsid w:val="00CF7FD0"/>
    <w:rsid w:val="00D417FA"/>
    <w:rsid w:val="00D67CC0"/>
    <w:rsid w:val="00D7602B"/>
    <w:rsid w:val="00D92315"/>
    <w:rsid w:val="00D95F15"/>
    <w:rsid w:val="00DA04FD"/>
    <w:rsid w:val="00DA151F"/>
    <w:rsid w:val="00E1701C"/>
    <w:rsid w:val="00E306A2"/>
    <w:rsid w:val="00E46152"/>
    <w:rsid w:val="00E56982"/>
    <w:rsid w:val="00E83585"/>
    <w:rsid w:val="00F0404C"/>
    <w:rsid w:val="00F14B75"/>
    <w:rsid w:val="00F15273"/>
    <w:rsid w:val="00F27CF5"/>
    <w:rsid w:val="00F45552"/>
    <w:rsid w:val="00F50ACE"/>
    <w:rsid w:val="00F70601"/>
    <w:rsid w:val="00F875EE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AF3A"/>
  <w15:docId w15:val="{F809FD89-B12A-4214-8124-B90D3622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1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2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2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528B3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528B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B302F"/>
  </w:style>
  <w:style w:type="character" w:customStyle="1" w:styleId="a8">
    <w:name w:val="Нижний колонтитул Знак"/>
    <w:basedOn w:val="a0"/>
    <w:link w:val="a9"/>
    <w:qFormat/>
    <w:rsid w:val="001B302F"/>
  </w:style>
  <w:style w:type="character" w:customStyle="1" w:styleId="apple-style-span">
    <w:name w:val="apple-style-span"/>
    <w:basedOn w:val="a0"/>
    <w:qFormat/>
    <w:rsid w:val="0008313E"/>
  </w:style>
  <w:style w:type="character" w:styleId="aa">
    <w:name w:val="Strong"/>
    <w:basedOn w:val="a0"/>
    <w:uiPriority w:val="22"/>
    <w:qFormat/>
    <w:rsid w:val="0008313E"/>
    <w:rPr>
      <w:b/>
      <w:bCs/>
    </w:rPr>
  </w:style>
  <w:style w:type="character" w:customStyle="1" w:styleId="apple-converted-space">
    <w:name w:val="apple-converted-space"/>
    <w:basedOn w:val="a0"/>
    <w:qFormat/>
    <w:rsid w:val="0008313E"/>
  </w:style>
  <w:style w:type="character" w:customStyle="1" w:styleId="IndexLink">
    <w:name w:val="Index Link"/>
    <w:qFormat/>
    <w:rsid w:val="00AF1CCA"/>
  </w:style>
  <w:style w:type="paragraph" w:customStyle="1" w:styleId="Heading">
    <w:name w:val="Heading"/>
    <w:basedOn w:val="a"/>
    <w:next w:val="ab"/>
    <w:qFormat/>
    <w:rsid w:val="00AF1C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AF1CCA"/>
    <w:pPr>
      <w:spacing w:after="140"/>
    </w:pPr>
  </w:style>
  <w:style w:type="paragraph" w:styleId="ac">
    <w:name w:val="List"/>
    <w:basedOn w:val="ab"/>
    <w:rsid w:val="00AF1CCA"/>
    <w:rPr>
      <w:rFonts w:cs="Lohit Devanagari"/>
    </w:rPr>
  </w:style>
  <w:style w:type="paragraph" w:styleId="ad">
    <w:name w:val="caption"/>
    <w:basedOn w:val="a"/>
    <w:qFormat/>
    <w:rsid w:val="00AF1C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F1CCA"/>
    <w:pPr>
      <w:suppressLineNumbers/>
    </w:pPr>
    <w:rPr>
      <w:rFonts w:cs="Lohit Devanagari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"/>
    <w:uiPriority w:val="34"/>
    <w:qFormat/>
    <w:rsid w:val="00320BC6"/>
    <w:pPr>
      <w:ind w:left="720"/>
      <w:contextualSpacing/>
    </w:pPr>
  </w:style>
  <w:style w:type="paragraph" w:styleId="af0">
    <w:name w:val="TOC Heading"/>
    <w:basedOn w:val="1"/>
    <w:next w:val="a"/>
    <w:uiPriority w:val="39"/>
    <w:semiHidden/>
    <w:unhideWhenUsed/>
    <w:qFormat/>
    <w:rsid w:val="001528B3"/>
  </w:style>
  <w:style w:type="paragraph" w:styleId="11">
    <w:name w:val="toc 1"/>
    <w:basedOn w:val="a"/>
    <w:next w:val="a"/>
    <w:autoRedefine/>
    <w:uiPriority w:val="39"/>
    <w:unhideWhenUsed/>
    <w:rsid w:val="001528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28B3"/>
    <w:pPr>
      <w:spacing w:after="100"/>
      <w:ind w:left="220"/>
    </w:pPr>
  </w:style>
  <w:style w:type="paragraph" w:styleId="a5">
    <w:name w:val="Balloon Text"/>
    <w:basedOn w:val="a"/>
    <w:link w:val="a4"/>
    <w:uiPriority w:val="99"/>
    <w:semiHidden/>
    <w:unhideWhenUsed/>
    <w:qFormat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AF1CCA"/>
  </w:style>
  <w:style w:type="paragraph" w:styleId="a7">
    <w:name w:val="header"/>
    <w:basedOn w:val="a"/>
    <w:link w:val="a6"/>
    <w:uiPriority w:val="99"/>
    <w:semiHidden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paragraph" w:styleId="a9">
    <w:name w:val="footer"/>
    <w:basedOn w:val="a"/>
    <w:link w:val="a8"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qFormat/>
    <w:rsid w:val="00FC6E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99"/>
    <w:locked/>
    <w:rsid w:val="00F7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0019-5805-401E-9133-9E468792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1</Pages>
  <Words>4235</Words>
  <Characters>24144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A.Khachatryan</dc:creator>
  <dc:description/>
  <cp:lastModifiedBy>Edgar Grigoryan</cp:lastModifiedBy>
  <cp:revision>62</cp:revision>
  <cp:lastPrinted>2022-05-16T14:52:00Z</cp:lastPrinted>
  <dcterms:created xsi:type="dcterms:W3CDTF">2016-11-28T08:40:00Z</dcterms:created>
  <dcterms:modified xsi:type="dcterms:W3CDTF">2023-11-29T19:16:00Z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