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7A6B" w14:textId="303685A7" w:rsidR="00A12C95" w:rsidRPr="00E6597C" w:rsidRDefault="00A12C95" w:rsidP="001C72D9">
      <w:pPr>
        <w:pStyle w:val="a3"/>
        <w:spacing w:line="240" w:lineRule="auto"/>
        <w:ind w:firstLine="0"/>
        <w:rPr>
          <w:rFonts w:ascii="GHEA Grapalat" w:hAnsi="GHEA Grapalat"/>
          <w:i w:val="0"/>
          <w:lang w:val="af-ZA"/>
        </w:rPr>
      </w:pPr>
    </w:p>
    <w:p w14:paraId="5C4FC973" w14:textId="77777777" w:rsidR="00450538" w:rsidRPr="00E6597C" w:rsidRDefault="00450538" w:rsidP="00450538">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BF01C1D" w14:textId="77777777" w:rsidR="00450538" w:rsidRDefault="00450538" w:rsidP="00450538">
      <w:pPr>
        <w:pStyle w:val="a3"/>
        <w:spacing w:line="240" w:lineRule="auto"/>
        <w:jc w:val="center"/>
        <w:rPr>
          <w:rFonts w:ascii="GHEA Grapalat" w:hAnsi="GHEA Grapalat"/>
          <w:i w:val="0"/>
          <w:lang w:val="af-ZA"/>
        </w:rPr>
      </w:pPr>
      <w:r>
        <w:rPr>
          <w:rFonts w:ascii="GHEA Grapalat" w:hAnsi="GHEA Grapalat"/>
          <w:i w:val="0"/>
          <w:lang w:val="ru-RU"/>
        </w:rPr>
        <w:t>ԳՆԱՆՇՄԱՆ</w:t>
      </w:r>
      <w:r w:rsidRPr="00056A21">
        <w:rPr>
          <w:rFonts w:ascii="GHEA Grapalat" w:hAnsi="GHEA Grapalat"/>
          <w:i w:val="0"/>
          <w:lang w:val="af-ZA"/>
        </w:rPr>
        <w:t xml:space="preserve"> </w:t>
      </w:r>
      <w:r>
        <w:rPr>
          <w:rFonts w:ascii="GHEA Grapalat" w:hAnsi="GHEA Grapalat"/>
          <w:i w:val="0"/>
          <w:lang w:val="ru-RU"/>
        </w:rPr>
        <w:t>ՀԱՐՑՄԱՆ</w:t>
      </w:r>
      <w:r w:rsidRPr="00E6597C">
        <w:rPr>
          <w:rFonts w:ascii="GHEA Grapalat" w:hAnsi="GHEA Grapalat"/>
          <w:i w:val="0"/>
          <w:lang w:val="af-ZA"/>
        </w:rPr>
        <w:t xml:space="preserve"> ՄԱՍԻՆ</w:t>
      </w:r>
    </w:p>
    <w:p w14:paraId="45736E7C" w14:textId="77777777" w:rsidR="00450538" w:rsidRDefault="00450538" w:rsidP="00450538">
      <w:pPr>
        <w:pStyle w:val="a3"/>
        <w:spacing w:line="240" w:lineRule="auto"/>
        <w:jc w:val="center"/>
        <w:rPr>
          <w:rFonts w:ascii="GHEA Grapalat" w:hAnsi="GHEA Grapalat"/>
          <w:i w:val="0"/>
          <w:lang w:val="af-ZA"/>
        </w:rPr>
      </w:pPr>
    </w:p>
    <w:p w14:paraId="78625EE3" w14:textId="02EFA501" w:rsidR="00450538" w:rsidRPr="00E21267" w:rsidRDefault="00450538" w:rsidP="00450538">
      <w:pPr>
        <w:pStyle w:val="a3"/>
        <w:spacing w:line="240" w:lineRule="auto"/>
        <w:ind w:firstLine="0"/>
        <w:jc w:val="center"/>
        <w:rPr>
          <w:rFonts w:ascii="GHEA Grapalat" w:hAnsi="GHEA Grapalat"/>
          <w:i w:val="0"/>
          <w:lang w:val="af-ZA"/>
        </w:rPr>
      </w:pPr>
      <w:r w:rsidRPr="006964E3">
        <w:rPr>
          <w:rFonts w:ascii="GHEA Grapalat" w:hAnsi="GHEA Grapalat" w:cs="Arial"/>
          <w:b/>
          <w:i w:val="0"/>
          <w:lang w:val="hy-AM"/>
        </w:rPr>
        <w:t xml:space="preserve">Գնման ընթացակարգը կազմակերպված է </w:t>
      </w:r>
      <w:r w:rsidRPr="006964E3">
        <w:rPr>
          <w:rFonts w:ascii="GHEA Grapalat" w:hAnsi="GHEA Grapalat"/>
          <w:b/>
          <w:i w:val="0"/>
          <w:lang w:val="af-ZA"/>
        </w:rPr>
        <w:t>«</w:t>
      </w:r>
      <w:r w:rsidRPr="006964E3">
        <w:rPr>
          <w:rFonts w:ascii="GHEA Grapalat" w:hAnsi="GHEA Grapalat"/>
          <w:b/>
          <w:i w:val="0"/>
          <w:lang w:val="hy-AM"/>
        </w:rPr>
        <w:t>Գնումների մասին</w:t>
      </w:r>
      <w:r w:rsidRPr="006964E3">
        <w:rPr>
          <w:rFonts w:ascii="GHEA Grapalat" w:hAnsi="GHEA Grapalat"/>
          <w:b/>
          <w:i w:val="0"/>
          <w:lang w:val="af-ZA"/>
        </w:rPr>
        <w:t>»</w:t>
      </w:r>
      <w:r w:rsidRPr="006964E3">
        <w:rPr>
          <w:rFonts w:ascii="GHEA Grapalat" w:hAnsi="GHEA Grapalat"/>
          <w:b/>
          <w:i w:val="0"/>
          <w:lang w:val="hy-AM"/>
        </w:rPr>
        <w:t xml:space="preserve"> ՀՀ օ</w:t>
      </w:r>
      <w:r w:rsidRPr="006964E3">
        <w:rPr>
          <w:rFonts w:ascii="GHEA Grapalat" w:hAnsi="GHEA Grapalat" w:cs="Arial"/>
          <w:b/>
          <w:i w:val="0"/>
          <w:lang w:val="hy-AM"/>
        </w:rPr>
        <w:t xml:space="preserve">րենքի 15-րդ հոդվածի 6-րդ մասի հիման վրա </w:t>
      </w:r>
    </w:p>
    <w:p w14:paraId="70DF347B" w14:textId="77777777" w:rsidR="00450538" w:rsidRPr="00E6597C" w:rsidRDefault="00450538" w:rsidP="00450538">
      <w:pPr>
        <w:pStyle w:val="a3"/>
        <w:spacing w:line="240" w:lineRule="auto"/>
        <w:jc w:val="center"/>
        <w:rPr>
          <w:rFonts w:ascii="GHEA Grapalat" w:hAnsi="GHEA Grapalat"/>
          <w:i w:val="0"/>
          <w:lang w:val="af-ZA"/>
        </w:rPr>
      </w:pPr>
    </w:p>
    <w:p w14:paraId="3DED4300" w14:textId="77777777" w:rsidR="00450538" w:rsidRPr="00E6597C" w:rsidRDefault="00450538" w:rsidP="00450538">
      <w:pPr>
        <w:pStyle w:val="a3"/>
        <w:spacing w:line="240" w:lineRule="auto"/>
        <w:jc w:val="center"/>
        <w:rPr>
          <w:rFonts w:ascii="GHEA Grapalat" w:hAnsi="GHEA Grapalat"/>
          <w:i w:val="0"/>
          <w:lang w:val="af-ZA"/>
        </w:rPr>
      </w:pPr>
    </w:p>
    <w:p w14:paraId="52303BA1" w14:textId="77777777" w:rsidR="00450538" w:rsidRPr="00E6597C" w:rsidRDefault="00450538" w:rsidP="00450538">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1F6C6728" w14:textId="6B29ED3D" w:rsidR="00450538" w:rsidRPr="00E6597C" w:rsidRDefault="00450538" w:rsidP="00450538">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af-ZA"/>
        </w:rPr>
        <w:t>23</w:t>
      </w:r>
      <w:r w:rsidRPr="00E6597C">
        <w:rPr>
          <w:rFonts w:ascii="GHEA Grapalat" w:hAnsi="GHEA Grapalat"/>
          <w:i w:val="0"/>
          <w:lang w:val="af-ZA"/>
        </w:rPr>
        <w:t xml:space="preserve"> թվականի </w:t>
      </w:r>
      <w:r>
        <w:rPr>
          <w:rFonts w:ascii="GHEA Grapalat" w:hAnsi="GHEA Grapalat"/>
          <w:i w:val="0"/>
          <w:lang w:val="ru-RU"/>
        </w:rPr>
        <w:t>հոկտեմբերի</w:t>
      </w:r>
      <w:r w:rsidRPr="00056A21">
        <w:rPr>
          <w:rFonts w:ascii="GHEA Grapalat" w:hAnsi="GHEA Grapalat"/>
          <w:i w:val="0"/>
          <w:lang w:val="af-ZA"/>
        </w:rPr>
        <w:t xml:space="preserve"> </w:t>
      </w:r>
      <w:r>
        <w:rPr>
          <w:rFonts w:ascii="GHEA Grapalat" w:hAnsi="GHEA Grapalat"/>
          <w:i w:val="0"/>
          <w:lang w:val="af-ZA"/>
        </w:rPr>
        <w:t>12-ի</w:t>
      </w:r>
      <w:r w:rsidRPr="00E6597C">
        <w:rPr>
          <w:rFonts w:ascii="GHEA Grapalat" w:hAnsi="GHEA Grapalat"/>
          <w:i w:val="0"/>
          <w:lang w:val="af-ZA"/>
        </w:rPr>
        <w:t xml:space="preserve"> </w:t>
      </w:r>
      <w:r>
        <w:rPr>
          <w:rFonts w:ascii="GHEA Grapalat" w:hAnsi="GHEA Grapalat"/>
          <w:i w:val="0"/>
          <w:lang w:val="af-ZA"/>
        </w:rPr>
        <w:t xml:space="preserve">թիվ </w:t>
      </w:r>
      <w:r w:rsidRPr="00E331D0">
        <w:rPr>
          <w:rFonts w:ascii="GHEA Grapalat" w:hAnsi="GHEA Grapalat"/>
          <w:i w:val="0"/>
          <w:lang w:val="af-ZA"/>
        </w:rPr>
        <w:t>1</w:t>
      </w:r>
      <w:r w:rsidRPr="00E6597C">
        <w:rPr>
          <w:rFonts w:ascii="GHEA Grapalat" w:hAnsi="GHEA Grapalat"/>
          <w:i w:val="0"/>
          <w:lang w:val="af-ZA"/>
        </w:rPr>
        <w:t xml:space="preserve"> որոշմամբ </w:t>
      </w:r>
    </w:p>
    <w:p w14:paraId="1CBE30F1" w14:textId="77777777" w:rsidR="00450538" w:rsidRPr="00E6597C" w:rsidRDefault="00450538" w:rsidP="00450538">
      <w:pPr>
        <w:pStyle w:val="a3"/>
        <w:spacing w:line="240" w:lineRule="auto"/>
        <w:jc w:val="center"/>
        <w:rPr>
          <w:rFonts w:ascii="GHEA Grapalat" w:hAnsi="GHEA Grapalat"/>
          <w:i w:val="0"/>
          <w:lang w:val="af-ZA"/>
        </w:rPr>
      </w:pPr>
    </w:p>
    <w:p w14:paraId="476844FF" w14:textId="4C0BF408" w:rsidR="00450538" w:rsidRPr="00450538" w:rsidRDefault="00450538" w:rsidP="00450538">
      <w:pPr>
        <w:pStyle w:val="a3"/>
        <w:spacing w:line="240" w:lineRule="auto"/>
        <w:jc w:val="center"/>
        <w:rPr>
          <w:rFonts w:ascii="GHEA Grapalat" w:hAnsi="GHEA Grapalat"/>
          <w:i w:val="0"/>
          <w:lang w:val="af-ZA"/>
        </w:rPr>
      </w:pPr>
      <w:r w:rsidRPr="00E6597C">
        <w:rPr>
          <w:rFonts w:ascii="GHEA Grapalat" w:hAnsi="GHEA Grapalat"/>
          <w:i w:val="0"/>
          <w:lang w:val="af-ZA"/>
        </w:rPr>
        <w:t xml:space="preserve">Ընթացակարգի ծածկագիրը` </w:t>
      </w:r>
      <w:r w:rsidRPr="00DC2CF4">
        <w:rPr>
          <w:rFonts w:ascii="GHEA Grapalat" w:hAnsi="GHEA Grapalat"/>
          <w:i w:val="0"/>
          <w:lang w:val="hy-AM"/>
        </w:rPr>
        <w:t>ԼՄ</w:t>
      </w:r>
      <w:r>
        <w:rPr>
          <w:rFonts w:ascii="GHEA Grapalat" w:hAnsi="GHEA Grapalat"/>
          <w:i w:val="0"/>
          <w:lang w:val="hy-AM"/>
        </w:rPr>
        <w:t>Փ</w:t>
      </w:r>
      <w:r w:rsidRPr="00DC2CF4">
        <w:rPr>
          <w:rFonts w:ascii="GHEA Grapalat" w:hAnsi="GHEA Grapalat"/>
          <w:i w:val="0"/>
          <w:lang w:val="hy-AM"/>
        </w:rPr>
        <w:t>Հ-ԳՀ</w:t>
      </w:r>
      <w:r w:rsidRPr="00DC2CF4">
        <w:rPr>
          <w:rFonts w:ascii="GHEA Grapalat" w:hAnsi="GHEA Grapalat"/>
          <w:i w:val="0"/>
          <w:lang w:val="af-ZA"/>
        </w:rPr>
        <w:t>Ա</w:t>
      </w:r>
      <w:r>
        <w:rPr>
          <w:rFonts w:ascii="GHEA Grapalat" w:hAnsi="GHEA Grapalat"/>
          <w:i w:val="0"/>
          <w:lang w:val="en-US"/>
        </w:rPr>
        <w:t>Շ</w:t>
      </w:r>
      <w:r w:rsidRPr="00DC2CF4">
        <w:rPr>
          <w:rFonts w:ascii="GHEA Grapalat" w:hAnsi="GHEA Grapalat"/>
          <w:i w:val="0"/>
          <w:lang w:val="af-ZA"/>
        </w:rPr>
        <w:t>ՁԲ</w:t>
      </w:r>
      <w:r w:rsidRPr="00DC2CF4">
        <w:rPr>
          <w:rFonts w:ascii="GHEA Grapalat" w:hAnsi="GHEA Grapalat"/>
          <w:i w:val="0"/>
          <w:lang w:val="hy-AM"/>
        </w:rPr>
        <w:t>-2</w:t>
      </w:r>
      <w:r w:rsidRPr="00450538">
        <w:rPr>
          <w:rFonts w:ascii="GHEA Grapalat" w:hAnsi="GHEA Grapalat"/>
          <w:i w:val="0"/>
          <w:lang w:val="af-ZA"/>
        </w:rPr>
        <w:t>3</w:t>
      </w:r>
      <w:r>
        <w:rPr>
          <w:rFonts w:ascii="GHEA Grapalat" w:hAnsi="GHEA Grapalat"/>
          <w:i w:val="0"/>
          <w:lang w:val="hy-AM"/>
        </w:rPr>
        <w:t>/</w:t>
      </w:r>
      <w:r>
        <w:rPr>
          <w:rFonts w:ascii="GHEA Grapalat" w:hAnsi="GHEA Grapalat"/>
          <w:i w:val="0"/>
          <w:lang w:val="af-ZA"/>
        </w:rPr>
        <w:t>12</w:t>
      </w:r>
    </w:p>
    <w:p w14:paraId="062BD45D" w14:textId="77777777" w:rsidR="00450538" w:rsidRPr="00E6597C" w:rsidRDefault="00450538" w:rsidP="00450538">
      <w:pPr>
        <w:pStyle w:val="a3"/>
        <w:spacing w:line="240" w:lineRule="auto"/>
        <w:rPr>
          <w:rFonts w:ascii="GHEA Grapalat" w:hAnsi="GHEA Grapalat"/>
          <w:i w:val="0"/>
          <w:lang w:val="af-ZA"/>
        </w:rPr>
      </w:pPr>
    </w:p>
    <w:p w14:paraId="5A7EB293" w14:textId="77777777" w:rsidR="00450538" w:rsidRPr="00E6597C" w:rsidRDefault="00450538" w:rsidP="00450538">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Փամբակ</w:t>
      </w:r>
      <w:r>
        <w:rPr>
          <w:rFonts w:ascii="GHEA Grapalat" w:hAnsi="GHEA Grapalat"/>
          <w:i w:val="0"/>
          <w:lang w:val="af-ZA"/>
        </w:rPr>
        <w:t>ի համայնքապետարանը</w:t>
      </w:r>
      <w:r w:rsidRPr="003D4F75">
        <w:rPr>
          <w:rFonts w:ascii="GHEA Grapalat" w:hAnsi="GHEA Grapalat"/>
          <w:i w:val="0"/>
          <w:lang w:val="af-ZA"/>
        </w:rPr>
        <w:t>, որը գտնվում է</w:t>
      </w:r>
      <w:r>
        <w:rPr>
          <w:rFonts w:ascii="GHEA Grapalat" w:hAnsi="GHEA Grapalat"/>
          <w:i w:val="0"/>
          <w:lang w:val="af-ZA"/>
        </w:rPr>
        <w:t xml:space="preserve"> </w:t>
      </w:r>
      <w:r w:rsidRPr="00060569">
        <w:rPr>
          <w:rFonts w:ascii="GHEA Grapalat" w:hAnsi="GHEA Grapalat"/>
          <w:i w:val="0"/>
          <w:lang w:val="af-ZA"/>
        </w:rPr>
        <w:t xml:space="preserve">ՀՀ Լոռու մարզ, </w:t>
      </w:r>
      <w:r>
        <w:rPr>
          <w:rFonts w:ascii="GHEA Grapalat" w:hAnsi="GHEA Grapalat"/>
          <w:i w:val="0"/>
          <w:lang w:val="hy-AM"/>
        </w:rPr>
        <w:t>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sidRPr="00E21267">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Pr>
          <w:rFonts w:ascii="GHEA Grapalat" w:hAnsi="GHEA Grapalat"/>
          <w:i w:val="0"/>
          <w:lang w:val="af-ZA"/>
        </w:rPr>
        <w:t>գնանշման հարցում</w:t>
      </w:r>
      <w:r w:rsidRPr="00E6597C">
        <w:rPr>
          <w:rFonts w:ascii="GHEA Grapalat" w:hAnsi="GHEA Grapalat"/>
          <w:i w:val="0"/>
          <w:lang w:val="af-ZA"/>
        </w:rPr>
        <w:t>, որն իրականացվում է մեկ փուլով:</w:t>
      </w:r>
    </w:p>
    <w:p w14:paraId="4995937C" w14:textId="77777777" w:rsidR="00450538" w:rsidRPr="00450538" w:rsidRDefault="00450538" w:rsidP="00450538">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sidRPr="007F5F34">
        <w:rPr>
          <w:rFonts w:ascii="GHEA Grapalat" w:hAnsi="GHEA Grapalat"/>
          <w:i w:val="0"/>
          <w:lang w:val="af-ZA"/>
        </w:rPr>
        <w:t xml:space="preserve"> </w:t>
      </w:r>
      <w:r>
        <w:rPr>
          <w:rFonts w:ascii="GHEA Grapalat" w:hAnsi="GHEA Grapalat"/>
          <w:i w:val="0"/>
          <w:lang w:val="af-ZA"/>
        </w:rPr>
        <w:t xml:space="preserve">նախագծանախահաշվային փաստաթղթերի </w:t>
      </w:r>
      <w:r w:rsidRPr="00207CE9">
        <w:rPr>
          <w:rFonts w:ascii="GHEA Grapalat" w:hAnsi="GHEA Grapalat"/>
          <w:i w:val="0"/>
          <w:lang w:val="af-ZA"/>
        </w:rPr>
        <w:t>կազմման</w:t>
      </w:r>
      <w:r w:rsidRPr="005732E0">
        <w:rPr>
          <w:rFonts w:ascii="GHEA Grapalat" w:hAnsi="GHEA Grapalat"/>
          <w:i w:val="0"/>
          <w:lang w:val="af-ZA"/>
        </w:rPr>
        <w:t xml:space="preserve"> </w:t>
      </w:r>
      <w:r>
        <w:rPr>
          <w:rFonts w:ascii="GHEA Grapalat" w:hAnsi="GHEA Grapalat"/>
          <w:i w:val="0"/>
          <w:lang w:val="en-US"/>
        </w:rPr>
        <w:t>աշխատանքների</w:t>
      </w:r>
      <w:r w:rsidRPr="00E21267">
        <w:rPr>
          <w:rFonts w:ascii="GHEA Grapalat" w:hAnsi="GHEA Grapalat"/>
          <w:i w:val="0"/>
          <w:lang w:val="af-ZA"/>
        </w:rPr>
        <w:t xml:space="preserve"> կատարման պայմանագիր </w:t>
      </w:r>
      <w:r w:rsidRPr="00AD3252">
        <w:rPr>
          <w:rFonts w:ascii="GHEA Grapalat" w:hAnsi="GHEA Grapalat"/>
          <w:i w:val="0"/>
          <w:lang w:val="af-ZA"/>
        </w:rPr>
        <w:t>(այսուհետ` պայմանագիր)։</w:t>
      </w:r>
      <w:r w:rsidRPr="00345539">
        <w:rPr>
          <w:rFonts w:ascii="GHEA Grapalat" w:hAnsi="GHEA Grapalat"/>
          <w:i w:val="0"/>
          <w:lang w:val="af-ZA"/>
        </w:rPr>
        <w:t xml:space="preserve"> </w:t>
      </w:r>
    </w:p>
    <w:p w14:paraId="0A47CCF9" w14:textId="77777777" w:rsidR="00450538" w:rsidRPr="00345539" w:rsidRDefault="00450538" w:rsidP="00450538">
      <w:pPr>
        <w:pStyle w:val="a3"/>
        <w:spacing w:line="240" w:lineRule="auto"/>
        <w:ind w:firstLine="0"/>
        <w:rPr>
          <w:rFonts w:ascii="GHEA Grapalat" w:hAnsi="GHEA Grapalat"/>
          <w:i w:val="0"/>
          <w:lang w:val="af-ZA"/>
        </w:rPr>
      </w:pPr>
      <w:r w:rsidRPr="00450538">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F8F2686" w14:textId="77777777" w:rsidR="00450538" w:rsidRPr="00E6597C" w:rsidRDefault="00450538" w:rsidP="00450538">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31C5DA1E" w14:textId="77777777" w:rsidR="00450538" w:rsidRPr="00E6597C" w:rsidRDefault="00450538" w:rsidP="00450538">
      <w:pPr>
        <w:pStyle w:val="a3"/>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1" w:name="_Hlk23167512"/>
      <w:r w:rsidRPr="00E6597C">
        <w:rPr>
          <w:rFonts w:ascii="GHEA Grapalat" w:hAnsi="GHEA Grapalat"/>
          <w:i w:val="0"/>
          <w:lang w:val="af-ZA"/>
        </w:rPr>
        <w:t xml:space="preserve">ոչ գնային պայմաններով բավարար գնահատված </w:t>
      </w:r>
      <w:bookmarkEnd w:id="1"/>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0E4D790F" w14:textId="77777777" w:rsidR="00450538" w:rsidRPr="00E6597C" w:rsidRDefault="00450538" w:rsidP="00450538">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D29E4DA" w14:textId="77777777" w:rsidR="00450538" w:rsidRPr="00E6597C" w:rsidRDefault="00450538" w:rsidP="00450538">
      <w:pPr>
        <w:pStyle w:val="a3"/>
        <w:spacing w:line="240" w:lineRule="auto"/>
        <w:rPr>
          <w:rFonts w:ascii="GHEA Grapalat" w:hAnsi="GHEA Grapalat"/>
          <w:i w:val="0"/>
          <w:lang w:val="af-ZA"/>
        </w:rPr>
      </w:pPr>
      <w:r w:rsidRPr="00E6597C">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5B3D6612" w14:textId="77777777" w:rsidR="00450538" w:rsidRPr="00E6597C" w:rsidRDefault="00450538" w:rsidP="00450538">
      <w:pPr>
        <w:pStyle w:val="a3"/>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Pr>
          <w:rFonts w:ascii="GHEA Grapalat" w:hAnsi="GHEA Grapalat"/>
          <w:i w:val="0"/>
          <w:lang w:val="hy-AM"/>
        </w:rPr>
        <w:t>ՀՀ Լոռու մարզ, գ</w:t>
      </w:r>
      <w:r>
        <w:rPr>
          <w:rFonts w:ascii="GHEA Grapalat" w:hAnsi="GHEA Grapalat"/>
          <w:i w:val="0"/>
          <w:lang w:val="af-ZA"/>
        </w:rPr>
        <w:t xml:space="preserve">. </w:t>
      </w:r>
      <w:r>
        <w:rPr>
          <w:rFonts w:ascii="GHEA Grapalat" w:hAnsi="GHEA Grapalat"/>
          <w:i w:val="0"/>
          <w:lang w:val="hy-AM"/>
        </w:rPr>
        <w:t>Փամբակ</w:t>
      </w:r>
      <w:r>
        <w:rPr>
          <w:rFonts w:ascii="GHEA Grapalat" w:hAnsi="GHEA Grapalat"/>
          <w:i w:val="0"/>
          <w:lang w:val="af-ZA"/>
        </w:rPr>
        <w:t xml:space="preserve">, </w:t>
      </w:r>
      <w:r>
        <w:rPr>
          <w:rFonts w:ascii="GHEA Grapalat" w:hAnsi="GHEA Grapalat"/>
          <w:i w:val="0"/>
          <w:lang w:val="hy-AM"/>
        </w:rPr>
        <w:t>1-ին փողոց, շենք 23</w:t>
      </w:r>
      <w:r>
        <w:rPr>
          <w:rFonts w:ascii="GHEA Grapalat" w:hAnsi="GHEA Grapalat"/>
          <w:bCs/>
          <w:i w:val="0"/>
          <w:lang w:val="af-ZA"/>
        </w:rPr>
        <w:t xml:space="preserve"> </w:t>
      </w:r>
      <w:r w:rsidRPr="00E21267">
        <w:rPr>
          <w:rFonts w:ascii="GHEA Grapalat" w:hAnsi="GHEA Grapalat"/>
          <w:i w:val="0"/>
          <w:lang w:val="af-ZA"/>
        </w:rPr>
        <w:t>հասցեով</w:t>
      </w:r>
      <w:r w:rsidRPr="00E6597C">
        <w:rPr>
          <w:rFonts w:ascii="GHEA Grapalat" w:hAnsi="GHEA Grapalat"/>
          <w:i w:val="0"/>
          <w:lang w:val="af-ZA"/>
        </w:rPr>
        <w:t xml:space="preserve"> հասցեով, 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AD3252">
        <w:rPr>
          <w:rFonts w:ascii="GHEA Grapalat" w:hAnsi="GHEA Grapalat"/>
          <w:i w:val="0"/>
          <w:lang w:val="af-ZA"/>
        </w:rPr>
        <w:t>7-րդ օրվա ժամը 12</w:t>
      </w:r>
      <w:r>
        <w:rPr>
          <w:rFonts w:ascii="GHEA Grapalat" w:hAnsi="GHEA Grapalat"/>
          <w:i w:val="0"/>
          <w:lang w:val="af-ZA"/>
        </w:rPr>
        <w:t>:</w:t>
      </w:r>
      <w:r w:rsidRPr="00C11A45">
        <w:rPr>
          <w:rFonts w:ascii="GHEA Grapalat" w:hAnsi="GHEA Grapalat"/>
          <w:i w:val="0"/>
          <w:lang w:val="af-ZA"/>
        </w:rPr>
        <w:t>0</w:t>
      </w:r>
      <w:r w:rsidRPr="00687EF1">
        <w:rPr>
          <w:rFonts w:ascii="GHEA Grapalat" w:hAnsi="GHEA Grapalat"/>
          <w:i w:val="0"/>
          <w:lang w:val="af-ZA"/>
        </w:rPr>
        <w:t>0</w:t>
      </w:r>
      <w:r w:rsidRPr="00AD3252">
        <w:rPr>
          <w:rFonts w:ascii="GHEA Grapalat" w:hAnsi="GHEA Grapalat"/>
          <w:i w:val="0"/>
          <w:lang w:val="af-ZA"/>
        </w:rPr>
        <w:t xml:space="preserve"> -ը</w:t>
      </w:r>
      <w:r w:rsidRPr="00E6597C">
        <w:rPr>
          <w:rFonts w:ascii="GHEA Grapalat" w:hAnsi="GHEA Grapalat"/>
          <w:i w:val="0"/>
          <w:lang w:val="af-ZA"/>
        </w:rPr>
        <w:t xml:space="preserve">: Հայտերը, հայերենից բացի, կարող են ներկայացվել նաև անգլերեն կամ ռուսերեն: </w:t>
      </w:r>
    </w:p>
    <w:p w14:paraId="5D81A970" w14:textId="2725BC28" w:rsidR="00450538" w:rsidRPr="0006644C" w:rsidRDefault="00450538" w:rsidP="00450538">
      <w:pPr>
        <w:pStyle w:val="a3"/>
        <w:spacing w:line="240" w:lineRule="auto"/>
        <w:ind w:firstLine="708"/>
        <w:rPr>
          <w:rFonts w:ascii="GHEA Grapalat" w:hAnsi="GHEA Grapalat"/>
          <w:b/>
          <w:i w:val="0"/>
          <w:lang w:val="af-ZA"/>
        </w:rPr>
      </w:pPr>
      <w:r w:rsidRPr="0006644C">
        <w:rPr>
          <w:rFonts w:ascii="GHEA Grapalat" w:hAnsi="GHEA Grapalat"/>
          <w:b/>
          <w:i w:val="0"/>
          <w:lang w:val="af-ZA"/>
        </w:rPr>
        <w:t xml:space="preserve">Հայտերի բացումը տեղի կունենա </w:t>
      </w:r>
      <w:r w:rsidRPr="00C81168">
        <w:rPr>
          <w:rFonts w:ascii="GHEA Grapalat" w:hAnsi="GHEA Grapalat"/>
          <w:b/>
          <w:i w:val="0"/>
          <w:lang w:val="hy-AM"/>
        </w:rPr>
        <w:t xml:space="preserve">ՀՀ Լոռու մարզ, </w:t>
      </w:r>
      <w:r w:rsidRPr="00F66E66">
        <w:rPr>
          <w:rFonts w:ascii="GHEA Grapalat" w:hAnsi="GHEA Grapalat"/>
          <w:b/>
          <w:i w:val="0"/>
          <w:lang w:val="hy-AM"/>
        </w:rPr>
        <w:t>գ</w:t>
      </w:r>
      <w:r w:rsidRPr="00F66E66">
        <w:rPr>
          <w:rFonts w:ascii="GHEA Grapalat" w:hAnsi="GHEA Grapalat"/>
          <w:b/>
          <w:i w:val="0"/>
          <w:lang w:val="af-ZA"/>
        </w:rPr>
        <w:t xml:space="preserve">. </w:t>
      </w:r>
      <w:r w:rsidRPr="00F66E66">
        <w:rPr>
          <w:rFonts w:ascii="GHEA Grapalat" w:hAnsi="GHEA Grapalat"/>
          <w:b/>
          <w:i w:val="0"/>
          <w:lang w:val="hy-AM"/>
        </w:rPr>
        <w:t>Փամբակ</w:t>
      </w:r>
      <w:r w:rsidRPr="00F66E66">
        <w:rPr>
          <w:rFonts w:ascii="GHEA Grapalat" w:hAnsi="GHEA Grapalat"/>
          <w:b/>
          <w:i w:val="0"/>
          <w:lang w:val="af-ZA"/>
        </w:rPr>
        <w:t xml:space="preserve">, </w:t>
      </w:r>
      <w:r w:rsidRPr="00F66E66">
        <w:rPr>
          <w:rFonts w:ascii="GHEA Grapalat" w:hAnsi="GHEA Grapalat"/>
          <w:b/>
          <w:i w:val="0"/>
          <w:lang w:val="hy-AM"/>
        </w:rPr>
        <w:t>1-ին փողոց, շենք 23</w:t>
      </w:r>
      <w:r w:rsidRPr="0006644C">
        <w:rPr>
          <w:rFonts w:ascii="GHEA Grapalat" w:hAnsi="GHEA Grapalat"/>
          <w:b/>
          <w:i w:val="0"/>
          <w:lang w:val="af-ZA"/>
        </w:rPr>
        <w:t xml:space="preserve"> հասցեում, </w:t>
      </w:r>
      <w:r>
        <w:rPr>
          <w:rFonts w:ascii="GHEA Grapalat" w:hAnsi="GHEA Grapalat"/>
          <w:b/>
          <w:i w:val="0"/>
          <w:lang w:val="af-ZA"/>
        </w:rPr>
        <w:t xml:space="preserve">2023 թվականի </w:t>
      </w:r>
      <w:r>
        <w:rPr>
          <w:rFonts w:ascii="GHEA Grapalat" w:hAnsi="GHEA Grapalat"/>
          <w:b/>
          <w:i w:val="0"/>
          <w:lang w:val="ru-RU"/>
        </w:rPr>
        <w:t>հոկտեմբերի</w:t>
      </w:r>
      <w:r>
        <w:rPr>
          <w:rFonts w:ascii="GHEA Grapalat" w:hAnsi="GHEA Grapalat"/>
          <w:b/>
          <w:i w:val="0"/>
          <w:lang w:val="af-ZA"/>
        </w:rPr>
        <w:t xml:space="preserve"> 20-ին` ժամը 12:</w:t>
      </w:r>
      <w:r w:rsidRPr="00C11A45">
        <w:rPr>
          <w:rFonts w:ascii="GHEA Grapalat" w:hAnsi="GHEA Grapalat"/>
          <w:b/>
          <w:i w:val="0"/>
          <w:lang w:val="af-ZA"/>
        </w:rPr>
        <w:t>0</w:t>
      </w:r>
      <w:r w:rsidRPr="00687EF1">
        <w:rPr>
          <w:rFonts w:ascii="GHEA Grapalat" w:hAnsi="GHEA Grapalat"/>
          <w:b/>
          <w:i w:val="0"/>
          <w:lang w:val="af-ZA"/>
        </w:rPr>
        <w:t>0</w:t>
      </w:r>
      <w:r w:rsidRPr="0006644C">
        <w:rPr>
          <w:rFonts w:ascii="GHEA Grapalat" w:hAnsi="GHEA Grapalat"/>
          <w:b/>
          <w:i w:val="0"/>
          <w:lang w:val="af-ZA"/>
        </w:rPr>
        <w:t xml:space="preserve">-ին։ </w:t>
      </w:r>
    </w:p>
    <w:p w14:paraId="524E12EA" w14:textId="77777777" w:rsidR="00450538" w:rsidRPr="00E6597C" w:rsidRDefault="00450538" w:rsidP="00450538">
      <w:pPr>
        <w:pStyle w:val="a3"/>
        <w:spacing w:line="240" w:lineRule="auto"/>
        <w:rPr>
          <w:rFonts w:ascii="GHEA Grapalat" w:hAnsi="GHEA Grapalat"/>
          <w:i w:val="0"/>
          <w:lang w:val="af-ZA"/>
        </w:rPr>
      </w:pPr>
      <w:r w:rsidRPr="00A65297">
        <w:rPr>
          <w:rFonts w:ascii="GHEA Grapalat" w:hAnsi="GHEA Grapalat"/>
          <w:i w:val="0"/>
          <w:lang w:val="af-ZA"/>
        </w:rPr>
        <w:t>Սույն ընթացակարգի վերաբերյալ բողոք</w:t>
      </w:r>
      <w:r w:rsidRPr="00A65297">
        <w:rPr>
          <w:rFonts w:ascii="GHEA Grapalat" w:hAnsi="GHEA Grapalat"/>
          <w:i w:val="0"/>
          <w:lang w:val="hy-AM"/>
        </w:rPr>
        <w:t xml:space="preserve">արկումն իրականացվում է </w:t>
      </w:r>
      <w:r w:rsidRPr="00A65297">
        <w:rPr>
          <w:rFonts w:ascii="GHEA Grapalat" w:hAnsi="GHEA Grapalat"/>
          <w:i w:val="0"/>
          <w:lang w:val="af-ZA"/>
        </w:rPr>
        <w:t>«</w:t>
      </w:r>
      <w:r w:rsidRPr="00A65297">
        <w:rPr>
          <w:rFonts w:ascii="GHEA Grapalat" w:hAnsi="GHEA Grapalat"/>
          <w:i w:val="0"/>
          <w:lang w:val="hy-AM"/>
        </w:rPr>
        <w:t>Գնումների</w:t>
      </w:r>
      <w:r>
        <w:rPr>
          <w:rFonts w:ascii="GHEA Grapalat" w:hAnsi="GHEA Grapalat"/>
          <w:i w:val="0"/>
          <w:lang w:val="hy-AM"/>
        </w:rPr>
        <w:t xml:space="preserve"> </w:t>
      </w:r>
      <w:r w:rsidRPr="00A65297">
        <w:rPr>
          <w:rFonts w:ascii="GHEA Grapalat" w:hAnsi="GHEA Grapalat"/>
          <w:i w:val="0"/>
          <w:lang w:val="hy-AM"/>
        </w:rPr>
        <w:t>մասին</w:t>
      </w:r>
      <w:r w:rsidRPr="00A65297">
        <w:rPr>
          <w:rFonts w:ascii="GHEA Grapalat" w:hAnsi="GHEA Grapalat"/>
          <w:i w:val="0"/>
          <w:lang w:val="af-ZA"/>
        </w:rPr>
        <w:t>»</w:t>
      </w:r>
      <w:r w:rsidRPr="00A65297">
        <w:rPr>
          <w:rFonts w:ascii="GHEA Grapalat" w:hAnsi="GHEA Grapalat"/>
          <w:i w:val="0"/>
          <w:lang w:val="hy-AM"/>
        </w:rPr>
        <w:t xml:space="preserve"> ՀՀօրենքով</w:t>
      </w:r>
      <w:r>
        <w:rPr>
          <w:rFonts w:ascii="GHEA Grapalat" w:hAnsi="GHEA Grapalat"/>
          <w:i w:val="0"/>
          <w:lang w:val="hy-AM"/>
        </w:rPr>
        <w:t xml:space="preserve"> </w:t>
      </w:r>
      <w:r w:rsidRPr="00A65297">
        <w:rPr>
          <w:rFonts w:ascii="GHEA Grapalat" w:hAnsi="GHEA Grapalat"/>
          <w:i w:val="0"/>
          <w:lang w:val="hy-AM"/>
        </w:rPr>
        <w:t>և</w:t>
      </w:r>
      <w:r>
        <w:rPr>
          <w:rFonts w:ascii="GHEA Grapalat" w:hAnsi="GHEA Grapalat"/>
          <w:i w:val="0"/>
          <w:lang w:val="hy-AM"/>
        </w:rPr>
        <w:t xml:space="preserve"> </w:t>
      </w:r>
      <w:r w:rsidRPr="00A65297">
        <w:rPr>
          <w:rFonts w:ascii="GHEA Grapalat" w:hAnsi="GHEA Grapalat"/>
          <w:i w:val="0"/>
          <w:lang w:val="hy-AM"/>
        </w:rPr>
        <w:t>ՀՀ քաղաքացիական դատավարության օրենսգրքով սահմանված կարգով։</w:t>
      </w:r>
      <w:r w:rsidRPr="00E6597C">
        <w:rPr>
          <w:rFonts w:ascii="GHEA Grapalat" w:hAnsi="GHEA Grapalat"/>
          <w:i w:val="0"/>
          <w:lang w:val="af-ZA"/>
        </w:rPr>
        <w:t xml:space="preserve"> </w:t>
      </w:r>
    </w:p>
    <w:p w14:paraId="1838840F" w14:textId="1473DB9B" w:rsidR="00450538" w:rsidRPr="0004438C" w:rsidRDefault="00450538" w:rsidP="00450538">
      <w:pPr>
        <w:pStyle w:val="a3"/>
        <w:spacing w:line="240" w:lineRule="auto"/>
        <w:rPr>
          <w:rFonts w:ascii="GHEA Grapalat" w:hAnsi="GHEA Grapalat"/>
          <w:b/>
          <w:i w:val="0"/>
          <w:lang w:val="hy-AM"/>
        </w:rPr>
      </w:pPr>
      <w:r w:rsidRPr="006F4E1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af-ZA"/>
        </w:rPr>
        <w:t xml:space="preserve"> </w:t>
      </w:r>
      <w:r>
        <w:rPr>
          <w:rFonts w:ascii="GHEA Grapalat" w:hAnsi="GHEA Grapalat"/>
          <w:b/>
          <w:i w:val="0"/>
          <w:lang w:val="en-US"/>
        </w:rPr>
        <w:t>Ավագ</w:t>
      </w:r>
      <w:r w:rsidRPr="00324DC6">
        <w:rPr>
          <w:rFonts w:ascii="GHEA Grapalat" w:hAnsi="GHEA Grapalat"/>
          <w:b/>
          <w:i w:val="0"/>
          <w:lang w:val="af-ZA"/>
        </w:rPr>
        <w:t xml:space="preserve"> </w:t>
      </w:r>
      <w:r>
        <w:rPr>
          <w:rFonts w:ascii="GHEA Grapalat" w:hAnsi="GHEA Grapalat"/>
          <w:b/>
          <w:i w:val="0"/>
          <w:lang w:val="en-US"/>
        </w:rPr>
        <w:t>Խառատյանին</w:t>
      </w:r>
      <w:r w:rsidRPr="00946BB4">
        <w:rPr>
          <w:rFonts w:ascii="GHEA Grapalat" w:hAnsi="GHEA Grapalat"/>
          <w:b/>
          <w:i w:val="0"/>
          <w:lang w:val="af-ZA"/>
        </w:rPr>
        <w:t xml:space="preserve">, հեռ. </w:t>
      </w:r>
      <w:r>
        <w:rPr>
          <w:rFonts w:ascii="GHEA Grapalat" w:hAnsi="GHEA Grapalat"/>
          <w:b/>
          <w:i w:val="0"/>
          <w:lang w:val="af-ZA"/>
        </w:rPr>
        <w:t>094 39-19-86</w:t>
      </w:r>
      <w:r w:rsidRPr="00946BB4">
        <w:rPr>
          <w:rFonts w:ascii="GHEA Grapalat" w:hAnsi="GHEA Grapalat" w:cs="Times Armenian"/>
          <w:b/>
          <w:i w:val="0"/>
          <w:lang w:val="af-ZA"/>
        </w:rPr>
        <w:t>, է</w:t>
      </w:r>
      <w:r w:rsidRPr="00946BB4">
        <w:rPr>
          <w:rFonts w:ascii="GHEA Grapalat" w:hAnsi="GHEA Grapalat"/>
          <w:b/>
          <w:i w:val="0"/>
          <w:lang w:val="af-ZA"/>
        </w:rPr>
        <w:t>լ. փոստ`</w:t>
      </w:r>
      <w:r>
        <w:rPr>
          <w:rFonts w:ascii="GHEA Grapalat" w:hAnsi="GHEA Grapalat"/>
          <w:b/>
          <w:i w:val="0"/>
          <w:lang w:val="af-ZA"/>
        </w:rPr>
        <w:t xml:space="preserve"> </w:t>
      </w:r>
      <w:hyperlink r:id="rId8" w:history="1">
        <w:r w:rsidRPr="00A352C9">
          <w:rPr>
            <w:rStyle w:val="a9"/>
            <w:rFonts w:ascii="GHEA Grapalat" w:hAnsi="GHEA Grapalat"/>
            <w:b/>
            <w:i w:val="0"/>
            <w:color w:val="auto"/>
            <w:u w:val="none"/>
            <w:lang w:val="af-ZA"/>
          </w:rPr>
          <w:t>pambakgnumner@mail.ru</w:t>
        </w:r>
      </w:hyperlink>
    </w:p>
    <w:p w14:paraId="4B2F0040" w14:textId="77777777" w:rsidR="00450538" w:rsidRPr="0004438C" w:rsidRDefault="00450538" w:rsidP="00450538">
      <w:pPr>
        <w:pStyle w:val="a3"/>
        <w:spacing w:line="240" w:lineRule="auto"/>
        <w:rPr>
          <w:rFonts w:ascii="GHEA Grapalat" w:hAnsi="GHEA Grapalat"/>
          <w:i w:val="0"/>
          <w:u w:val="single"/>
          <w:lang w:val="hy-AM"/>
        </w:rPr>
      </w:pPr>
    </w:p>
    <w:p w14:paraId="6529780E" w14:textId="77777777" w:rsidR="00450538" w:rsidRPr="00AD3252" w:rsidRDefault="00450538" w:rsidP="00450538">
      <w:pPr>
        <w:pStyle w:val="31"/>
        <w:spacing w:after="240" w:line="240" w:lineRule="auto"/>
        <w:ind w:firstLine="0"/>
        <w:rPr>
          <w:rFonts w:ascii="GHEA Grapalat" w:hAnsi="GHEA Grapalat" w:cs="Sylfaen"/>
          <w:b/>
          <w:lang w:val="es-ES"/>
        </w:rPr>
      </w:pPr>
      <w:r>
        <w:rPr>
          <w:rFonts w:ascii="GHEA Grapalat" w:hAnsi="GHEA Grapalat"/>
          <w:i/>
          <w:lang w:val="af-ZA"/>
        </w:rPr>
        <w:t xml:space="preserve">     </w:t>
      </w:r>
      <w:r w:rsidRPr="00AD3252">
        <w:rPr>
          <w:rFonts w:ascii="GHEA Grapalat" w:hAnsi="GHEA Grapalat"/>
          <w:lang w:val="af-ZA"/>
        </w:rPr>
        <w:t xml:space="preserve">Պատվիրատու` </w:t>
      </w:r>
      <w:r w:rsidRPr="00BB77C9">
        <w:rPr>
          <w:rFonts w:ascii="GHEA Grapalat" w:hAnsi="GHEA Grapalat"/>
          <w:b/>
          <w:lang w:val="hy-AM"/>
        </w:rPr>
        <w:t>Փամբակ</w:t>
      </w:r>
      <w:r w:rsidRPr="00BB77C9">
        <w:rPr>
          <w:rFonts w:ascii="GHEA Grapalat" w:hAnsi="GHEA Grapalat"/>
          <w:b/>
          <w:lang w:val="af-ZA"/>
        </w:rPr>
        <w:t>ի համայնքապետարան</w:t>
      </w: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77777777" w:rsidR="00055CC2" w:rsidRPr="00E6597C" w:rsidRDefault="00055CC2"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2679F4B4" w14:textId="36B2358E" w:rsidR="00037DDE" w:rsidRDefault="00037DDE" w:rsidP="00EF3662">
      <w:pPr>
        <w:pStyle w:val="aa"/>
        <w:ind w:right="-7" w:firstLine="567"/>
        <w:jc w:val="right"/>
        <w:rPr>
          <w:rFonts w:ascii="GHEA Grapalat" w:hAnsi="GHEA Grapalat" w:cs="Sylfaen"/>
          <w:i/>
          <w:sz w:val="22"/>
          <w:lang w:val="af-ZA"/>
        </w:rPr>
      </w:pPr>
    </w:p>
    <w:p w14:paraId="6DBD52EA" w14:textId="1322BC0B" w:rsidR="001C72D9" w:rsidRDefault="001C72D9" w:rsidP="00EF3662">
      <w:pPr>
        <w:pStyle w:val="aa"/>
        <w:ind w:right="-7" w:firstLine="567"/>
        <w:jc w:val="right"/>
        <w:rPr>
          <w:rFonts w:ascii="GHEA Grapalat" w:hAnsi="GHEA Grapalat" w:cs="Sylfaen"/>
          <w:i/>
          <w:sz w:val="22"/>
          <w:lang w:val="af-ZA"/>
        </w:rPr>
      </w:pPr>
    </w:p>
    <w:p w14:paraId="3694AE2A" w14:textId="77777777" w:rsidR="001C72D9" w:rsidRPr="00E6597C" w:rsidRDefault="001C72D9" w:rsidP="00EF3662">
      <w:pPr>
        <w:pStyle w:val="aa"/>
        <w:ind w:right="-7" w:firstLine="567"/>
        <w:jc w:val="right"/>
        <w:rPr>
          <w:rFonts w:ascii="GHEA Grapalat" w:hAnsi="GHEA Grapalat" w:cs="Sylfaen"/>
          <w:i/>
          <w:sz w:val="22"/>
          <w:lang w:val="af-ZA"/>
        </w:rPr>
      </w:pPr>
    </w:p>
    <w:p w14:paraId="61F072BC" w14:textId="0CBB8535" w:rsidR="00826193" w:rsidRDefault="00826193" w:rsidP="00450538">
      <w:pPr>
        <w:pStyle w:val="aa"/>
        <w:ind w:right="-7"/>
        <w:rPr>
          <w:rFonts w:ascii="GHEA Grapalat" w:hAnsi="GHEA Grapalat" w:cs="Sylfaen"/>
          <w:i/>
          <w:sz w:val="22"/>
          <w:lang w:val="af-ZA"/>
        </w:rPr>
      </w:pPr>
    </w:p>
    <w:p w14:paraId="10F1FAE7" w14:textId="77777777" w:rsidR="00450538" w:rsidRPr="00E6597C" w:rsidRDefault="00450538" w:rsidP="00450538">
      <w:pPr>
        <w:pStyle w:val="aa"/>
        <w:ind w:right="-7"/>
        <w:rPr>
          <w:rFonts w:ascii="GHEA Grapalat" w:hAnsi="GHEA Grapalat" w:cs="Sylfaen"/>
          <w:i/>
          <w:sz w:val="22"/>
          <w:lang w:val="af-ZA"/>
        </w:rPr>
      </w:pPr>
    </w:p>
    <w:p w14:paraId="606E82DE" w14:textId="77777777" w:rsidR="009E4B3C" w:rsidRPr="00015CC3" w:rsidRDefault="009E4B3C" w:rsidP="00EF3662">
      <w:pPr>
        <w:pStyle w:val="aa"/>
        <w:spacing w:after="0"/>
        <w:ind w:firstLine="567"/>
        <w:jc w:val="right"/>
        <w:rPr>
          <w:rFonts w:ascii="GHEA Grapalat" w:hAnsi="GHEA Grapalat" w:cs="Sylfaen"/>
          <w:i/>
          <w:sz w:val="20"/>
          <w:szCs w:val="20"/>
          <w:lang w:val="af-ZA"/>
        </w:rPr>
      </w:pPr>
    </w:p>
    <w:p w14:paraId="4E10E628" w14:textId="77777777" w:rsidR="00450538" w:rsidRPr="00E21267" w:rsidRDefault="00450538" w:rsidP="00450538">
      <w:pPr>
        <w:pStyle w:val="aa"/>
        <w:spacing w:after="0"/>
        <w:ind w:firstLine="567"/>
        <w:jc w:val="right"/>
        <w:rPr>
          <w:rFonts w:ascii="GHEA Grapalat" w:hAnsi="GHEA Grapalat" w:cs="Sylfaen"/>
          <w:sz w:val="20"/>
          <w:szCs w:val="20"/>
          <w:lang w:val="af-ZA"/>
        </w:rPr>
      </w:pPr>
      <w:r w:rsidRPr="00503541">
        <w:rPr>
          <w:rFonts w:ascii="GHEA Grapalat" w:hAnsi="GHEA Grapalat" w:cs="Sylfaen"/>
          <w:sz w:val="20"/>
          <w:szCs w:val="20"/>
          <w:lang w:val="hy-AM"/>
        </w:rPr>
        <w:t>Հաստատված</w:t>
      </w:r>
      <w:r w:rsidRPr="00E21267">
        <w:rPr>
          <w:rFonts w:ascii="GHEA Grapalat" w:hAnsi="GHEA Grapalat" w:cs="Times Armenian"/>
          <w:sz w:val="20"/>
          <w:szCs w:val="20"/>
          <w:lang w:val="af-ZA"/>
        </w:rPr>
        <w:t xml:space="preserve"> </w:t>
      </w:r>
      <w:r w:rsidRPr="00503541">
        <w:rPr>
          <w:rFonts w:ascii="GHEA Grapalat" w:hAnsi="GHEA Grapalat" w:cs="Sylfaen"/>
          <w:sz w:val="20"/>
          <w:szCs w:val="20"/>
          <w:lang w:val="hy-AM"/>
        </w:rPr>
        <w:t>է</w:t>
      </w:r>
    </w:p>
    <w:p w14:paraId="795A5F40" w14:textId="1D791F09" w:rsidR="00450538" w:rsidRPr="00E21267" w:rsidRDefault="00450538" w:rsidP="00450538">
      <w:pPr>
        <w:pStyle w:val="aa"/>
        <w:spacing w:after="0"/>
        <w:ind w:firstLine="567"/>
        <w:jc w:val="right"/>
        <w:rPr>
          <w:rFonts w:ascii="GHEA Grapalat" w:hAnsi="GHEA Grapalat" w:cs="Sylfaen"/>
          <w:sz w:val="20"/>
          <w:szCs w:val="20"/>
          <w:lang w:val="af-ZA"/>
        </w:rPr>
      </w:pPr>
      <w:r w:rsidRPr="00FC1766">
        <w:rPr>
          <w:rFonts w:ascii="GHEA Grapalat" w:hAnsi="GHEA Grapalat" w:cs="Sylfaen"/>
          <w:sz w:val="20"/>
          <w:szCs w:val="20"/>
          <w:lang w:val="hy-AM"/>
        </w:rPr>
        <w:t>«ԼՄ</w:t>
      </w:r>
      <w:r>
        <w:rPr>
          <w:rFonts w:ascii="GHEA Grapalat" w:hAnsi="GHEA Grapalat" w:cs="Sylfaen"/>
          <w:sz w:val="20"/>
          <w:szCs w:val="20"/>
          <w:lang w:val="hy-AM"/>
        </w:rPr>
        <w:t>Փ</w:t>
      </w:r>
      <w:r w:rsidRPr="00FC1766">
        <w:rPr>
          <w:rFonts w:ascii="GHEA Grapalat" w:hAnsi="GHEA Grapalat" w:cs="Sylfaen"/>
          <w:sz w:val="20"/>
          <w:szCs w:val="20"/>
          <w:lang w:val="hy-AM"/>
        </w:rPr>
        <w:t>Հ</w:t>
      </w:r>
      <w:r w:rsidRPr="00FC1766">
        <w:rPr>
          <w:rFonts w:ascii="GHEA Grapalat" w:hAnsi="GHEA Grapalat"/>
          <w:sz w:val="20"/>
          <w:szCs w:val="20"/>
          <w:lang w:val="af-ZA"/>
        </w:rPr>
        <w:t>-ԳՀԱՇՁԲ-2</w:t>
      </w:r>
      <w:r>
        <w:rPr>
          <w:rFonts w:ascii="GHEA Grapalat" w:hAnsi="GHEA Grapalat"/>
          <w:sz w:val="20"/>
          <w:szCs w:val="20"/>
          <w:lang w:val="af-ZA"/>
        </w:rPr>
        <w:t>3/</w:t>
      </w:r>
      <w:r w:rsidRPr="00450538">
        <w:rPr>
          <w:rFonts w:ascii="GHEA Grapalat" w:hAnsi="GHEA Grapalat"/>
          <w:sz w:val="20"/>
          <w:szCs w:val="20"/>
          <w:lang w:val="af-ZA"/>
        </w:rPr>
        <w:t>1</w:t>
      </w:r>
      <w:r>
        <w:rPr>
          <w:rFonts w:ascii="GHEA Grapalat" w:hAnsi="GHEA Grapalat"/>
          <w:sz w:val="20"/>
          <w:szCs w:val="20"/>
          <w:lang w:val="af-ZA"/>
        </w:rPr>
        <w:t>2</w:t>
      </w:r>
      <w:r w:rsidRPr="00FC1766">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503541">
        <w:rPr>
          <w:rFonts w:ascii="GHEA Grapalat" w:hAnsi="GHEA Grapalat" w:cs="Sylfaen"/>
          <w:sz w:val="20"/>
          <w:szCs w:val="20"/>
          <w:lang w:val="hy-AM"/>
        </w:rPr>
        <w:t>ծածկա</w:t>
      </w:r>
      <w:r w:rsidRPr="00503541">
        <w:rPr>
          <w:rFonts w:ascii="GHEA Grapalat" w:hAnsi="GHEA Grapalat" w:cs="Times Armenian"/>
          <w:sz w:val="20"/>
          <w:szCs w:val="20"/>
          <w:lang w:val="hy-AM"/>
        </w:rPr>
        <w:t>գ</w:t>
      </w:r>
      <w:r w:rsidRPr="00503541">
        <w:rPr>
          <w:rFonts w:ascii="GHEA Grapalat" w:hAnsi="GHEA Grapalat" w:cs="Sylfaen"/>
          <w:sz w:val="20"/>
          <w:szCs w:val="20"/>
          <w:lang w:val="hy-AM"/>
        </w:rPr>
        <w:t>րով</w:t>
      </w:r>
      <w:r w:rsidRPr="00E21267">
        <w:rPr>
          <w:rFonts w:ascii="GHEA Grapalat" w:hAnsi="GHEA Grapalat" w:cs="Times Armenian"/>
          <w:sz w:val="20"/>
          <w:szCs w:val="20"/>
          <w:lang w:val="af-ZA"/>
        </w:rPr>
        <w:t xml:space="preserve"> </w:t>
      </w:r>
    </w:p>
    <w:p w14:paraId="1B050879" w14:textId="77777777" w:rsidR="00450538" w:rsidRPr="00E21267" w:rsidRDefault="00450538" w:rsidP="00450538">
      <w:pPr>
        <w:pStyle w:val="aa"/>
        <w:spacing w:after="0"/>
        <w:ind w:firstLine="567"/>
        <w:jc w:val="right"/>
        <w:rPr>
          <w:rFonts w:ascii="GHEA Grapalat" w:hAnsi="GHEA Grapalat" w:cs="Times Armenian"/>
          <w:sz w:val="20"/>
          <w:szCs w:val="20"/>
          <w:lang w:val="af-ZA"/>
        </w:rPr>
      </w:pPr>
      <w:r w:rsidRPr="00231896">
        <w:rPr>
          <w:rFonts w:ascii="GHEA Grapalat" w:hAnsi="GHEA Grapalat" w:cs="Sylfaen"/>
          <w:sz w:val="20"/>
          <w:szCs w:val="20"/>
          <w:lang w:val="hy-AM"/>
        </w:rPr>
        <w:t>գնանշման</w:t>
      </w:r>
      <w:r w:rsidRPr="00A82B82">
        <w:rPr>
          <w:rFonts w:ascii="GHEA Grapalat" w:hAnsi="GHEA Grapalat" w:cs="Sylfaen"/>
          <w:sz w:val="20"/>
          <w:szCs w:val="20"/>
          <w:lang w:val="af-ZA"/>
        </w:rPr>
        <w:t xml:space="preserve"> </w:t>
      </w:r>
      <w:r w:rsidRPr="00231896">
        <w:rPr>
          <w:rFonts w:ascii="GHEA Grapalat" w:hAnsi="GHEA Grapalat" w:cs="Sylfaen"/>
          <w:sz w:val="20"/>
          <w:szCs w:val="20"/>
          <w:lang w:val="hy-AM"/>
        </w:rPr>
        <w:t>հարցման</w:t>
      </w:r>
      <w:r w:rsidRPr="00E21267">
        <w:rPr>
          <w:rFonts w:ascii="GHEA Grapalat" w:hAnsi="GHEA Grapalat" w:cs="Times Armenian"/>
          <w:sz w:val="20"/>
          <w:szCs w:val="20"/>
          <w:lang w:val="af-ZA"/>
        </w:rPr>
        <w:t xml:space="preserve"> գնահատող </w:t>
      </w:r>
      <w:r w:rsidRPr="00231896">
        <w:rPr>
          <w:rFonts w:ascii="GHEA Grapalat" w:hAnsi="GHEA Grapalat" w:cs="Sylfaen"/>
          <w:sz w:val="20"/>
          <w:szCs w:val="20"/>
          <w:lang w:val="hy-AM"/>
        </w:rPr>
        <w:t>հանձնաժողովի</w:t>
      </w:r>
    </w:p>
    <w:p w14:paraId="2B22C4ED" w14:textId="0A79805B" w:rsidR="00450538" w:rsidRPr="00E21267" w:rsidRDefault="00450538" w:rsidP="00450538">
      <w:pPr>
        <w:pStyle w:val="aa"/>
        <w:spacing w:after="0"/>
        <w:ind w:firstLine="567"/>
        <w:jc w:val="right"/>
        <w:rPr>
          <w:rFonts w:ascii="GHEA Grapalat" w:hAnsi="GHEA Grapalat"/>
          <w:sz w:val="20"/>
          <w:szCs w:val="20"/>
          <w:lang w:val="af-ZA"/>
        </w:rPr>
      </w:pPr>
      <w:r w:rsidRPr="00E21267">
        <w:rPr>
          <w:rFonts w:ascii="GHEA Grapalat" w:hAnsi="GHEA Grapalat" w:cs="Sylfaen"/>
          <w:sz w:val="20"/>
          <w:szCs w:val="20"/>
          <w:lang w:val="af-ZA"/>
        </w:rPr>
        <w:t xml:space="preserve"> 20</w:t>
      </w:r>
      <w:r>
        <w:rPr>
          <w:rFonts w:ascii="GHEA Grapalat" w:hAnsi="GHEA Grapalat" w:cs="Sylfaen"/>
          <w:sz w:val="20"/>
          <w:szCs w:val="20"/>
          <w:lang w:val="af-ZA"/>
        </w:rPr>
        <w:t>23</w:t>
      </w:r>
      <w:r w:rsidRPr="00E21267">
        <w:rPr>
          <w:rFonts w:ascii="GHEA Grapalat" w:hAnsi="GHEA Grapalat" w:cs="Sylfaen"/>
          <w:sz w:val="20"/>
          <w:szCs w:val="20"/>
        </w:rPr>
        <w:t>թ</w:t>
      </w:r>
      <w:r w:rsidRPr="00E21267">
        <w:rPr>
          <w:rFonts w:ascii="GHEA Grapalat" w:hAnsi="GHEA Grapalat" w:cs="Times Armenian"/>
          <w:sz w:val="20"/>
          <w:szCs w:val="20"/>
          <w:lang w:val="af-ZA"/>
        </w:rPr>
        <w:t xml:space="preserve">. </w:t>
      </w:r>
      <w:r>
        <w:rPr>
          <w:rFonts w:ascii="GHEA Grapalat" w:hAnsi="GHEA Grapalat"/>
          <w:sz w:val="20"/>
          <w:szCs w:val="20"/>
          <w:lang w:val="ru-RU"/>
        </w:rPr>
        <w:t>հոկտեմբերի</w:t>
      </w:r>
      <w:r>
        <w:rPr>
          <w:rFonts w:ascii="GHEA Grapalat" w:hAnsi="GHEA Grapalat"/>
          <w:sz w:val="20"/>
          <w:szCs w:val="20"/>
          <w:lang w:val="af-ZA"/>
        </w:rPr>
        <w:t xml:space="preserve"> 12</w:t>
      </w:r>
      <w:r w:rsidRPr="00E21267">
        <w:rPr>
          <w:rFonts w:ascii="GHEA Grapalat" w:hAnsi="GHEA Grapalat" w:cs="Times Armenian"/>
          <w:sz w:val="20"/>
          <w:szCs w:val="20"/>
          <w:lang w:val="af-ZA"/>
        </w:rPr>
        <w:t xml:space="preserve">-ի </w:t>
      </w:r>
      <w:r w:rsidRPr="00E21267">
        <w:rPr>
          <w:rFonts w:ascii="GHEA Grapalat" w:hAnsi="GHEA Grapalat" w:cs="Times Armenian"/>
          <w:sz w:val="20"/>
          <w:szCs w:val="20"/>
          <w:vertAlign w:val="subscript"/>
          <w:lang w:val="af-ZA"/>
        </w:rPr>
        <w:t xml:space="preserve"> </w:t>
      </w:r>
      <w:r w:rsidRPr="00E21267">
        <w:rPr>
          <w:rFonts w:ascii="GHEA Grapalat" w:hAnsi="GHEA Grapalat" w:cs="Times Armenian"/>
          <w:sz w:val="20"/>
          <w:szCs w:val="20"/>
          <w:lang w:val="af-ZA"/>
        </w:rPr>
        <w:t xml:space="preserve">N </w:t>
      </w:r>
      <w:r w:rsidRPr="00450538">
        <w:rPr>
          <w:rFonts w:ascii="GHEA Grapalat" w:hAnsi="GHEA Grapalat" w:cs="Times Armenian"/>
          <w:sz w:val="20"/>
          <w:szCs w:val="20"/>
          <w:lang w:val="af-ZA"/>
        </w:rPr>
        <w:t>1</w:t>
      </w:r>
      <w:r>
        <w:rPr>
          <w:rFonts w:ascii="GHEA Grapalat" w:hAnsi="GHEA Grapalat" w:cs="Times Armenian"/>
          <w:sz w:val="20"/>
          <w:szCs w:val="20"/>
          <w:lang w:val="af-ZA"/>
        </w:rPr>
        <w:t xml:space="preserve"> </w:t>
      </w:r>
      <w:r w:rsidRPr="00E21267">
        <w:rPr>
          <w:rFonts w:ascii="GHEA Grapalat" w:hAnsi="GHEA Grapalat" w:cs="Sylfaen"/>
          <w:sz w:val="20"/>
          <w:szCs w:val="20"/>
        </w:rPr>
        <w:t>որոշմամբ</w:t>
      </w:r>
    </w:p>
    <w:p w14:paraId="6FE99010" w14:textId="77777777" w:rsidR="00450538" w:rsidRPr="00E6597C" w:rsidRDefault="00450538" w:rsidP="00450538">
      <w:pPr>
        <w:pStyle w:val="aa"/>
        <w:ind w:right="-7" w:firstLine="567"/>
        <w:jc w:val="center"/>
        <w:rPr>
          <w:rFonts w:ascii="GHEA Grapalat" w:hAnsi="GHEA Grapalat"/>
          <w:lang w:val="af-ZA"/>
        </w:rPr>
      </w:pPr>
    </w:p>
    <w:p w14:paraId="6E489917" w14:textId="77777777" w:rsidR="00450538" w:rsidRPr="00E6597C" w:rsidRDefault="00450538" w:rsidP="00450538">
      <w:pPr>
        <w:pStyle w:val="aa"/>
        <w:ind w:right="-7" w:firstLine="567"/>
        <w:jc w:val="center"/>
        <w:rPr>
          <w:rFonts w:ascii="GHEA Grapalat" w:hAnsi="GHEA Grapalat"/>
          <w:lang w:val="af-ZA"/>
        </w:rPr>
      </w:pPr>
    </w:p>
    <w:p w14:paraId="7225FB1E" w14:textId="77777777" w:rsidR="00450538" w:rsidRPr="00E6597C" w:rsidRDefault="00450538" w:rsidP="00450538">
      <w:pPr>
        <w:pStyle w:val="aa"/>
        <w:ind w:right="-7" w:firstLine="567"/>
        <w:jc w:val="center"/>
        <w:rPr>
          <w:rFonts w:ascii="GHEA Grapalat" w:hAnsi="GHEA Grapalat"/>
          <w:lang w:val="af-ZA"/>
        </w:rPr>
      </w:pPr>
    </w:p>
    <w:p w14:paraId="361FA02A" w14:textId="77777777" w:rsidR="00450538" w:rsidRPr="00E6597C" w:rsidRDefault="00450538" w:rsidP="00450538">
      <w:pPr>
        <w:pStyle w:val="aa"/>
        <w:ind w:right="-7" w:firstLine="567"/>
        <w:jc w:val="center"/>
        <w:rPr>
          <w:rFonts w:ascii="GHEA Grapalat" w:hAnsi="GHEA Grapalat"/>
          <w:lang w:val="af-ZA"/>
        </w:rPr>
      </w:pPr>
    </w:p>
    <w:p w14:paraId="7650453E" w14:textId="77777777" w:rsidR="00450538" w:rsidRPr="00E6597C" w:rsidRDefault="00450538" w:rsidP="00450538">
      <w:pPr>
        <w:pStyle w:val="aa"/>
        <w:ind w:right="-7" w:firstLine="567"/>
        <w:jc w:val="center"/>
        <w:rPr>
          <w:rFonts w:ascii="GHEA Grapalat" w:hAnsi="GHEA Grapalat"/>
          <w:lang w:val="af-ZA"/>
        </w:rPr>
      </w:pPr>
    </w:p>
    <w:p w14:paraId="007D6180" w14:textId="77777777" w:rsidR="00450538" w:rsidRPr="00E21267" w:rsidRDefault="00450538" w:rsidP="00450538">
      <w:pPr>
        <w:pStyle w:val="aa"/>
        <w:ind w:right="-7" w:firstLine="567"/>
        <w:jc w:val="center"/>
        <w:rPr>
          <w:rFonts w:ascii="GHEA Grapalat" w:hAnsi="GHEA Grapalat"/>
          <w:sz w:val="20"/>
          <w:szCs w:val="20"/>
          <w:lang w:val="af-ZA"/>
        </w:rPr>
      </w:pPr>
      <w:r w:rsidRPr="005D266D">
        <w:rPr>
          <w:rFonts w:ascii="GHEA Grapalat" w:hAnsi="GHEA Grapalat"/>
          <w:caps/>
          <w:sz w:val="20"/>
          <w:szCs w:val="20"/>
          <w:lang w:val="hy-AM"/>
        </w:rPr>
        <w:t>Փ</w:t>
      </w:r>
      <w:r>
        <w:rPr>
          <w:rFonts w:ascii="GHEA Grapalat" w:hAnsi="GHEA Grapalat"/>
          <w:caps/>
          <w:sz w:val="20"/>
          <w:szCs w:val="20"/>
          <w:lang w:val="hy-AM"/>
        </w:rPr>
        <w:t xml:space="preserve"> </w:t>
      </w:r>
      <w:r w:rsidRPr="005D266D">
        <w:rPr>
          <w:rFonts w:ascii="GHEA Grapalat" w:hAnsi="GHEA Grapalat"/>
          <w:caps/>
          <w:sz w:val="20"/>
          <w:szCs w:val="20"/>
          <w:lang w:val="hy-AM"/>
        </w:rPr>
        <w:t>ա</w:t>
      </w:r>
      <w:r>
        <w:rPr>
          <w:rFonts w:ascii="GHEA Grapalat" w:hAnsi="GHEA Grapalat"/>
          <w:caps/>
          <w:sz w:val="20"/>
          <w:szCs w:val="20"/>
          <w:lang w:val="hy-AM"/>
        </w:rPr>
        <w:t xml:space="preserve"> </w:t>
      </w:r>
      <w:r w:rsidRPr="005D266D">
        <w:rPr>
          <w:rFonts w:ascii="GHEA Grapalat" w:hAnsi="GHEA Grapalat"/>
          <w:caps/>
          <w:sz w:val="20"/>
          <w:szCs w:val="20"/>
          <w:lang w:val="hy-AM"/>
        </w:rPr>
        <w:t>մ</w:t>
      </w:r>
      <w:r>
        <w:rPr>
          <w:rFonts w:ascii="GHEA Grapalat" w:hAnsi="GHEA Grapalat"/>
          <w:caps/>
          <w:sz w:val="20"/>
          <w:szCs w:val="20"/>
          <w:lang w:val="hy-AM"/>
        </w:rPr>
        <w:t xml:space="preserve"> </w:t>
      </w:r>
      <w:r w:rsidRPr="005D266D">
        <w:rPr>
          <w:rFonts w:ascii="GHEA Grapalat" w:hAnsi="GHEA Grapalat"/>
          <w:caps/>
          <w:sz w:val="20"/>
          <w:szCs w:val="20"/>
          <w:lang w:val="hy-AM"/>
        </w:rPr>
        <w:t>բ</w:t>
      </w:r>
      <w:r>
        <w:rPr>
          <w:rFonts w:ascii="GHEA Grapalat" w:hAnsi="GHEA Grapalat"/>
          <w:caps/>
          <w:sz w:val="20"/>
          <w:szCs w:val="20"/>
          <w:lang w:val="hy-AM"/>
        </w:rPr>
        <w:t xml:space="preserve"> </w:t>
      </w:r>
      <w:r w:rsidRPr="005D266D">
        <w:rPr>
          <w:rFonts w:ascii="GHEA Grapalat" w:hAnsi="GHEA Grapalat"/>
          <w:caps/>
          <w:sz w:val="20"/>
          <w:szCs w:val="20"/>
          <w:lang w:val="hy-AM"/>
        </w:rPr>
        <w:t>ա</w:t>
      </w:r>
      <w:r>
        <w:rPr>
          <w:rFonts w:ascii="GHEA Grapalat" w:hAnsi="GHEA Grapalat"/>
          <w:caps/>
          <w:sz w:val="20"/>
          <w:szCs w:val="20"/>
          <w:lang w:val="hy-AM"/>
        </w:rPr>
        <w:t xml:space="preserve"> </w:t>
      </w:r>
      <w:r w:rsidRPr="005D266D">
        <w:rPr>
          <w:rFonts w:ascii="GHEA Grapalat" w:hAnsi="GHEA Grapalat"/>
          <w:caps/>
          <w:sz w:val="20"/>
          <w:szCs w:val="20"/>
          <w:lang w:val="hy-AM"/>
        </w:rPr>
        <w:t>կ</w:t>
      </w:r>
      <w:r>
        <w:rPr>
          <w:rFonts w:ascii="GHEA Grapalat" w:hAnsi="GHEA Grapalat"/>
          <w:caps/>
          <w:sz w:val="20"/>
          <w:szCs w:val="20"/>
          <w:lang w:val="hy-AM"/>
        </w:rPr>
        <w:t xml:space="preserve"> </w:t>
      </w:r>
      <w:r w:rsidRPr="005D266D">
        <w:rPr>
          <w:rFonts w:ascii="GHEA Grapalat" w:hAnsi="GHEA Grapalat"/>
          <w:caps/>
          <w:sz w:val="20"/>
          <w:szCs w:val="20"/>
          <w:lang w:val="af-ZA"/>
        </w:rPr>
        <w:t>ի</w:t>
      </w:r>
      <w:r>
        <w:rPr>
          <w:rFonts w:ascii="GHEA Grapalat" w:hAnsi="GHEA Grapalat" w:cs="Times Armenian"/>
          <w:sz w:val="20"/>
          <w:szCs w:val="20"/>
          <w:lang w:val="af-ZA"/>
        </w:rPr>
        <w:t xml:space="preserve">  Հ Ա Մ Ա Յ Ն Ք Ա </w:t>
      </w:r>
      <w:r w:rsidRPr="004379EA">
        <w:rPr>
          <w:rFonts w:ascii="GHEA Grapalat" w:hAnsi="GHEA Grapalat" w:cs="Times Armenian"/>
          <w:sz w:val="20"/>
          <w:szCs w:val="20"/>
          <w:lang w:val="af-ZA"/>
        </w:rPr>
        <w:t>Պ</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Ե</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Տ</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Ա</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Ր</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Ա</w:t>
      </w:r>
      <w:r>
        <w:rPr>
          <w:rFonts w:ascii="GHEA Grapalat" w:hAnsi="GHEA Grapalat" w:cs="Times Armenian"/>
          <w:sz w:val="20"/>
          <w:szCs w:val="20"/>
          <w:lang w:val="af-ZA"/>
        </w:rPr>
        <w:t xml:space="preserve"> </w:t>
      </w:r>
      <w:r w:rsidRPr="004379EA">
        <w:rPr>
          <w:rFonts w:ascii="GHEA Grapalat" w:hAnsi="GHEA Grapalat" w:cs="Times Armenian"/>
          <w:sz w:val="20"/>
          <w:szCs w:val="20"/>
          <w:lang w:val="af-ZA"/>
        </w:rPr>
        <w:t>Ն</w:t>
      </w:r>
    </w:p>
    <w:p w14:paraId="65121648" w14:textId="77777777" w:rsidR="00450538" w:rsidRPr="00E6597C" w:rsidRDefault="00450538" w:rsidP="00450538">
      <w:pPr>
        <w:pStyle w:val="aa"/>
        <w:tabs>
          <w:tab w:val="left" w:pos="5968"/>
        </w:tabs>
        <w:ind w:right="-7" w:firstLine="567"/>
        <w:rPr>
          <w:rFonts w:ascii="GHEA Grapalat" w:hAnsi="GHEA Grapalat"/>
          <w:lang w:val="af-ZA"/>
        </w:rPr>
      </w:pPr>
      <w:r w:rsidRPr="00E6597C">
        <w:rPr>
          <w:rFonts w:ascii="GHEA Grapalat" w:hAnsi="GHEA Grapalat"/>
          <w:lang w:val="af-ZA"/>
        </w:rPr>
        <w:tab/>
      </w:r>
    </w:p>
    <w:p w14:paraId="01EDBD80" w14:textId="77777777" w:rsidR="00450538" w:rsidRPr="00E6597C" w:rsidRDefault="00450538" w:rsidP="00450538">
      <w:pPr>
        <w:pStyle w:val="aa"/>
        <w:ind w:right="-7" w:firstLine="567"/>
        <w:jc w:val="center"/>
        <w:rPr>
          <w:rFonts w:ascii="GHEA Grapalat" w:hAnsi="GHEA Grapalat"/>
          <w:lang w:val="af-ZA"/>
        </w:rPr>
      </w:pPr>
    </w:p>
    <w:p w14:paraId="188B8150" w14:textId="77777777" w:rsidR="00450538" w:rsidRPr="00E6597C" w:rsidRDefault="00450538" w:rsidP="00450538">
      <w:pPr>
        <w:pStyle w:val="aa"/>
        <w:ind w:right="-7" w:firstLine="567"/>
        <w:jc w:val="center"/>
        <w:rPr>
          <w:rFonts w:ascii="GHEA Grapalat" w:hAnsi="GHEA Grapalat"/>
          <w:lang w:val="af-ZA"/>
        </w:rPr>
      </w:pPr>
    </w:p>
    <w:p w14:paraId="3AEC9B2E" w14:textId="77777777" w:rsidR="00450538" w:rsidRPr="00E6597C" w:rsidRDefault="00450538" w:rsidP="00450538">
      <w:pPr>
        <w:pStyle w:val="aa"/>
        <w:ind w:right="-7" w:firstLine="567"/>
        <w:jc w:val="center"/>
        <w:rPr>
          <w:rFonts w:ascii="GHEA Grapalat" w:hAnsi="GHEA Grapalat"/>
          <w:lang w:val="af-ZA"/>
        </w:rPr>
      </w:pPr>
    </w:p>
    <w:p w14:paraId="2209F846" w14:textId="77777777" w:rsidR="00450538" w:rsidRPr="00E6597C" w:rsidRDefault="00450538" w:rsidP="00450538">
      <w:pPr>
        <w:pStyle w:val="aa"/>
        <w:ind w:right="-7" w:firstLine="567"/>
        <w:jc w:val="center"/>
        <w:rPr>
          <w:rFonts w:ascii="GHEA Grapalat" w:hAnsi="GHEA Grapalat"/>
          <w:lang w:val="af-ZA"/>
        </w:rPr>
      </w:pPr>
    </w:p>
    <w:p w14:paraId="7386509F" w14:textId="77777777" w:rsidR="00450538" w:rsidRPr="00503541" w:rsidRDefault="00450538" w:rsidP="00450538">
      <w:pPr>
        <w:pStyle w:val="aa"/>
        <w:ind w:right="-7" w:firstLine="567"/>
        <w:jc w:val="center"/>
        <w:rPr>
          <w:rFonts w:ascii="GHEA Grapalat" w:hAnsi="GHEA Grapalat" w:cs="Sylfaen"/>
          <w:sz w:val="20"/>
          <w:szCs w:val="20"/>
          <w:lang w:val="af-ZA"/>
        </w:rPr>
      </w:pPr>
      <w:r w:rsidRPr="00503541">
        <w:rPr>
          <w:rFonts w:ascii="GHEA Grapalat" w:hAnsi="GHEA Grapalat" w:cs="Sylfaen"/>
          <w:sz w:val="20"/>
          <w:szCs w:val="20"/>
        </w:rPr>
        <w:t>Հ</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Ր</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Ա</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Վ</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Ե</w:t>
      </w:r>
      <w:r w:rsidRPr="00503541">
        <w:rPr>
          <w:rFonts w:ascii="GHEA Grapalat" w:hAnsi="GHEA Grapalat" w:cs="Times Armenian"/>
          <w:sz w:val="20"/>
          <w:szCs w:val="20"/>
          <w:lang w:val="af-ZA"/>
        </w:rPr>
        <w:t xml:space="preserve"> </w:t>
      </w:r>
      <w:r w:rsidRPr="00503541">
        <w:rPr>
          <w:rFonts w:ascii="GHEA Grapalat" w:hAnsi="GHEA Grapalat" w:cs="Sylfaen"/>
          <w:sz w:val="20"/>
          <w:szCs w:val="20"/>
        </w:rPr>
        <w:t>Ր</w:t>
      </w:r>
    </w:p>
    <w:p w14:paraId="02CFD0A3" w14:textId="77777777" w:rsidR="00450538" w:rsidRPr="00503541" w:rsidRDefault="00450538" w:rsidP="00450538">
      <w:pPr>
        <w:pStyle w:val="aa"/>
        <w:ind w:right="-7" w:firstLine="567"/>
        <w:jc w:val="center"/>
        <w:rPr>
          <w:rFonts w:ascii="GHEA Grapalat" w:hAnsi="GHEA Grapalat" w:cs="Sylfaen"/>
          <w:sz w:val="20"/>
          <w:szCs w:val="20"/>
          <w:lang w:val="af-ZA"/>
        </w:rPr>
      </w:pPr>
    </w:p>
    <w:p w14:paraId="7983ADD7" w14:textId="77777777" w:rsidR="00450538" w:rsidRPr="00503541" w:rsidRDefault="00450538" w:rsidP="00450538">
      <w:pPr>
        <w:pStyle w:val="aa"/>
        <w:ind w:right="-7" w:firstLine="567"/>
        <w:jc w:val="center"/>
        <w:rPr>
          <w:rFonts w:ascii="GHEA Grapalat" w:hAnsi="GHEA Grapalat" w:cs="Sylfaen"/>
          <w:sz w:val="20"/>
          <w:szCs w:val="20"/>
          <w:lang w:val="af-ZA"/>
        </w:rPr>
      </w:pPr>
    </w:p>
    <w:p w14:paraId="4BB10CE4" w14:textId="77777777" w:rsidR="00450538" w:rsidRPr="00E21267" w:rsidRDefault="00450538" w:rsidP="00450538">
      <w:pPr>
        <w:pStyle w:val="aa"/>
        <w:ind w:right="-7"/>
        <w:jc w:val="center"/>
        <w:rPr>
          <w:rFonts w:ascii="GHEA Grapalat" w:hAnsi="GHEA Grapalat"/>
          <w:sz w:val="20"/>
          <w:szCs w:val="20"/>
          <w:lang w:val="af-ZA"/>
        </w:rPr>
      </w:pPr>
      <w:r w:rsidRPr="005D266D">
        <w:rPr>
          <w:rFonts w:ascii="GHEA Grapalat" w:hAnsi="GHEA Grapalat"/>
          <w:caps/>
          <w:sz w:val="20"/>
          <w:szCs w:val="20"/>
          <w:lang w:val="hy-AM"/>
        </w:rPr>
        <w:t>Փամբակ</w:t>
      </w:r>
      <w:r w:rsidRPr="005D266D">
        <w:rPr>
          <w:rFonts w:ascii="GHEA Grapalat" w:hAnsi="GHEA Grapalat"/>
          <w:caps/>
          <w:sz w:val="20"/>
          <w:szCs w:val="20"/>
          <w:lang w:val="af-ZA"/>
        </w:rPr>
        <w:t>ի</w:t>
      </w:r>
      <w:r>
        <w:rPr>
          <w:rFonts w:ascii="GHEA Grapalat" w:hAnsi="GHEA Grapalat" w:cs="GHEA Grapalat"/>
          <w:sz w:val="20"/>
          <w:szCs w:val="20"/>
          <w:lang w:val="af-ZA"/>
        </w:rPr>
        <w:t xml:space="preserve"> </w:t>
      </w:r>
      <w:r>
        <w:rPr>
          <w:rFonts w:ascii="GHEA Grapalat" w:hAnsi="GHEA Grapalat" w:cs="Times Armenian"/>
          <w:sz w:val="20"/>
          <w:szCs w:val="20"/>
          <w:lang w:val="af-ZA"/>
        </w:rPr>
        <w:t>ՀԱՄԱՅՆՔԱ</w:t>
      </w:r>
      <w:r w:rsidRPr="004379EA">
        <w:rPr>
          <w:rFonts w:ascii="GHEA Grapalat" w:hAnsi="GHEA Grapalat" w:cs="Times Armenian"/>
          <w:sz w:val="20"/>
          <w:szCs w:val="20"/>
          <w:lang w:val="af-ZA"/>
        </w:rPr>
        <w:t>ՊԵՏԱՐԱՆ</w:t>
      </w:r>
      <w:r w:rsidRPr="00F72E7A">
        <w:rPr>
          <w:rFonts w:ascii="GHEA Grapalat" w:hAnsi="GHEA Grapalat" w:cs="Sylfaen"/>
          <w:sz w:val="20"/>
          <w:szCs w:val="20"/>
          <w:lang w:val="hy-AM"/>
        </w:rPr>
        <w:t>Ի</w:t>
      </w:r>
      <w:r w:rsidRPr="00E21267">
        <w:rPr>
          <w:rFonts w:ascii="GHEA Grapalat" w:hAnsi="GHEA Grapalat" w:cs="Times Armenian"/>
          <w:sz w:val="20"/>
          <w:szCs w:val="20"/>
          <w:lang w:val="es-ES"/>
        </w:rPr>
        <w:t xml:space="preserve"> </w:t>
      </w:r>
      <w:r w:rsidRPr="00E21267">
        <w:rPr>
          <w:rFonts w:ascii="GHEA Grapalat" w:hAnsi="GHEA Grapalat" w:cs="Sylfaen"/>
          <w:sz w:val="20"/>
          <w:szCs w:val="20"/>
          <w:lang w:val="pt-BR"/>
        </w:rPr>
        <w:t>ԿԱՐԻՔՆԵՐԻ</w:t>
      </w:r>
      <w:r w:rsidRPr="00E21267">
        <w:rPr>
          <w:rFonts w:ascii="GHEA Grapalat" w:hAnsi="GHEA Grapalat" w:cs="Times Armenian"/>
          <w:sz w:val="20"/>
          <w:szCs w:val="20"/>
          <w:lang w:val="es-ES"/>
        </w:rPr>
        <w:t xml:space="preserve"> </w:t>
      </w:r>
      <w:r w:rsidRPr="00E21267">
        <w:rPr>
          <w:rFonts w:ascii="GHEA Grapalat" w:hAnsi="GHEA Grapalat" w:cs="Sylfaen"/>
          <w:sz w:val="20"/>
          <w:szCs w:val="20"/>
          <w:lang w:val="pt-BR"/>
        </w:rPr>
        <w:t>ՀԱՄԱՐ</w:t>
      </w:r>
      <w:r w:rsidRPr="00E21267">
        <w:rPr>
          <w:rFonts w:ascii="GHEA Grapalat" w:hAnsi="GHEA Grapalat" w:cs="Times Armenian"/>
          <w:sz w:val="20"/>
          <w:szCs w:val="20"/>
          <w:lang w:val="es-ES"/>
        </w:rPr>
        <w:t xml:space="preserve"> </w:t>
      </w:r>
      <w:r w:rsidRPr="00735264">
        <w:rPr>
          <w:rFonts w:ascii="GHEA Grapalat" w:hAnsi="GHEA Grapalat"/>
          <w:caps/>
          <w:sz w:val="20"/>
          <w:szCs w:val="20"/>
          <w:lang w:val="af-ZA"/>
        </w:rPr>
        <w:t>նախագծանախահաշվային փաստաթղթերի կազմման</w:t>
      </w:r>
      <w:r>
        <w:rPr>
          <w:rFonts w:ascii="GHEA Grapalat" w:hAnsi="GHEA Grapalat" w:cs="Sylfaen"/>
          <w:sz w:val="20"/>
          <w:szCs w:val="20"/>
          <w:lang w:val="af-ZA"/>
        </w:rPr>
        <w:t xml:space="preserve"> ԱՇԽԱՏԱՆՔՆԵՐԻ</w:t>
      </w:r>
      <w:r w:rsidRPr="00E21267">
        <w:rPr>
          <w:rFonts w:ascii="GHEA Grapalat" w:hAnsi="GHEA Grapalat" w:cs="Sylfaen"/>
          <w:sz w:val="20"/>
          <w:szCs w:val="20"/>
          <w:lang w:val="af-ZA"/>
        </w:rPr>
        <w:t xml:space="preserve"> </w:t>
      </w:r>
      <w:r w:rsidRPr="00E21267">
        <w:rPr>
          <w:rFonts w:ascii="GHEA Grapalat" w:hAnsi="GHEA Grapalat" w:cs="Sylfaen"/>
          <w:sz w:val="20"/>
          <w:szCs w:val="20"/>
        </w:rPr>
        <w:t>ՁԵՌՔԲԵՐՄԱՆ</w:t>
      </w:r>
      <w:r w:rsidRPr="00E21267">
        <w:rPr>
          <w:rFonts w:ascii="GHEA Grapalat" w:hAnsi="GHEA Grapalat" w:cs="Times Armenian"/>
          <w:sz w:val="20"/>
          <w:szCs w:val="20"/>
          <w:lang w:val="af-ZA"/>
        </w:rPr>
        <w:t xml:space="preserve"> </w:t>
      </w:r>
      <w:r w:rsidRPr="00E21267">
        <w:rPr>
          <w:rFonts w:ascii="GHEA Grapalat" w:hAnsi="GHEA Grapalat" w:cs="Sylfaen"/>
          <w:sz w:val="20"/>
          <w:szCs w:val="20"/>
        </w:rPr>
        <w:t>ՆՊԱՏԱԿՈՎ</w:t>
      </w:r>
      <w:r w:rsidRPr="00E21267">
        <w:rPr>
          <w:rFonts w:ascii="GHEA Grapalat" w:hAnsi="GHEA Grapalat" w:cs="Sylfaen"/>
          <w:sz w:val="20"/>
          <w:szCs w:val="20"/>
          <w:lang w:val="af-ZA"/>
        </w:rPr>
        <w:t xml:space="preserve"> </w:t>
      </w:r>
      <w:r w:rsidRPr="00E21267">
        <w:rPr>
          <w:rFonts w:ascii="GHEA Grapalat" w:hAnsi="GHEA Grapalat" w:cs="Sylfaen"/>
          <w:sz w:val="20"/>
          <w:szCs w:val="20"/>
        </w:rPr>
        <w:t>ՀԱՅՏԱՐԱՐՎԱԾ</w:t>
      </w:r>
      <w:r w:rsidRPr="00E21267">
        <w:rPr>
          <w:rFonts w:ascii="GHEA Grapalat" w:hAnsi="GHEA Grapalat" w:cs="Times Armenian"/>
          <w:sz w:val="20"/>
          <w:szCs w:val="20"/>
          <w:lang w:val="af-ZA"/>
        </w:rPr>
        <w:t xml:space="preserve"> </w:t>
      </w:r>
      <w:r w:rsidRPr="00E21267">
        <w:rPr>
          <w:rFonts w:ascii="GHEA Grapalat" w:hAnsi="GHEA Grapalat"/>
          <w:sz w:val="20"/>
          <w:szCs w:val="20"/>
          <w:lang w:val="hy-AM"/>
        </w:rPr>
        <w:t>ԳՆԱՆՇՄԱՆ ՀԱՐՑՄԱՆ</w:t>
      </w:r>
    </w:p>
    <w:p w14:paraId="432419C7" w14:textId="77777777" w:rsidR="00096865" w:rsidRPr="00E6597C" w:rsidRDefault="00096865" w:rsidP="00EF3662">
      <w:pPr>
        <w:pStyle w:val="aa"/>
        <w:ind w:right="-7"/>
        <w:jc w:val="center"/>
        <w:rPr>
          <w:rFonts w:ascii="GHEA Grapalat" w:hAnsi="GHEA Grapalat"/>
          <w:szCs w:val="22"/>
          <w:lang w:val="af-ZA"/>
        </w:rPr>
      </w:pP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7984AD98" w14:textId="77777777" w:rsidR="00CE0D95" w:rsidRPr="00E6597C" w:rsidRDefault="00CE0D95" w:rsidP="00EF3662">
      <w:pPr>
        <w:pStyle w:val="aa"/>
        <w:ind w:right="-7" w:firstLine="567"/>
        <w:jc w:val="center"/>
        <w:rPr>
          <w:rFonts w:ascii="GHEA Grapalat" w:hAnsi="GHEA Grapalat"/>
          <w:lang w:val="af-ZA"/>
        </w:rPr>
      </w:pPr>
    </w:p>
    <w:p w14:paraId="72049507" w14:textId="77777777" w:rsidR="00CE0D95" w:rsidRPr="00E6597C" w:rsidRDefault="00CE0D95" w:rsidP="00EF3662">
      <w:pPr>
        <w:pStyle w:val="aa"/>
        <w:ind w:right="-7" w:firstLine="567"/>
        <w:jc w:val="center"/>
        <w:rPr>
          <w:rFonts w:ascii="GHEA Grapalat" w:hAnsi="GHEA Grapalat"/>
          <w:lang w:val="af-ZA"/>
        </w:rPr>
      </w:pPr>
    </w:p>
    <w:p w14:paraId="34D634A4" w14:textId="77777777" w:rsidR="00CE0D95" w:rsidRPr="00E6597C" w:rsidRDefault="00CE0D95" w:rsidP="00EF3662">
      <w:pPr>
        <w:pStyle w:val="aa"/>
        <w:ind w:right="-7" w:firstLine="567"/>
        <w:jc w:val="center"/>
        <w:rPr>
          <w:rFonts w:ascii="GHEA Grapalat" w:hAnsi="GHEA Grapalat"/>
          <w:lang w:val="af-ZA"/>
        </w:rPr>
      </w:pPr>
    </w:p>
    <w:p w14:paraId="18AE3E3D" w14:textId="77777777" w:rsidR="00096865" w:rsidRPr="00E6597C" w:rsidRDefault="00096865" w:rsidP="00EF3662">
      <w:pPr>
        <w:pStyle w:val="aa"/>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121194F0" w14:textId="77777777" w:rsidR="00450538" w:rsidRPr="00450538" w:rsidRDefault="00450538" w:rsidP="00450538">
      <w:pPr>
        <w:pStyle w:val="aa"/>
        <w:ind w:right="-7"/>
        <w:jc w:val="center"/>
        <w:rPr>
          <w:rFonts w:ascii="GHEA Grapalat" w:hAnsi="GHEA Grapalat"/>
          <w:b/>
          <w:sz w:val="20"/>
          <w:szCs w:val="20"/>
          <w:lang w:val="af-ZA"/>
        </w:rPr>
      </w:pPr>
      <w:r w:rsidRPr="00450538">
        <w:rPr>
          <w:rFonts w:ascii="GHEA Grapalat" w:hAnsi="GHEA Grapalat"/>
          <w:b/>
          <w:caps/>
          <w:sz w:val="20"/>
          <w:szCs w:val="20"/>
          <w:lang w:val="hy-AM"/>
        </w:rPr>
        <w:t>Փամբակ</w:t>
      </w:r>
      <w:r w:rsidRPr="00450538">
        <w:rPr>
          <w:rFonts w:ascii="GHEA Grapalat" w:hAnsi="GHEA Grapalat"/>
          <w:b/>
          <w:caps/>
          <w:sz w:val="20"/>
          <w:szCs w:val="20"/>
          <w:lang w:val="af-ZA"/>
        </w:rPr>
        <w:t>ի</w:t>
      </w:r>
      <w:r w:rsidRPr="00450538">
        <w:rPr>
          <w:rFonts w:ascii="GHEA Grapalat" w:hAnsi="GHEA Grapalat" w:cs="GHEA Grapalat"/>
          <w:b/>
          <w:sz w:val="20"/>
          <w:szCs w:val="20"/>
          <w:lang w:val="af-ZA"/>
        </w:rPr>
        <w:t xml:space="preserve"> </w:t>
      </w:r>
      <w:r w:rsidRPr="00450538">
        <w:rPr>
          <w:rFonts w:ascii="GHEA Grapalat" w:hAnsi="GHEA Grapalat" w:cs="Times Armenian"/>
          <w:b/>
          <w:sz w:val="20"/>
          <w:szCs w:val="20"/>
          <w:lang w:val="af-ZA"/>
        </w:rPr>
        <w:t>ՀԱՄԱՅՆՔԱՊԵՏԱՐԱՆ</w:t>
      </w:r>
      <w:r w:rsidRPr="00450538">
        <w:rPr>
          <w:rFonts w:ascii="GHEA Grapalat" w:hAnsi="GHEA Grapalat" w:cs="Sylfaen"/>
          <w:b/>
          <w:sz w:val="20"/>
          <w:szCs w:val="20"/>
          <w:lang w:val="hy-AM"/>
        </w:rPr>
        <w:t>Ի</w:t>
      </w:r>
      <w:r w:rsidRPr="00450538">
        <w:rPr>
          <w:rFonts w:ascii="GHEA Grapalat" w:hAnsi="GHEA Grapalat" w:cs="Times Armenian"/>
          <w:b/>
          <w:sz w:val="20"/>
          <w:szCs w:val="20"/>
          <w:lang w:val="es-ES"/>
        </w:rPr>
        <w:t xml:space="preserve"> </w:t>
      </w:r>
      <w:r w:rsidRPr="00450538">
        <w:rPr>
          <w:rFonts w:ascii="GHEA Grapalat" w:hAnsi="GHEA Grapalat" w:cs="Sylfaen"/>
          <w:b/>
          <w:sz w:val="20"/>
          <w:szCs w:val="20"/>
          <w:lang w:val="pt-BR"/>
        </w:rPr>
        <w:t>ԿԱՐԻՔՆԵՐԻ</w:t>
      </w:r>
      <w:r w:rsidRPr="00450538">
        <w:rPr>
          <w:rFonts w:ascii="GHEA Grapalat" w:hAnsi="GHEA Grapalat" w:cs="Times Armenian"/>
          <w:b/>
          <w:sz w:val="20"/>
          <w:szCs w:val="20"/>
          <w:lang w:val="es-ES"/>
        </w:rPr>
        <w:t xml:space="preserve"> </w:t>
      </w:r>
      <w:r w:rsidRPr="00450538">
        <w:rPr>
          <w:rFonts w:ascii="GHEA Grapalat" w:hAnsi="GHEA Grapalat" w:cs="Sylfaen"/>
          <w:b/>
          <w:sz w:val="20"/>
          <w:szCs w:val="20"/>
          <w:lang w:val="pt-BR"/>
        </w:rPr>
        <w:t>ՀԱՄԱՐ</w:t>
      </w:r>
      <w:r w:rsidRPr="00450538">
        <w:rPr>
          <w:rFonts w:ascii="GHEA Grapalat" w:hAnsi="GHEA Grapalat" w:cs="Times Armenian"/>
          <w:b/>
          <w:sz w:val="20"/>
          <w:szCs w:val="20"/>
          <w:lang w:val="es-ES"/>
        </w:rPr>
        <w:t xml:space="preserve"> </w:t>
      </w:r>
      <w:r w:rsidRPr="00450538">
        <w:rPr>
          <w:rFonts w:ascii="GHEA Grapalat" w:hAnsi="GHEA Grapalat"/>
          <w:b/>
          <w:caps/>
          <w:sz w:val="20"/>
          <w:szCs w:val="20"/>
          <w:lang w:val="af-ZA"/>
        </w:rPr>
        <w:t>նախագծանախահաշվային փաստաթղթերի կազմման</w:t>
      </w:r>
      <w:r w:rsidRPr="00450538">
        <w:rPr>
          <w:rFonts w:ascii="GHEA Grapalat" w:hAnsi="GHEA Grapalat" w:cs="Sylfaen"/>
          <w:b/>
          <w:sz w:val="20"/>
          <w:szCs w:val="20"/>
          <w:lang w:val="af-ZA"/>
        </w:rPr>
        <w:t xml:space="preserve"> ԱՇԽԱՏԱՆՔՆԵՐԻ </w:t>
      </w:r>
      <w:r w:rsidRPr="00450538">
        <w:rPr>
          <w:rFonts w:ascii="GHEA Grapalat" w:hAnsi="GHEA Grapalat" w:cs="Sylfaen"/>
          <w:b/>
          <w:sz w:val="20"/>
          <w:szCs w:val="20"/>
        </w:rPr>
        <w:t>ՁԵՌՔԲԵՐՄԱՆ</w:t>
      </w:r>
      <w:r w:rsidRPr="00450538">
        <w:rPr>
          <w:rFonts w:ascii="GHEA Grapalat" w:hAnsi="GHEA Grapalat" w:cs="Times Armenian"/>
          <w:b/>
          <w:sz w:val="20"/>
          <w:szCs w:val="20"/>
          <w:lang w:val="af-ZA"/>
        </w:rPr>
        <w:t xml:space="preserve"> </w:t>
      </w:r>
      <w:r w:rsidRPr="00450538">
        <w:rPr>
          <w:rFonts w:ascii="GHEA Grapalat" w:hAnsi="GHEA Grapalat" w:cs="Sylfaen"/>
          <w:b/>
          <w:sz w:val="20"/>
          <w:szCs w:val="20"/>
        </w:rPr>
        <w:t>ՆՊԱՏԱԿՈՎ</w:t>
      </w:r>
      <w:r w:rsidRPr="00450538">
        <w:rPr>
          <w:rFonts w:ascii="GHEA Grapalat" w:hAnsi="GHEA Grapalat" w:cs="Sylfaen"/>
          <w:b/>
          <w:sz w:val="20"/>
          <w:szCs w:val="20"/>
          <w:lang w:val="af-ZA"/>
        </w:rPr>
        <w:t xml:space="preserve"> </w:t>
      </w:r>
      <w:r w:rsidRPr="00450538">
        <w:rPr>
          <w:rFonts w:ascii="GHEA Grapalat" w:hAnsi="GHEA Grapalat" w:cs="Sylfaen"/>
          <w:b/>
          <w:sz w:val="20"/>
          <w:szCs w:val="20"/>
        </w:rPr>
        <w:t>ՀԱՅՏԱՐԱՐՎԱԾ</w:t>
      </w:r>
      <w:r w:rsidRPr="00450538">
        <w:rPr>
          <w:rFonts w:ascii="GHEA Grapalat" w:hAnsi="GHEA Grapalat" w:cs="Times Armenian"/>
          <w:b/>
          <w:sz w:val="20"/>
          <w:szCs w:val="20"/>
          <w:lang w:val="af-ZA"/>
        </w:rPr>
        <w:t xml:space="preserve"> </w:t>
      </w:r>
      <w:r w:rsidRPr="00450538">
        <w:rPr>
          <w:rFonts w:ascii="GHEA Grapalat" w:hAnsi="GHEA Grapalat"/>
          <w:b/>
          <w:sz w:val="20"/>
          <w:szCs w:val="20"/>
          <w:lang w:val="hy-AM"/>
        </w:rPr>
        <w:t>ԳՆԱՆՇՄԱՆ ՀԱՐՑՄԱՆ</w:t>
      </w:r>
    </w:p>
    <w:p w14:paraId="478B7089" w14:textId="77777777" w:rsidR="00450538" w:rsidRPr="00450538" w:rsidRDefault="00450538" w:rsidP="00450538">
      <w:pPr>
        <w:ind w:firstLine="567"/>
        <w:jc w:val="center"/>
        <w:rPr>
          <w:rFonts w:ascii="GHEA Grapalat" w:hAnsi="GHEA Grapalat" w:cs="Sylfaen"/>
          <w:b/>
          <w:sz w:val="20"/>
          <w:szCs w:val="22"/>
          <w:lang w:val="af-ZA"/>
        </w:rPr>
      </w:pPr>
      <w:r w:rsidRPr="00450538">
        <w:rPr>
          <w:rFonts w:ascii="GHEA Grapalat" w:hAnsi="GHEA Grapalat"/>
          <w:b/>
          <w:sz w:val="20"/>
          <w:szCs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C368B9A" w14:textId="62A515B6" w:rsidR="00096865" w:rsidRPr="00E6597C" w:rsidRDefault="00087A30" w:rsidP="00450538">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230E9A95"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450538" w:rsidRPr="00450538">
        <w:rPr>
          <w:rFonts w:ascii="GHEA Grapalat" w:hAnsi="GHEA Grapalat" w:cs="Sylfaen"/>
          <w:b/>
          <w:sz w:val="20"/>
          <w:lang w:val="ru-RU"/>
        </w:rPr>
        <w:t>ԳՆԱՆՇՄԱՆ</w:t>
      </w:r>
      <w:r w:rsidR="00450538" w:rsidRPr="00450538">
        <w:rPr>
          <w:rFonts w:ascii="GHEA Grapalat" w:hAnsi="GHEA Grapalat" w:cs="Sylfaen"/>
          <w:b/>
          <w:sz w:val="20"/>
          <w:lang w:val="af-ZA"/>
        </w:rPr>
        <w:t xml:space="preserve"> </w:t>
      </w:r>
      <w:r w:rsidR="00450538" w:rsidRPr="00450538">
        <w:rPr>
          <w:rFonts w:ascii="GHEA Grapalat" w:hAnsi="GHEA Grapalat" w:cs="Sylfaen"/>
          <w:b/>
          <w:sz w:val="20"/>
          <w:lang w:val="ru-RU"/>
        </w:rPr>
        <w:t>ՀԱՐՑՄԱՆ</w:t>
      </w:r>
      <w:r w:rsidR="00450538" w:rsidRPr="00C54A4D">
        <w:rPr>
          <w:rFonts w:ascii="GHEA Grapalat" w:hAnsi="GHEA Grapalat" w:cs="Sylfaen"/>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0D690B54"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D24DE2">
        <w:rPr>
          <w:rFonts w:ascii="GHEA Grapalat" w:hAnsi="GHEA Grapalat" w:cs="Times Armenian"/>
          <w:sz w:val="20"/>
          <w:lang w:val="af-ZA"/>
        </w:rPr>
        <w:t>6</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783614F6" w14:textId="2467BCEA" w:rsidR="00450538" w:rsidRPr="00E6597C" w:rsidRDefault="00096865" w:rsidP="00450538">
      <w:pPr>
        <w:jc w:val="both"/>
        <w:rPr>
          <w:rFonts w:ascii="GHEA Grapalat" w:hAnsi="GHEA Grapalat"/>
          <w:sz w:val="20"/>
          <w:lang w:val="af-ZA"/>
        </w:rPr>
      </w:pPr>
      <w:r w:rsidRPr="00E6597C">
        <w:rPr>
          <w:rFonts w:ascii="GHEA Grapalat" w:hAnsi="GHEA Grapalat"/>
          <w:sz w:val="20"/>
          <w:lang w:val="af-ZA"/>
        </w:rPr>
        <w:t xml:space="preserve">          </w:t>
      </w:r>
      <w:r w:rsidR="00450538" w:rsidRPr="00E6597C">
        <w:rPr>
          <w:rFonts w:ascii="GHEA Grapalat" w:hAnsi="GHEA Grapalat" w:cs="Sylfaen"/>
          <w:sz w:val="20"/>
        </w:rPr>
        <w:t>Սույն</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հրավերը</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տրամադրվում</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է</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ի</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լրումն</w:t>
      </w:r>
      <w:r w:rsidR="00450538" w:rsidRPr="00E6597C">
        <w:rPr>
          <w:rFonts w:ascii="GHEA Grapalat" w:hAnsi="GHEA Grapalat"/>
          <w:sz w:val="20"/>
          <w:lang w:val="af-ZA"/>
        </w:rPr>
        <w:t xml:space="preserve"> </w:t>
      </w:r>
      <w:r w:rsidR="00450538" w:rsidRPr="00FC1766">
        <w:rPr>
          <w:rFonts w:ascii="GHEA Grapalat" w:hAnsi="GHEA Grapalat" w:cs="Sylfaen"/>
          <w:sz w:val="20"/>
          <w:szCs w:val="20"/>
          <w:lang w:val="hy-AM"/>
        </w:rPr>
        <w:t>«ԼՄ</w:t>
      </w:r>
      <w:r w:rsidR="00450538">
        <w:rPr>
          <w:rFonts w:ascii="GHEA Grapalat" w:hAnsi="GHEA Grapalat" w:cs="Sylfaen"/>
          <w:sz w:val="20"/>
          <w:szCs w:val="20"/>
          <w:lang w:val="hy-AM"/>
        </w:rPr>
        <w:t>Փ</w:t>
      </w:r>
      <w:r w:rsidR="00450538" w:rsidRPr="00FC1766">
        <w:rPr>
          <w:rFonts w:ascii="GHEA Grapalat" w:hAnsi="GHEA Grapalat" w:cs="Sylfaen"/>
          <w:sz w:val="20"/>
          <w:szCs w:val="20"/>
          <w:lang w:val="hy-AM"/>
        </w:rPr>
        <w:t>Հ</w:t>
      </w:r>
      <w:r w:rsidR="00450538" w:rsidRPr="00FC1766">
        <w:rPr>
          <w:rFonts w:ascii="GHEA Grapalat" w:hAnsi="GHEA Grapalat"/>
          <w:sz w:val="20"/>
          <w:szCs w:val="20"/>
          <w:lang w:val="af-ZA"/>
        </w:rPr>
        <w:t>-ԳՀԱՇՁԲ-2</w:t>
      </w:r>
      <w:r w:rsidR="00450538">
        <w:rPr>
          <w:rFonts w:ascii="GHEA Grapalat" w:hAnsi="GHEA Grapalat"/>
          <w:sz w:val="20"/>
          <w:szCs w:val="20"/>
          <w:lang w:val="af-ZA"/>
        </w:rPr>
        <w:t>3/12</w:t>
      </w:r>
      <w:r w:rsidR="00450538" w:rsidRPr="00FC1766">
        <w:rPr>
          <w:rFonts w:ascii="GHEA Grapalat" w:hAnsi="GHEA Grapalat" w:cs="Sylfaen"/>
          <w:sz w:val="20"/>
          <w:szCs w:val="20"/>
          <w:lang w:val="hy-AM"/>
        </w:rPr>
        <w:t>»</w:t>
      </w:r>
      <w:r w:rsidR="00450538" w:rsidRPr="00E21267">
        <w:rPr>
          <w:rFonts w:ascii="GHEA Grapalat" w:hAnsi="GHEA Grapalat" w:cs="Sylfaen"/>
          <w:sz w:val="20"/>
          <w:szCs w:val="20"/>
          <w:lang w:val="af-ZA"/>
        </w:rPr>
        <w:t xml:space="preserve"> </w:t>
      </w:r>
      <w:r w:rsidR="00450538" w:rsidRPr="00E6597C">
        <w:rPr>
          <w:rFonts w:ascii="GHEA Grapalat" w:hAnsi="GHEA Grapalat" w:cs="Sylfaen"/>
          <w:sz w:val="20"/>
        </w:rPr>
        <w:t>ծածկա</w:t>
      </w:r>
      <w:r w:rsidR="00450538" w:rsidRPr="00E6597C">
        <w:rPr>
          <w:rFonts w:ascii="GHEA Grapalat" w:hAnsi="GHEA Grapalat" w:cs="Times Armenian"/>
          <w:sz w:val="20"/>
        </w:rPr>
        <w:t>գ</w:t>
      </w:r>
      <w:r w:rsidR="00450538" w:rsidRPr="00E6597C">
        <w:rPr>
          <w:rFonts w:ascii="GHEA Grapalat" w:hAnsi="GHEA Grapalat" w:cs="Sylfaen"/>
          <w:sz w:val="20"/>
        </w:rPr>
        <w:t>րով</w:t>
      </w:r>
      <w:r w:rsidR="00450538" w:rsidRPr="00E6597C">
        <w:rPr>
          <w:rFonts w:ascii="GHEA Grapalat" w:hAnsi="GHEA Grapalat"/>
          <w:sz w:val="20"/>
          <w:lang w:val="af-ZA"/>
        </w:rPr>
        <w:t xml:space="preserve"> </w:t>
      </w:r>
      <w:r w:rsidR="00450538" w:rsidRPr="00E6597C">
        <w:rPr>
          <w:rFonts w:ascii="GHEA Grapalat" w:hAnsi="GHEA Grapalat" w:cs="Sylfaen"/>
          <w:sz w:val="20"/>
        </w:rPr>
        <w:t>անցկացվող</w:t>
      </w:r>
      <w:r w:rsidR="00450538" w:rsidRPr="00E6597C">
        <w:rPr>
          <w:rFonts w:ascii="GHEA Grapalat" w:hAnsi="GHEA Grapalat" w:cs="Times Armenian"/>
          <w:sz w:val="20"/>
          <w:lang w:val="af-ZA"/>
        </w:rPr>
        <w:t xml:space="preserve"> </w:t>
      </w:r>
      <w:r w:rsidR="00450538">
        <w:rPr>
          <w:rFonts w:ascii="GHEA Grapalat" w:hAnsi="GHEA Grapalat" w:cs="Sylfaen"/>
          <w:sz w:val="20"/>
          <w:lang w:val="ru-RU"/>
        </w:rPr>
        <w:t>գնանշման</w:t>
      </w:r>
      <w:r w:rsidR="00450538" w:rsidRPr="00881B28">
        <w:rPr>
          <w:rFonts w:ascii="GHEA Grapalat" w:hAnsi="GHEA Grapalat" w:cs="Sylfaen"/>
          <w:sz w:val="20"/>
          <w:lang w:val="af-ZA"/>
        </w:rPr>
        <w:t xml:space="preserve"> </w:t>
      </w:r>
      <w:r w:rsidR="00450538">
        <w:rPr>
          <w:rFonts w:ascii="GHEA Grapalat" w:hAnsi="GHEA Grapalat" w:cs="Sylfaen"/>
          <w:sz w:val="20"/>
          <w:lang w:val="ru-RU"/>
        </w:rPr>
        <w:t>հարցման</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այսուհետև</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ընթացակար</w:t>
      </w:r>
      <w:r w:rsidR="00450538" w:rsidRPr="00E6597C">
        <w:rPr>
          <w:rFonts w:ascii="GHEA Grapalat" w:hAnsi="GHEA Grapalat" w:cs="Times Armenian"/>
          <w:sz w:val="20"/>
        </w:rPr>
        <w:t>գ</w:t>
      </w:r>
      <w:r w:rsidR="00450538" w:rsidRPr="00E6597C">
        <w:rPr>
          <w:rFonts w:ascii="GHEA Grapalat" w:hAnsi="GHEA Grapalat" w:cs="Times Armenian"/>
          <w:sz w:val="20"/>
          <w:lang w:val="af-ZA"/>
        </w:rPr>
        <w:t xml:space="preserve">) </w:t>
      </w:r>
      <w:r w:rsidR="00450538" w:rsidRPr="00E6597C">
        <w:rPr>
          <w:rFonts w:ascii="GHEA Grapalat" w:hAnsi="GHEA Grapalat" w:cs="Sylfaen"/>
          <w:sz w:val="20"/>
        </w:rPr>
        <w:t>հայտարարության</w:t>
      </w:r>
      <w:r w:rsidR="00450538" w:rsidRPr="00E6597C">
        <w:rPr>
          <w:rFonts w:ascii="GHEA Grapalat" w:hAnsi="GHEA Grapalat" w:cs="Times Armenian"/>
          <w:sz w:val="20"/>
          <w:lang w:val="af-ZA"/>
        </w:rPr>
        <w:t>։</w:t>
      </w:r>
    </w:p>
    <w:p w14:paraId="4DCF2B16" w14:textId="77777777" w:rsidR="00450538" w:rsidRPr="00E6597C" w:rsidRDefault="00450538" w:rsidP="00450538">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Pr="0021408D">
        <w:rPr>
          <w:rFonts w:ascii="GHEA Grapalat" w:hAnsi="GHEA Grapalat"/>
          <w:sz w:val="20"/>
          <w:szCs w:val="20"/>
          <w:lang w:val="hy-AM"/>
        </w:rPr>
        <w:t>Փամբակ</w:t>
      </w:r>
      <w:r w:rsidRPr="0021408D">
        <w:rPr>
          <w:rFonts w:ascii="GHEA Grapalat" w:hAnsi="GHEA Grapalat"/>
          <w:sz w:val="20"/>
          <w:szCs w:val="20"/>
          <w:lang w:val="af-ZA"/>
        </w:rPr>
        <w:t>ի</w:t>
      </w:r>
      <w:r w:rsidRPr="00B27439">
        <w:rPr>
          <w:rFonts w:ascii="GHEA Grapalat" w:hAnsi="GHEA Grapalat"/>
          <w:sz w:val="20"/>
          <w:szCs w:val="20"/>
          <w:lang w:val="af-ZA"/>
        </w:rPr>
        <w:t xml:space="preserve"> համայնքապետարան</w:t>
      </w:r>
      <w:r w:rsidRPr="00E21267">
        <w:rPr>
          <w:rFonts w:ascii="GHEA Grapalat" w:hAnsi="GHEA Grapalat"/>
          <w:sz w:val="20"/>
        </w:rPr>
        <w:t>ի</w:t>
      </w:r>
      <w:r w:rsidRPr="00E21267">
        <w:rPr>
          <w:rFonts w:ascii="GHEA Grapalat" w:hAnsi="GHEA Grapalat"/>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պատվիրատու</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մասնակից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Pr="00E6597C">
        <w:rPr>
          <w:rFonts w:ascii="GHEA Grapalat" w:hAnsi="GHEA Grapalat" w:cs="Times Armenian"/>
          <w:sz w:val="20"/>
          <w:lang w:val="af-ZA"/>
        </w:rPr>
        <w:t>։</w:t>
      </w:r>
    </w:p>
    <w:p w14:paraId="1FB4D65E" w14:textId="77777777" w:rsidR="00450538" w:rsidRPr="00E6597C" w:rsidRDefault="00450538" w:rsidP="00450538">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Pr="00E6597C">
        <w:rPr>
          <w:rFonts w:ascii="GHEA Grapalat" w:hAnsi="GHEA Grapalat" w:cs="Times Armenian"/>
          <w:sz w:val="20"/>
          <w:lang w:val="af-ZA"/>
        </w:rPr>
        <w:t>։</w:t>
      </w:r>
    </w:p>
    <w:p w14:paraId="779092C9" w14:textId="77777777" w:rsidR="00450538" w:rsidRPr="00E6597C" w:rsidRDefault="00450538" w:rsidP="00450538">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Pr="00E6597C">
        <w:rPr>
          <w:rFonts w:ascii="GHEA Grapalat" w:hAnsi="GHEA Grapalat" w:cs="Times Armenian"/>
          <w:sz w:val="20"/>
          <w:lang w:val="af-ZA"/>
        </w:rPr>
        <w:t xml:space="preserve">։ </w:t>
      </w:r>
    </w:p>
    <w:p w14:paraId="005C2388" w14:textId="77777777" w:rsidR="00450538" w:rsidRPr="00E6597C" w:rsidRDefault="00450538" w:rsidP="00450538">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hyperlink r:id="rId9" w:history="1">
        <w:r w:rsidRPr="00263A7F">
          <w:rPr>
            <w:rStyle w:val="a9"/>
            <w:rFonts w:ascii="GHEA Grapalat" w:hAnsi="GHEA Grapalat"/>
            <w:b/>
            <w:color w:val="auto"/>
            <w:u w:val="none"/>
          </w:rPr>
          <w:t>pambakgnumner@mail.ru</w:t>
        </w:r>
      </w:hyperlink>
    </w:p>
    <w:p w14:paraId="2029342F" w14:textId="024A51F0" w:rsidR="00096865" w:rsidRPr="00E6597C" w:rsidRDefault="00F5653D" w:rsidP="00450538">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33DBFD2" w14:textId="26F536B1" w:rsidR="00C602C7" w:rsidRPr="00014F6D" w:rsidRDefault="00C602C7" w:rsidP="00C602C7">
      <w:pPr>
        <w:pStyle w:val="3"/>
        <w:spacing w:line="240" w:lineRule="auto"/>
        <w:ind w:firstLine="567"/>
        <w:jc w:val="both"/>
        <w:rPr>
          <w:rFonts w:ascii="GHEA Grapalat" w:hAnsi="GHEA Grapalat" w:cs="Times Armenian"/>
          <w:i w:val="0"/>
          <w:lang w:val="en-US"/>
        </w:rPr>
      </w:pPr>
      <w:r w:rsidRPr="00E21267">
        <w:rPr>
          <w:rFonts w:ascii="GHEA Grapalat" w:hAnsi="GHEA Grapalat" w:cs="Sylfaen"/>
          <w:i w:val="0"/>
        </w:rPr>
        <w:t>Գնման</w:t>
      </w:r>
      <w:r w:rsidRPr="00E21267">
        <w:rPr>
          <w:rFonts w:ascii="GHEA Grapalat" w:hAnsi="GHEA Grapalat" w:cs="Sylfaen"/>
          <w:i w:val="0"/>
          <w:lang w:val="af-ZA"/>
        </w:rPr>
        <w:t xml:space="preserve"> </w:t>
      </w:r>
      <w:r w:rsidRPr="00E21267">
        <w:rPr>
          <w:rFonts w:ascii="GHEA Grapalat" w:hAnsi="GHEA Grapalat" w:cs="Sylfaen"/>
          <w:i w:val="0"/>
        </w:rPr>
        <w:t>առարկա</w:t>
      </w:r>
      <w:r w:rsidRPr="00E21267">
        <w:rPr>
          <w:rFonts w:ascii="GHEA Grapalat" w:hAnsi="GHEA Grapalat" w:cs="Sylfaen"/>
          <w:i w:val="0"/>
          <w:lang w:val="af-ZA"/>
        </w:rPr>
        <w:t xml:space="preserve"> </w:t>
      </w:r>
      <w:r w:rsidRPr="00E21267">
        <w:rPr>
          <w:rFonts w:ascii="GHEA Grapalat" w:hAnsi="GHEA Grapalat" w:cs="Sylfaen"/>
          <w:i w:val="0"/>
        </w:rPr>
        <w:t>է</w:t>
      </w:r>
      <w:r w:rsidRPr="00E21267">
        <w:rPr>
          <w:rFonts w:ascii="GHEA Grapalat" w:hAnsi="GHEA Grapalat" w:cs="Sylfaen"/>
          <w:i w:val="0"/>
          <w:lang w:val="af-ZA"/>
        </w:rPr>
        <w:t xml:space="preserve"> </w:t>
      </w:r>
      <w:r w:rsidRPr="00E21267">
        <w:rPr>
          <w:rFonts w:ascii="GHEA Grapalat" w:hAnsi="GHEA Grapalat" w:cs="Sylfaen"/>
          <w:i w:val="0"/>
        </w:rPr>
        <w:t>հանդիսանում</w:t>
      </w:r>
      <w:r w:rsidRPr="00E21267">
        <w:rPr>
          <w:rFonts w:ascii="GHEA Grapalat" w:hAnsi="GHEA Grapalat" w:cs="Sylfaen"/>
          <w:i w:val="0"/>
          <w:lang w:val="af-ZA"/>
        </w:rPr>
        <w:t xml:space="preserve"> </w:t>
      </w:r>
      <w:r>
        <w:rPr>
          <w:rFonts w:ascii="GHEA Grapalat" w:hAnsi="GHEA Grapalat"/>
          <w:i w:val="0"/>
          <w:lang w:val="hy-AM"/>
        </w:rPr>
        <w:t>Փամբակ</w:t>
      </w:r>
      <w:r>
        <w:rPr>
          <w:rFonts w:ascii="GHEA Grapalat" w:hAnsi="GHEA Grapalat"/>
          <w:i w:val="0"/>
          <w:lang w:val="af-ZA"/>
        </w:rPr>
        <w:t>ի</w:t>
      </w:r>
      <w:r w:rsidRPr="00ED52EF">
        <w:rPr>
          <w:rFonts w:ascii="GHEA Grapalat" w:hAnsi="GHEA Grapalat"/>
          <w:i w:val="0"/>
          <w:lang w:val="af-ZA"/>
        </w:rPr>
        <w:t xml:space="preserve"> համայնքապետարան</w:t>
      </w:r>
      <w:r>
        <w:rPr>
          <w:rFonts w:ascii="GHEA Grapalat" w:hAnsi="GHEA Grapalat"/>
          <w:i w:val="0"/>
          <w:lang w:val="hy-AM"/>
        </w:rPr>
        <w:t>ի</w:t>
      </w:r>
      <w:r w:rsidRPr="00E21267">
        <w:rPr>
          <w:rFonts w:ascii="GHEA Grapalat" w:hAnsi="GHEA Grapalat"/>
          <w:i w:val="0"/>
          <w:lang w:val="af-ZA"/>
        </w:rPr>
        <w:t xml:space="preserve"> </w:t>
      </w:r>
      <w:r w:rsidRPr="00E21267">
        <w:rPr>
          <w:rFonts w:ascii="GHEA Grapalat" w:hAnsi="GHEA Grapalat" w:cs="Sylfaen"/>
          <w:i w:val="0"/>
        </w:rPr>
        <w:t>կարիքների</w:t>
      </w:r>
      <w:r w:rsidRPr="00E21267">
        <w:rPr>
          <w:rFonts w:ascii="GHEA Grapalat" w:hAnsi="GHEA Grapalat" w:cs="Times Armenian"/>
          <w:i w:val="0"/>
          <w:lang w:val="af-ZA"/>
        </w:rPr>
        <w:t xml:space="preserve"> </w:t>
      </w:r>
      <w:r w:rsidRPr="00E21267">
        <w:rPr>
          <w:rFonts w:ascii="GHEA Grapalat" w:hAnsi="GHEA Grapalat" w:cs="Sylfaen"/>
          <w:i w:val="0"/>
        </w:rPr>
        <w:t>համար</w:t>
      </w:r>
      <w:r w:rsidRPr="00E21267">
        <w:rPr>
          <w:rFonts w:ascii="GHEA Grapalat" w:hAnsi="GHEA Grapalat" w:cs="Times Armenian"/>
          <w:i w:val="0"/>
          <w:lang w:val="af-ZA"/>
        </w:rPr>
        <w:t xml:space="preserve"> </w:t>
      </w:r>
      <w:r w:rsidRPr="00735264">
        <w:rPr>
          <w:rFonts w:ascii="GHEA Grapalat" w:hAnsi="GHEA Grapalat"/>
          <w:i w:val="0"/>
          <w:lang w:val="af-ZA"/>
        </w:rPr>
        <w:t>նախագծանախահաշվային փաստաթղթերի կազմման</w:t>
      </w:r>
      <w:r w:rsidRPr="00DB3308">
        <w:rPr>
          <w:rFonts w:ascii="GHEA Grapalat" w:hAnsi="GHEA Grapalat"/>
          <w:i w:val="0"/>
          <w:lang w:val="af-ZA"/>
        </w:rPr>
        <w:t xml:space="preserve"> </w:t>
      </w:r>
      <w:r>
        <w:rPr>
          <w:rFonts w:ascii="GHEA Grapalat" w:hAnsi="GHEA Grapalat"/>
          <w:i w:val="0"/>
          <w:lang w:val="en-US"/>
        </w:rPr>
        <w:t>աշխատանքների</w:t>
      </w:r>
      <w:r w:rsidRPr="00E21267">
        <w:rPr>
          <w:rFonts w:ascii="GHEA Grapalat" w:hAnsi="GHEA Grapalat"/>
          <w:i w:val="0"/>
          <w:lang w:val="af-ZA"/>
        </w:rPr>
        <w:t xml:space="preserve"> </w:t>
      </w:r>
      <w:r w:rsidRPr="00E21267">
        <w:rPr>
          <w:rFonts w:ascii="GHEA Grapalat" w:hAnsi="GHEA Grapalat"/>
          <w:i w:val="0"/>
        </w:rPr>
        <w:t>ձեռքբերումը</w:t>
      </w:r>
      <w:r w:rsidRPr="000147AA">
        <w:rPr>
          <w:rFonts w:ascii="GHEA Grapalat" w:hAnsi="GHEA Grapalat"/>
          <w:i w:val="0"/>
          <w:lang w:val="af-ZA"/>
        </w:rPr>
        <w:t xml:space="preserve"> (</w:t>
      </w:r>
      <w:r w:rsidRPr="00E21267">
        <w:rPr>
          <w:rFonts w:ascii="GHEA Grapalat" w:hAnsi="GHEA Grapalat"/>
          <w:i w:val="0"/>
        </w:rPr>
        <w:t>այսուհետ</w:t>
      </w:r>
      <w:r w:rsidRPr="000147AA">
        <w:rPr>
          <w:rFonts w:ascii="GHEA Grapalat" w:hAnsi="GHEA Grapalat"/>
          <w:i w:val="0"/>
          <w:lang w:val="af-ZA"/>
        </w:rPr>
        <w:t xml:space="preserve">` </w:t>
      </w:r>
      <w:r w:rsidRPr="00E21267">
        <w:rPr>
          <w:rFonts w:ascii="GHEA Grapalat" w:hAnsi="GHEA Grapalat"/>
          <w:i w:val="0"/>
        </w:rPr>
        <w:t>նաև</w:t>
      </w:r>
      <w:r w:rsidRPr="000147AA">
        <w:rPr>
          <w:rFonts w:ascii="GHEA Grapalat" w:hAnsi="GHEA Grapalat"/>
          <w:i w:val="0"/>
          <w:lang w:val="af-ZA"/>
        </w:rPr>
        <w:t xml:space="preserve"> </w:t>
      </w:r>
      <w:r w:rsidRPr="00E21267">
        <w:rPr>
          <w:rFonts w:ascii="GHEA Grapalat" w:hAnsi="GHEA Grapalat"/>
          <w:i w:val="0"/>
        </w:rPr>
        <w:t>աշխատանք</w:t>
      </w:r>
      <w:r w:rsidRPr="000147AA">
        <w:rPr>
          <w:rFonts w:ascii="GHEA Grapalat" w:hAnsi="GHEA Grapalat"/>
          <w:i w:val="0"/>
          <w:lang w:val="af-ZA"/>
        </w:rPr>
        <w:t>)</w:t>
      </w:r>
      <w:r w:rsidRPr="00E21267">
        <w:rPr>
          <w:rFonts w:ascii="GHEA Grapalat" w:hAnsi="GHEA Grapalat"/>
          <w:i w:val="0"/>
          <w:lang w:val="af-ZA"/>
        </w:rPr>
        <w:t xml:space="preserve">, </w:t>
      </w:r>
      <w:r w:rsidRPr="00E21267">
        <w:rPr>
          <w:rFonts w:ascii="GHEA Grapalat" w:hAnsi="GHEA Grapalat"/>
          <w:i w:val="0"/>
        </w:rPr>
        <w:t>որոնք</w:t>
      </w:r>
      <w:r w:rsidRPr="00E21267">
        <w:rPr>
          <w:rFonts w:ascii="GHEA Grapalat" w:hAnsi="GHEA Grapalat"/>
          <w:i w:val="0"/>
          <w:lang w:val="af-ZA"/>
        </w:rPr>
        <w:t xml:space="preserve"> </w:t>
      </w:r>
      <w:r w:rsidRPr="00E21267">
        <w:rPr>
          <w:rFonts w:ascii="GHEA Grapalat" w:hAnsi="GHEA Grapalat"/>
          <w:i w:val="0"/>
        </w:rPr>
        <w:t>խմբավորված</w:t>
      </w:r>
      <w:r w:rsidRPr="00E21267">
        <w:rPr>
          <w:rFonts w:ascii="GHEA Grapalat" w:hAnsi="GHEA Grapalat"/>
          <w:i w:val="0"/>
          <w:lang w:val="af-ZA"/>
        </w:rPr>
        <w:t xml:space="preserve"> </w:t>
      </w:r>
      <w:r w:rsidRPr="00E21267">
        <w:rPr>
          <w:rFonts w:ascii="GHEA Grapalat" w:hAnsi="GHEA Grapalat"/>
          <w:i w:val="0"/>
        </w:rPr>
        <w:t>են</w:t>
      </w:r>
      <w:r w:rsidRPr="00E21267">
        <w:rPr>
          <w:rFonts w:ascii="GHEA Grapalat" w:hAnsi="GHEA Grapalat"/>
          <w:i w:val="0"/>
          <w:lang w:val="af-ZA"/>
        </w:rPr>
        <w:t xml:space="preserve"> </w:t>
      </w:r>
      <w:r>
        <w:rPr>
          <w:rFonts w:ascii="GHEA Grapalat" w:hAnsi="GHEA Grapalat"/>
          <w:b/>
          <w:i w:val="0"/>
          <w:lang w:val="en-US"/>
        </w:rPr>
        <w:t>2</w:t>
      </w:r>
      <w:r w:rsidRPr="008A0C30">
        <w:rPr>
          <w:rFonts w:ascii="GHEA Grapalat" w:hAnsi="GHEA Grapalat"/>
          <w:b/>
          <w:i w:val="0"/>
          <w:lang w:val="af-ZA"/>
        </w:rPr>
        <w:t xml:space="preserve"> </w:t>
      </w:r>
      <w:r w:rsidRPr="008A0C30">
        <w:rPr>
          <w:rFonts w:ascii="GHEA Grapalat" w:hAnsi="GHEA Grapalat" w:cs="Sylfaen"/>
          <w:b/>
          <w:i w:val="0"/>
        </w:rPr>
        <w:t>չափաբաժ</w:t>
      </w:r>
      <w:r>
        <w:rPr>
          <w:rFonts w:ascii="GHEA Grapalat" w:hAnsi="GHEA Grapalat" w:cs="Sylfaen"/>
          <w:b/>
          <w:i w:val="0"/>
        </w:rPr>
        <w:t>ին</w:t>
      </w:r>
      <w:r>
        <w:rPr>
          <w:rFonts w:ascii="GHEA Grapalat" w:hAnsi="GHEA Grapalat" w:cs="Sylfaen"/>
          <w:b/>
          <w:i w:val="0"/>
          <w:lang w:val="ru-RU"/>
        </w:rPr>
        <w:t>ն</w:t>
      </w:r>
      <w:r>
        <w:rPr>
          <w:rFonts w:ascii="GHEA Grapalat" w:hAnsi="GHEA Grapalat" w:cs="Sylfaen"/>
          <w:b/>
          <w:i w:val="0"/>
          <w:lang w:val="en-US"/>
        </w:rPr>
        <w:t>եր</w:t>
      </w:r>
      <w:r w:rsidRPr="008A0C30">
        <w:rPr>
          <w:rFonts w:ascii="GHEA Grapalat" w:hAnsi="GHEA Grapalat" w:cs="Sylfaen"/>
          <w:b/>
          <w:i w:val="0"/>
        </w:rPr>
        <w:t>ում</w:t>
      </w:r>
      <w:r w:rsidRPr="00E21267">
        <w:rPr>
          <w:rFonts w:ascii="GHEA Grapalat" w:hAnsi="GHEA Grapalat" w:cs="Times Armenian"/>
          <w:i w:val="0"/>
          <w:lang w:val="af-ZA"/>
        </w:rPr>
        <w:t>`</w:t>
      </w:r>
    </w:p>
    <w:p w14:paraId="62F4AC0F" w14:textId="77777777" w:rsidR="00C602C7" w:rsidRPr="00687EF1" w:rsidRDefault="00C602C7" w:rsidP="00C602C7"/>
    <w:p w14:paraId="5F79B44F" w14:textId="77777777" w:rsidR="00C602C7" w:rsidRPr="00687EF1" w:rsidRDefault="00C602C7" w:rsidP="00C602C7"/>
    <w:tbl>
      <w:tblPr>
        <w:tblW w:w="1035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C602C7" w:rsidRPr="00E6597C" w14:paraId="0996A9FF" w14:textId="77777777" w:rsidTr="00D24DE2">
        <w:trPr>
          <w:trHeight w:val="600"/>
        </w:trPr>
        <w:tc>
          <w:tcPr>
            <w:tcW w:w="3544" w:type="dxa"/>
            <w:gridSpan w:val="2"/>
            <w:vAlign w:val="center"/>
          </w:tcPr>
          <w:p w14:paraId="5B071403" w14:textId="77777777" w:rsidR="00C602C7" w:rsidRPr="00014F6D" w:rsidRDefault="00C602C7" w:rsidP="00D24DE2">
            <w:pPr>
              <w:pStyle w:val="23"/>
              <w:spacing w:line="240" w:lineRule="auto"/>
              <w:ind w:firstLine="0"/>
              <w:jc w:val="center"/>
              <w:rPr>
                <w:rFonts w:ascii="GHEA Grapalat" w:hAnsi="GHEA Grapalat"/>
                <w:b/>
                <w:bCs/>
                <w:i/>
                <w:iCs/>
              </w:rPr>
            </w:pPr>
            <w:r w:rsidRPr="00014F6D">
              <w:rPr>
                <w:rFonts w:ascii="GHEA Grapalat" w:hAnsi="GHEA Grapalat"/>
                <w:b/>
                <w:bCs/>
                <w:i/>
                <w:iCs/>
              </w:rPr>
              <w:t xml:space="preserve">Չափաբաժինների </w:t>
            </w:r>
          </w:p>
        </w:tc>
        <w:tc>
          <w:tcPr>
            <w:tcW w:w="6806" w:type="dxa"/>
            <w:vMerge w:val="restart"/>
            <w:vAlign w:val="center"/>
          </w:tcPr>
          <w:p w14:paraId="3997A4B6" w14:textId="77777777" w:rsidR="00C602C7" w:rsidRPr="00014F6D" w:rsidRDefault="00C602C7" w:rsidP="00D24DE2">
            <w:pPr>
              <w:pStyle w:val="23"/>
              <w:spacing w:line="240" w:lineRule="auto"/>
              <w:ind w:firstLine="0"/>
              <w:rPr>
                <w:rFonts w:ascii="GHEA Grapalat" w:hAnsi="GHEA Grapalat"/>
                <w:b/>
                <w:bCs/>
                <w:i/>
                <w:iCs/>
              </w:rPr>
            </w:pPr>
            <w:r>
              <w:rPr>
                <w:rFonts w:ascii="GHEA Grapalat" w:hAnsi="GHEA Grapalat"/>
                <w:b/>
                <w:bCs/>
                <w:i/>
                <w:iCs/>
                <w:lang w:val="ru-RU"/>
              </w:rPr>
              <w:t xml:space="preserve">                               </w:t>
            </w:r>
            <w:r w:rsidRPr="00014F6D">
              <w:rPr>
                <w:rFonts w:ascii="GHEA Grapalat" w:hAnsi="GHEA Grapalat"/>
                <w:b/>
                <w:bCs/>
                <w:i/>
                <w:iCs/>
              </w:rPr>
              <w:t>Չափաբաժնի անվանումը</w:t>
            </w:r>
          </w:p>
        </w:tc>
      </w:tr>
      <w:tr w:rsidR="00C602C7" w:rsidRPr="00E6597C" w14:paraId="1654E8A5" w14:textId="77777777" w:rsidTr="00D24DE2">
        <w:trPr>
          <w:trHeight w:val="306"/>
        </w:trPr>
        <w:tc>
          <w:tcPr>
            <w:tcW w:w="1843" w:type="dxa"/>
            <w:vAlign w:val="center"/>
          </w:tcPr>
          <w:p w14:paraId="740440E0" w14:textId="77777777" w:rsidR="00C602C7" w:rsidRPr="00014F6D" w:rsidRDefault="00C602C7" w:rsidP="00D24DE2">
            <w:pPr>
              <w:pStyle w:val="23"/>
              <w:spacing w:line="240" w:lineRule="auto"/>
              <w:ind w:firstLine="0"/>
              <w:rPr>
                <w:rFonts w:ascii="GHEA Grapalat" w:hAnsi="GHEA Grapalat"/>
                <w:b/>
                <w:bCs/>
                <w:i/>
                <w:iCs/>
              </w:rPr>
            </w:pPr>
            <w:r>
              <w:rPr>
                <w:rFonts w:ascii="GHEA Grapalat" w:hAnsi="GHEA Grapalat"/>
                <w:b/>
                <w:bCs/>
                <w:i/>
                <w:iCs/>
                <w:lang w:val="ru-RU"/>
              </w:rPr>
              <w:t xml:space="preserve">   </w:t>
            </w:r>
            <w:r w:rsidRPr="00014F6D">
              <w:rPr>
                <w:rFonts w:ascii="GHEA Grapalat" w:hAnsi="GHEA Grapalat"/>
                <w:b/>
                <w:bCs/>
                <w:i/>
                <w:iCs/>
              </w:rPr>
              <w:t>համարները</w:t>
            </w:r>
          </w:p>
        </w:tc>
        <w:tc>
          <w:tcPr>
            <w:tcW w:w="1701" w:type="dxa"/>
            <w:vAlign w:val="center"/>
          </w:tcPr>
          <w:p w14:paraId="6239B5C7" w14:textId="77777777" w:rsidR="00C602C7" w:rsidRPr="00014F6D" w:rsidRDefault="00C602C7" w:rsidP="00D24DE2">
            <w:pPr>
              <w:pStyle w:val="23"/>
              <w:spacing w:line="240" w:lineRule="auto"/>
              <w:ind w:firstLine="0"/>
              <w:rPr>
                <w:rFonts w:ascii="GHEA Grapalat" w:hAnsi="GHEA Grapalat"/>
                <w:b/>
                <w:bCs/>
                <w:i/>
                <w:iCs/>
              </w:rPr>
            </w:pPr>
            <w:r w:rsidRPr="00014F6D">
              <w:rPr>
                <w:rFonts w:ascii="GHEA Grapalat" w:hAnsi="GHEA Grapalat"/>
                <w:b/>
                <w:bCs/>
                <w:i/>
                <w:iCs/>
                <w:lang w:val="hy-AM"/>
              </w:rPr>
              <w:t>գնման</w:t>
            </w:r>
            <w:r w:rsidRPr="00014F6D">
              <w:rPr>
                <w:rFonts w:ascii="GHEA Grapalat" w:hAnsi="GHEA Grapalat"/>
                <w:b/>
                <w:bCs/>
                <w:i/>
                <w:iCs/>
                <w:lang w:val="en-US"/>
              </w:rPr>
              <w:t xml:space="preserve"> </w:t>
            </w:r>
            <w:r w:rsidRPr="00014F6D">
              <w:rPr>
                <w:rFonts w:ascii="GHEA Grapalat" w:hAnsi="GHEA Grapalat"/>
                <w:b/>
                <w:bCs/>
                <w:i/>
                <w:iCs/>
                <w:lang w:val="hy-AM"/>
              </w:rPr>
              <w:t xml:space="preserve"> գինը</w:t>
            </w:r>
          </w:p>
        </w:tc>
        <w:tc>
          <w:tcPr>
            <w:tcW w:w="6806" w:type="dxa"/>
            <w:vMerge/>
            <w:vAlign w:val="center"/>
          </w:tcPr>
          <w:p w14:paraId="5AFF7C6B" w14:textId="77777777" w:rsidR="00C602C7" w:rsidRPr="00014F6D" w:rsidRDefault="00C602C7" w:rsidP="00D24DE2">
            <w:pPr>
              <w:pStyle w:val="23"/>
              <w:spacing w:line="240" w:lineRule="auto"/>
              <w:ind w:firstLine="0"/>
              <w:jc w:val="center"/>
              <w:rPr>
                <w:rFonts w:ascii="GHEA Grapalat" w:hAnsi="GHEA Grapalat"/>
                <w:b/>
                <w:bCs/>
                <w:i/>
                <w:iCs/>
              </w:rPr>
            </w:pPr>
          </w:p>
        </w:tc>
      </w:tr>
      <w:tr w:rsidR="00C602C7" w:rsidRPr="007F5586" w14:paraId="30924665" w14:textId="77777777" w:rsidTr="00D24DE2">
        <w:tc>
          <w:tcPr>
            <w:tcW w:w="1843" w:type="dxa"/>
            <w:vAlign w:val="center"/>
          </w:tcPr>
          <w:p w14:paraId="526DB843" w14:textId="77777777" w:rsidR="00C602C7" w:rsidRPr="00014F6D" w:rsidRDefault="00C602C7" w:rsidP="00D24DE2">
            <w:pPr>
              <w:pStyle w:val="23"/>
              <w:spacing w:line="240" w:lineRule="auto"/>
              <w:ind w:firstLine="0"/>
              <w:jc w:val="center"/>
              <w:rPr>
                <w:rFonts w:ascii="GHEA Grapalat" w:hAnsi="GHEA Grapalat"/>
              </w:rPr>
            </w:pPr>
            <w:r w:rsidRPr="00014F6D">
              <w:rPr>
                <w:rFonts w:ascii="GHEA Grapalat" w:hAnsi="GHEA Grapalat"/>
              </w:rPr>
              <w:t>1</w:t>
            </w:r>
          </w:p>
        </w:tc>
        <w:tc>
          <w:tcPr>
            <w:tcW w:w="1701" w:type="dxa"/>
            <w:vAlign w:val="center"/>
          </w:tcPr>
          <w:p w14:paraId="5642D6A1" w14:textId="603EF2F5" w:rsidR="00C602C7" w:rsidRPr="00C11A45" w:rsidRDefault="00C602C7" w:rsidP="00D24DE2">
            <w:pPr>
              <w:pStyle w:val="23"/>
              <w:spacing w:line="240" w:lineRule="auto"/>
              <w:ind w:firstLine="0"/>
              <w:jc w:val="center"/>
              <w:rPr>
                <w:rFonts w:ascii="GHEA Grapalat" w:hAnsi="GHEA Grapalat"/>
                <w:lang w:val="en-US"/>
              </w:rPr>
            </w:pPr>
            <w:r>
              <w:rPr>
                <w:rFonts w:ascii="GHEA Grapalat" w:hAnsi="GHEA Grapalat"/>
                <w:lang w:val="en-US"/>
              </w:rPr>
              <w:t>2 350 000</w:t>
            </w:r>
          </w:p>
        </w:tc>
        <w:tc>
          <w:tcPr>
            <w:tcW w:w="6806" w:type="dxa"/>
            <w:vAlign w:val="center"/>
          </w:tcPr>
          <w:p w14:paraId="5D30B4BB" w14:textId="0B208CD2" w:rsidR="00C602C7" w:rsidRPr="00014F6D" w:rsidRDefault="00C602C7" w:rsidP="001912C0">
            <w:pPr>
              <w:pStyle w:val="23"/>
              <w:spacing w:line="240" w:lineRule="auto"/>
              <w:ind w:firstLine="0"/>
              <w:jc w:val="center"/>
              <w:rPr>
                <w:rFonts w:ascii="GHEA Grapalat" w:hAnsi="GHEA Grapalat"/>
                <w:u w:val="single"/>
                <w:vertAlign w:val="subscript"/>
              </w:rPr>
            </w:pPr>
            <w:r w:rsidRPr="00C602C7">
              <w:rPr>
                <w:rFonts w:ascii="GHEA Grapalat" w:hAnsi="GHEA Grapalat"/>
                <w:lang w:val="en-US" w:eastAsia="ru-RU"/>
              </w:rPr>
              <w:t>«</w:t>
            </w:r>
            <w:r w:rsidRPr="00D9052E">
              <w:rPr>
                <w:rFonts w:ascii="GHEA Grapalat" w:hAnsi="GHEA Grapalat"/>
                <w:lang w:val="hy-AM" w:eastAsia="ru-RU"/>
              </w:rPr>
              <w:t>Փամբակ համայնքի</w:t>
            </w:r>
            <w:r w:rsidRPr="004E0880">
              <w:rPr>
                <w:rFonts w:ascii="GHEA Grapalat" w:hAnsi="GHEA Grapalat"/>
                <w:iCs/>
                <w:lang w:val="hy-AM" w:eastAsia="ru-RU"/>
              </w:rPr>
              <w:t xml:space="preserve"> </w:t>
            </w:r>
            <w:r w:rsidRPr="00201278">
              <w:rPr>
                <w:rFonts w:ascii="GHEA Grapalat" w:eastAsia="GHEA Grapalat" w:hAnsi="GHEA Grapalat" w:cs="GHEA Grapalat"/>
              </w:rPr>
              <w:t>Վահագնի</w:t>
            </w:r>
            <w:r>
              <w:rPr>
                <w:rFonts w:ascii="GHEA Grapalat" w:eastAsia="GHEA Grapalat" w:hAnsi="GHEA Grapalat" w:cs="GHEA Grapalat"/>
                <w:lang w:val="hy-AM"/>
              </w:rPr>
              <w:t xml:space="preserve"> բնակավայրում</w:t>
            </w:r>
            <w:r w:rsidRPr="00201278">
              <w:rPr>
                <w:rFonts w:ascii="GHEA Grapalat" w:eastAsia="GHEA Grapalat" w:hAnsi="GHEA Grapalat" w:cs="GHEA Grapalat"/>
              </w:rPr>
              <w:t xml:space="preserve"> մանկապարտեզի </w:t>
            </w:r>
            <w:r>
              <w:rPr>
                <w:rFonts w:ascii="GHEA Grapalat" w:eastAsia="GHEA Grapalat" w:hAnsi="GHEA Grapalat" w:cs="GHEA Grapalat"/>
                <w:lang w:val="hy-AM"/>
              </w:rPr>
              <w:t xml:space="preserve">շենքի </w:t>
            </w:r>
            <w:r w:rsidRPr="00201278">
              <w:rPr>
                <w:rFonts w:ascii="GHEA Grapalat" w:eastAsia="GHEA Grapalat" w:hAnsi="GHEA Grapalat" w:cs="GHEA Grapalat"/>
              </w:rPr>
              <w:t>կառուցում</w:t>
            </w:r>
            <w:r w:rsidRPr="00C602C7">
              <w:rPr>
                <w:rFonts w:ascii="GHEA Grapalat" w:hAnsi="GHEA Grapalat"/>
                <w:iCs/>
                <w:lang w:val="en-US" w:eastAsia="ru-RU"/>
              </w:rPr>
              <w:t>»</w:t>
            </w:r>
            <w:r w:rsidRPr="004E0880">
              <w:rPr>
                <w:rFonts w:ascii="GHEA Grapalat" w:hAnsi="GHEA Grapalat"/>
                <w:iCs/>
                <w:lang w:val="hy-AM" w:eastAsia="ru-RU"/>
              </w:rPr>
              <w:t xml:space="preserve"> </w:t>
            </w:r>
            <w:r w:rsidRPr="00B125FA">
              <w:rPr>
                <w:rFonts w:ascii="GHEA Grapalat" w:hAnsi="GHEA Grapalat"/>
              </w:rPr>
              <w:t xml:space="preserve">ծրագրի </w:t>
            </w:r>
            <w:r w:rsidRPr="00390E25">
              <w:rPr>
                <w:rFonts w:ascii="GHEA Grapalat" w:hAnsi="GHEA Grapalat"/>
              </w:rPr>
              <w:t>նախագծանախահաշվային փաստաթղթերի կազմման</w:t>
            </w:r>
            <w:r w:rsidRPr="00B125FA">
              <w:rPr>
                <w:rFonts w:ascii="GHEA Grapalat" w:hAnsi="GHEA Grapalat"/>
              </w:rPr>
              <w:t xml:space="preserve"> աշխատանքներ</w:t>
            </w:r>
          </w:p>
        </w:tc>
      </w:tr>
      <w:tr w:rsidR="00C602C7" w:rsidRPr="001C72D9" w14:paraId="74BFBF55" w14:textId="77777777" w:rsidTr="00D24DE2">
        <w:tc>
          <w:tcPr>
            <w:tcW w:w="1843" w:type="dxa"/>
            <w:vAlign w:val="center"/>
          </w:tcPr>
          <w:p w14:paraId="76A37012" w14:textId="77777777" w:rsidR="00C602C7" w:rsidRPr="00014F6D" w:rsidRDefault="00C602C7" w:rsidP="00D24DE2">
            <w:pPr>
              <w:pStyle w:val="23"/>
              <w:spacing w:line="240" w:lineRule="auto"/>
              <w:ind w:firstLine="0"/>
              <w:jc w:val="center"/>
              <w:rPr>
                <w:rFonts w:ascii="GHEA Grapalat" w:hAnsi="GHEA Grapalat"/>
              </w:rPr>
            </w:pPr>
            <w:r>
              <w:rPr>
                <w:rFonts w:ascii="GHEA Grapalat" w:hAnsi="GHEA Grapalat"/>
              </w:rPr>
              <w:t>2</w:t>
            </w:r>
          </w:p>
        </w:tc>
        <w:tc>
          <w:tcPr>
            <w:tcW w:w="1701" w:type="dxa"/>
            <w:vAlign w:val="center"/>
          </w:tcPr>
          <w:p w14:paraId="770F6B81" w14:textId="3DF1F7FE" w:rsidR="00C602C7" w:rsidRDefault="00C602C7" w:rsidP="00D24DE2">
            <w:pPr>
              <w:pStyle w:val="23"/>
              <w:spacing w:line="240" w:lineRule="auto"/>
              <w:ind w:firstLine="0"/>
              <w:jc w:val="center"/>
              <w:rPr>
                <w:rFonts w:ascii="GHEA Grapalat" w:hAnsi="GHEA Grapalat"/>
                <w:lang w:val="ru-RU"/>
              </w:rPr>
            </w:pPr>
            <w:r>
              <w:rPr>
                <w:rFonts w:ascii="GHEA Grapalat" w:hAnsi="GHEA Grapalat"/>
                <w:lang w:val="en-US"/>
              </w:rPr>
              <w:t>350 000</w:t>
            </w:r>
          </w:p>
        </w:tc>
        <w:tc>
          <w:tcPr>
            <w:tcW w:w="6806" w:type="dxa"/>
            <w:vAlign w:val="center"/>
          </w:tcPr>
          <w:p w14:paraId="259C3591" w14:textId="3038CBEF" w:rsidR="00C602C7" w:rsidRPr="00C11A45" w:rsidRDefault="00C602C7" w:rsidP="00D24DE2">
            <w:pPr>
              <w:pStyle w:val="23"/>
              <w:spacing w:line="240" w:lineRule="auto"/>
              <w:ind w:firstLine="0"/>
              <w:jc w:val="center"/>
              <w:rPr>
                <w:rFonts w:ascii="GHEA Grapalat" w:hAnsi="GHEA Grapalat"/>
                <w:lang w:val="ru-RU" w:eastAsia="ru-RU"/>
              </w:rPr>
            </w:pPr>
            <w:r w:rsidRPr="00C602C7">
              <w:rPr>
                <w:rFonts w:ascii="GHEA Grapalat" w:hAnsi="GHEA Grapalat"/>
                <w:lang w:val="ru-RU" w:eastAsia="ru-RU"/>
              </w:rPr>
              <w:t>«</w:t>
            </w:r>
            <w:r w:rsidRPr="00D9052E">
              <w:rPr>
                <w:rFonts w:ascii="GHEA Grapalat" w:hAnsi="GHEA Grapalat"/>
                <w:lang w:val="hy-AM" w:eastAsia="ru-RU"/>
              </w:rPr>
              <w:t>Փամբակ համայնքի</w:t>
            </w:r>
            <w:r w:rsidRPr="004E0880">
              <w:rPr>
                <w:rFonts w:ascii="GHEA Grapalat" w:hAnsi="GHEA Grapalat"/>
                <w:iCs/>
                <w:lang w:val="hy-AM" w:eastAsia="ru-RU"/>
              </w:rPr>
              <w:t xml:space="preserve"> </w:t>
            </w:r>
            <w:r w:rsidRPr="00201278">
              <w:rPr>
                <w:rFonts w:ascii="GHEA Grapalat" w:eastAsia="GHEA Grapalat" w:hAnsi="GHEA Grapalat" w:cs="GHEA Grapalat"/>
              </w:rPr>
              <w:t>Վահագնաձոր</w:t>
            </w:r>
            <w:r>
              <w:rPr>
                <w:rFonts w:ascii="GHEA Grapalat" w:eastAsia="GHEA Grapalat" w:hAnsi="GHEA Grapalat" w:cs="GHEA Grapalat"/>
                <w:lang w:val="hy-AM"/>
              </w:rPr>
              <w:t xml:space="preserve"> բնակավայրում</w:t>
            </w:r>
            <w:r w:rsidRPr="00201278">
              <w:rPr>
                <w:rFonts w:ascii="GHEA Grapalat" w:eastAsia="GHEA Grapalat" w:hAnsi="GHEA Grapalat" w:cs="GHEA Grapalat"/>
              </w:rPr>
              <w:t xml:space="preserve"> մանկապարտեզի </w:t>
            </w:r>
            <w:r w:rsidRPr="00962B9A">
              <w:rPr>
                <w:rFonts w:ascii="GHEA Grapalat" w:eastAsia="GHEA Grapalat" w:hAnsi="GHEA Grapalat" w:cs="GHEA Grapalat"/>
              </w:rPr>
              <w:t xml:space="preserve">շենքի </w:t>
            </w:r>
            <w:r w:rsidRPr="00201278">
              <w:rPr>
                <w:rFonts w:ascii="GHEA Grapalat" w:eastAsia="GHEA Grapalat" w:hAnsi="GHEA Grapalat" w:cs="GHEA Grapalat"/>
              </w:rPr>
              <w:t>վերանորոգում</w:t>
            </w:r>
            <w:r w:rsidRPr="00C602C7">
              <w:rPr>
                <w:rFonts w:ascii="GHEA Grapalat" w:hAnsi="GHEA Grapalat"/>
                <w:iCs/>
                <w:lang w:val="ru-RU" w:eastAsia="ru-RU"/>
              </w:rPr>
              <w:t>»</w:t>
            </w:r>
            <w:r w:rsidRPr="004E0880">
              <w:rPr>
                <w:rFonts w:ascii="GHEA Grapalat" w:hAnsi="GHEA Grapalat"/>
                <w:iCs/>
                <w:lang w:val="hy-AM" w:eastAsia="ru-RU"/>
              </w:rPr>
              <w:t xml:space="preserve"> </w:t>
            </w:r>
            <w:r w:rsidRPr="00B125FA">
              <w:rPr>
                <w:rFonts w:ascii="GHEA Grapalat" w:hAnsi="GHEA Grapalat"/>
              </w:rPr>
              <w:t xml:space="preserve">ծրագրի </w:t>
            </w:r>
            <w:r w:rsidRPr="00390E25">
              <w:rPr>
                <w:rFonts w:ascii="GHEA Grapalat" w:hAnsi="GHEA Grapalat"/>
              </w:rPr>
              <w:t>նախագծանախահաշվային փաստաթղթերի կազմման</w:t>
            </w:r>
            <w:r w:rsidRPr="00B125FA">
              <w:rPr>
                <w:rFonts w:ascii="GHEA Grapalat" w:hAnsi="GHEA Grapalat"/>
              </w:rPr>
              <w:t xml:space="preserve"> աշխատանքներ</w:t>
            </w:r>
          </w:p>
        </w:tc>
      </w:tr>
    </w:tbl>
    <w:p w14:paraId="5B6C5ADD" w14:textId="77777777" w:rsidR="00C602C7" w:rsidRPr="00E21267" w:rsidRDefault="00C602C7" w:rsidP="00C602C7">
      <w:pPr>
        <w:pStyle w:val="23"/>
        <w:spacing w:line="240" w:lineRule="auto"/>
        <w:ind w:firstLine="567"/>
        <w:rPr>
          <w:rFonts w:ascii="GHEA Grapalat" w:hAnsi="GHEA Grapalat"/>
        </w:rPr>
      </w:pPr>
    </w:p>
    <w:p w14:paraId="66E6B583" w14:textId="4E30A34D" w:rsidR="00C602C7" w:rsidRDefault="00C602C7" w:rsidP="00C602C7">
      <w:pPr>
        <w:pStyle w:val="23"/>
        <w:spacing w:line="240" w:lineRule="auto"/>
        <w:ind w:firstLine="567"/>
        <w:rPr>
          <w:rFonts w:ascii="GHEA Grapalat" w:hAnsi="GHEA Grapalat"/>
        </w:rPr>
      </w:pPr>
      <w:r w:rsidRPr="00E21267">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48006A">
        <w:rPr>
          <w:rFonts w:ascii="GHEA Grapalat" w:hAnsi="GHEA Grapalat"/>
        </w:rPr>
        <w:t>6</w:t>
      </w:r>
      <w:r w:rsidRPr="00E21267">
        <w:rPr>
          <w:rFonts w:ascii="GHEA Grapalat" w:hAnsi="GHEA Grapalat"/>
        </w:rPr>
        <w:t xml:space="preserve"> հավելվածում։</w:t>
      </w:r>
    </w:p>
    <w:p w14:paraId="3BCE4BA4" w14:textId="77777777" w:rsidR="00C602C7" w:rsidRDefault="00C602C7" w:rsidP="00C602C7">
      <w:pPr>
        <w:pStyle w:val="23"/>
        <w:spacing w:line="240" w:lineRule="auto"/>
        <w:ind w:firstLine="567"/>
        <w:rPr>
          <w:rFonts w:ascii="GHEA Grapalat" w:hAnsi="GHEA Grapalat"/>
        </w:rPr>
      </w:pPr>
    </w:p>
    <w:p w14:paraId="74389F60" w14:textId="77777777" w:rsidR="00C602C7" w:rsidRDefault="00C602C7" w:rsidP="00C602C7">
      <w:pPr>
        <w:pStyle w:val="23"/>
        <w:spacing w:line="240" w:lineRule="auto"/>
        <w:ind w:firstLine="0"/>
        <w:rPr>
          <w:rFonts w:ascii="GHEA Grapalat" w:hAnsi="GHEA Grapalat" w:cs="Sylfaen"/>
        </w:rPr>
      </w:pPr>
      <w:r>
        <w:rPr>
          <w:rFonts w:ascii="GHEA Grapalat" w:hAnsi="GHEA Grapalat" w:cs="Sylfaen"/>
          <w:lang w:val="es-ES"/>
        </w:rPr>
        <w:t xml:space="preserve">        </w:t>
      </w:r>
      <w:r w:rsidRPr="006F4E16">
        <w:rPr>
          <w:rFonts w:ascii="GHEA Grapalat" w:hAnsi="GHEA Grapalat" w:cs="Sylfaen"/>
          <w:lang w:val="es-ES"/>
        </w:rPr>
        <w:t>Սույն</w:t>
      </w:r>
      <w:r w:rsidRPr="006F4E16">
        <w:rPr>
          <w:rFonts w:ascii="GHEA Grapalat" w:hAnsi="GHEA Grapalat" w:cs="Times Armenian"/>
        </w:rPr>
        <w:t xml:space="preserve"> </w:t>
      </w:r>
      <w:r w:rsidRPr="006F4E16">
        <w:rPr>
          <w:rFonts w:ascii="GHEA Grapalat" w:hAnsi="GHEA Grapalat" w:cs="Sylfaen"/>
          <w:lang w:val="es-ES"/>
        </w:rPr>
        <w:t>հրավերով</w:t>
      </w:r>
      <w:r w:rsidRPr="006F4E16">
        <w:rPr>
          <w:rFonts w:ascii="GHEA Grapalat" w:hAnsi="GHEA Grapalat" w:cs="Times Armenian"/>
        </w:rPr>
        <w:t xml:space="preserve"> </w:t>
      </w:r>
      <w:r w:rsidRPr="006F4E16">
        <w:rPr>
          <w:rFonts w:ascii="GHEA Grapalat" w:hAnsi="GHEA Grapalat" w:cs="Sylfaen"/>
          <w:lang w:val="es-ES"/>
        </w:rPr>
        <w:t>նախատեսված</w:t>
      </w:r>
      <w:r w:rsidRPr="006F4E16">
        <w:rPr>
          <w:rFonts w:ascii="GHEA Grapalat" w:hAnsi="GHEA Grapalat" w:cs="Times Armenian"/>
        </w:rPr>
        <w:t xml:space="preserve"> աշխատանքների կատարման </w:t>
      </w:r>
      <w:r w:rsidRPr="006F4E16">
        <w:rPr>
          <w:rFonts w:ascii="GHEA Grapalat" w:hAnsi="GHEA Grapalat" w:cs="Sylfaen"/>
          <w:lang w:val="es-ES"/>
        </w:rPr>
        <w:t>համար</w:t>
      </w:r>
      <w:r w:rsidRPr="006F4E16">
        <w:rPr>
          <w:rFonts w:ascii="GHEA Grapalat" w:hAnsi="GHEA Grapalat" w:cs="Times Armenian"/>
        </w:rPr>
        <w:t xml:space="preserve"> </w:t>
      </w:r>
      <w:r w:rsidRPr="006F4E16">
        <w:rPr>
          <w:rFonts w:ascii="GHEA Grapalat" w:hAnsi="GHEA Grapalat" w:cs="Sylfaen"/>
          <w:lang w:val="es-ES"/>
        </w:rPr>
        <w:t>պահանջվում</w:t>
      </w:r>
      <w:r w:rsidRPr="006F4E16">
        <w:rPr>
          <w:rFonts w:ascii="GHEA Grapalat" w:hAnsi="GHEA Grapalat" w:cs="Times Armenian"/>
        </w:rPr>
        <w:t xml:space="preserve"> </w:t>
      </w:r>
      <w:r w:rsidRPr="006F4E16">
        <w:rPr>
          <w:rFonts w:ascii="GHEA Grapalat" w:hAnsi="GHEA Grapalat" w:cs="Sylfaen"/>
          <w:lang w:val="es-ES"/>
        </w:rPr>
        <w:t>են</w:t>
      </w:r>
      <w:r w:rsidRPr="006F4E16">
        <w:rPr>
          <w:rFonts w:ascii="GHEA Grapalat" w:hAnsi="GHEA Grapalat" w:cs="Times Armenian"/>
        </w:rPr>
        <w:t xml:space="preserve"> </w:t>
      </w:r>
      <w:r w:rsidRPr="006F4E16">
        <w:rPr>
          <w:rFonts w:ascii="GHEA Grapalat" w:hAnsi="GHEA Grapalat" w:cs="Sylfaen"/>
          <w:lang w:val="es-ES"/>
        </w:rPr>
        <w:t>հետևյալ</w:t>
      </w:r>
      <w:r w:rsidRPr="006F4E16">
        <w:rPr>
          <w:rFonts w:ascii="GHEA Grapalat" w:hAnsi="GHEA Grapalat" w:cs="Times Armenian"/>
        </w:rPr>
        <w:t xml:space="preserve"> </w:t>
      </w:r>
      <w:r w:rsidRPr="006F4E16">
        <w:rPr>
          <w:rFonts w:ascii="GHEA Grapalat" w:hAnsi="GHEA Grapalat" w:cs="Sylfaen"/>
          <w:lang w:val="es-ES"/>
        </w:rPr>
        <w:t>լիցենզիաները</w:t>
      </w:r>
      <w:r w:rsidRPr="006F4E16">
        <w:rPr>
          <w:rFonts w:ascii="GHEA Grapalat" w:hAnsi="GHEA Grapalat" w:cs="Sylfaen"/>
        </w:rPr>
        <w:t>.</w:t>
      </w:r>
    </w:p>
    <w:p w14:paraId="3B472D0C" w14:textId="77777777" w:rsidR="00C602C7" w:rsidRDefault="00C602C7" w:rsidP="00C602C7">
      <w:pPr>
        <w:pStyle w:val="23"/>
        <w:spacing w:line="240" w:lineRule="auto"/>
        <w:ind w:firstLine="0"/>
        <w:rPr>
          <w:rFonts w:ascii="GHEA Grapalat" w:hAnsi="GHEA Grapalat" w:cs="Sylfaen"/>
        </w:rPr>
      </w:pPr>
    </w:p>
    <w:p w14:paraId="3497F2E9" w14:textId="1C6E55C6" w:rsidR="00C602C7" w:rsidRPr="006F4E16" w:rsidRDefault="00C602C7" w:rsidP="00C602C7">
      <w:pPr>
        <w:pStyle w:val="23"/>
        <w:spacing w:line="240" w:lineRule="auto"/>
        <w:rPr>
          <w:rFonts w:ascii="GHEA Grapalat" w:hAnsi="GHEA Grapalat"/>
        </w:rPr>
      </w:pPr>
      <w:r w:rsidRPr="00A65297">
        <w:rPr>
          <w:rFonts w:ascii="GHEA Grapalat" w:hAnsi="GHEA Grapalat" w:cs="Sylfaen"/>
          <w:lang w:val="es-ES"/>
        </w:rPr>
        <w:t xml:space="preserve">Ըստ </w:t>
      </w:r>
      <w:r w:rsidRPr="00A65297">
        <w:rPr>
          <w:rFonts w:ascii="GHEA Grapalat" w:hAnsi="GHEA Grapalat" w:cs="Sylfaen"/>
          <w:sz w:val="18"/>
          <w:szCs w:val="18"/>
        </w:rPr>
        <w:t>«</w:t>
      </w:r>
      <w:r w:rsidRPr="00A65297">
        <w:rPr>
          <w:rFonts w:ascii="GHEA Grapalat" w:hAnsi="GHEA Grapalat" w:cs="Sylfaen"/>
          <w:lang w:val="es-ES"/>
        </w:rPr>
        <w:t xml:space="preserve">Քաղաքաշինական </w:t>
      </w:r>
      <w:r w:rsidRPr="00A65297">
        <w:rPr>
          <w:rFonts w:ascii="GHEA Grapalat" w:hAnsi="GHEA Grapalat" w:cs="Sylfaen"/>
        </w:rPr>
        <w:t>փաստաթղթերի ինժեներական բաժինների մշակման (բացառությամբ կոնստրուկտորական մասի, ինչպես նաև շինարարության թույլտվ</w:t>
      </w:r>
      <w:r w:rsidR="00D24DE2">
        <w:rPr>
          <w:rFonts w:ascii="GHEA Grapalat" w:hAnsi="GHEA Grapalat" w:cs="Sylfaen"/>
        </w:rPr>
        <w:t>ություն չպահանջող աշխատանքների</w:t>
      </w:r>
      <w:r w:rsidRPr="00A65297">
        <w:rPr>
          <w:rFonts w:ascii="GHEA Grapalat" w:hAnsi="GHEA Grapalat" w:cs="Sylfaen"/>
        </w:rPr>
        <w:t>»</w:t>
      </w:r>
    </w:p>
    <w:p w14:paraId="444EAE69" w14:textId="77777777" w:rsidR="00C602C7" w:rsidRPr="006F4E16" w:rsidRDefault="00C602C7" w:rsidP="00C602C7">
      <w:pPr>
        <w:pStyle w:val="a3"/>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C602C7" w:rsidRPr="006F4E16" w14:paraId="40EF33D2" w14:textId="77777777" w:rsidTr="00D24DE2">
        <w:tc>
          <w:tcPr>
            <w:tcW w:w="1611" w:type="dxa"/>
          </w:tcPr>
          <w:p w14:paraId="1985BCDA" w14:textId="77777777" w:rsidR="00C602C7" w:rsidRPr="00464A7B" w:rsidRDefault="00C602C7" w:rsidP="00D24DE2">
            <w:pPr>
              <w:tabs>
                <w:tab w:val="left" w:pos="1134"/>
              </w:tabs>
              <w:jc w:val="center"/>
              <w:rPr>
                <w:rFonts w:ascii="GHEA Grapalat" w:hAnsi="GHEA Grapalat"/>
                <w:sz w:val="20"/>
                <w:szCs w:val="20"/>
                <w:lang w:val="es-ES"/>
              </w:rPr>
            </w:pPr>
            <w:r w:rsidRPr="00464A7B">
              <w:rPr>
                <w:rFonts w:ascii="GHEA Grapalat" w:hAnsi="GHEA Grapalat" w:cs="Sylfaen"/>
                <w:bCs/>
                <w:iCs/>
                <w:sz w:val="20"/>
                <w:szCs w:val="20"/>
                <w:lang w:val="es-ES"/>
              </w:rPr>
              <w:t>Չափաբաժնի</w:t>
            </w:r>
            <w:r w:rsidRPr="00464A7B">
              <w:rPr>
                <w:rFonts w:ascii="GHEA Grapalat" w:hAnsi="GHEA Grapalat" w:cs="Times Armenian"/>
                <w:bCs/>
                <w:iCs/>
                <w:sz w:val="20"/>
                <w:szCs w:val="20"/>
                <w:lang w:val="es-ES"/>
              </w:rPr>
              <w:t xml:space="preserve"> </w:t>
            </w:r>
            <w:r w:rsidRPr="00464A7B">
              <w:rPr>
                <w:rFonts w:ascii="GHEA Grapalat" w:hAnsi="GHEA Grapalat" w:cs="Sylfaen"/>
                <w:bCs/>
                <w:iCs/>
                <w:sz w:val="20"/>
                <w:szCs w:val="20"/>
                <w:lang w:val="es-ES"/>
              </w:rPr>
              <w:t>համարը</w:t>
            </w:r>
          </w:p>
        </w:tc>
        <w:tc>
          <w:tcPr>
            <w:tcW w:w="5193" w:type="dxa"/>
            <w:vAlign w:val="center"/>
          </w:tcPr>
          <w:p w14:paraId="3AAAAE58" w14:textId="77777777" w:rsidR="00C602C7" w:rsidRPr="00464A7B" w:rsidRDefault="00C602C7" w:rsidP="00D24DE2">
            <w:pPr>
              <w:pStyle w:val="23"/>
              <w:spacing w:line="240" w:lineRule="auto"/>
              <w:ind w:firstLine="0"/>
              <w:jc w:val="center"/>
              <w:rPr>
                <w:rFonts w:ascii="GHEA Grapalat" w:hAnsi="GHEA Grapalat"/>
                <w:bCs/>
                <w:iCs/>
                <w:lang w:val="es-ES"/>
              </w:rPr>
            </w:pPr>
            <w:r w:rsidRPr="00464A7B">
              <w:rPr>
                <w:rFonts w:ascii="GHEA Grapalat" w:hAnsi="GHEA Grapalat" w:cs="Sylfaen"/>
                <w:lang w:val="es-ES"/>
              </w:rPr>
              <w:t>Պահանջվող</w:t>
            </w:r>
            <w:r w:rsidRPr="00464A7B">
              <w:rPr>
                <w:rFonts w:ascii="GHEA Grapalat" w:hAnsi="GHEA Grapalat" w:cs="Times Armenian"/>
                <w:lang w:val="es-ES"/>
              </w:rPr>
              <w:t xml:space="preserve"> </w:t>
            </w:r>
            <w:r w:rsidRPr="00464A7B">
              <w:rPr>
                <w:rFonts w:ascii="GHEA Grapalat" w:hAnsi="GHEA Grapalat" w:cs="Sylfaen"/>
                <w:lang w:val="es-ES"/>
              </w:rPr>
              <w:t>լիցենզիա</w:t>
            </w:r>
            <w:r>
              <w:rPr>
                <w:rFonts w:ascii="GHEA Grapalat" w:hAnsi="GHEA Grapalat" w:cs="Sylfaen"/>
                <w:lang w:val="es-ES"/>
              </w:rPr>
              <w:t>ներ</w:t>
            </w:r>
            <w:r w:rsidRPr="00464A7B">
              <w:rPr>
                <w:rFonts w:ascii="GHEA Grapalat" w:hAnsi="GHEA Grapalat" w:cs="Sylfaen"/>
                <w:lang w:val="es-ES"/>
              </w:rPr>
              <w:t>ի</w:t>
            </w:r>
            <w:r w:rsidRPr="00464A7B">
              <w:rPr>
                <w:rFonts w:ascii="GHEA Grapalat" w:hAnsi="GHEA Grapalat" w:cs="Times Armenian"/>
                <w:lang w:val="es-ES"/>
              </w:rPr>
              <w:t xml:space="preserve"> </w:t>
            </w:r>
            <w:r w:rsidRPr="00464A7B">
              <w:rPr>
                <w:rFonts w:ascii="GHEA Grapalat" w:hAnsi="GHEA Grapalat" w:cs="Sylfaen"/>
                <w:lang w:val="es-ES"/>
              </w:rPr>
              <w:t>տեսակ</w:t>
            </w:r>
            <w:r>
              <w:rPr>
                <w:rFonts w:ascii="GHEA Grapalat" w:hAnsi="GHEA Grapalat" w:cs="Sylfaen"/>
                <w:lang w:val="es-ES"/>
              </w:rPr>
              <w:t>ներ</w:t>
            </w:r>
            <w:r w:rsidRPr="00464A7B">
              <w:rPr>
                <w:rFonts w:ascii="GHEA Grapalat" w:hAnsi="GHEA Grapalat" w:cs="Sylfaen"/>
                <w:lang w:val="es-ES"/>
              </w:rPr>
              <w:t>ը</w:t>
            </w:r>
          </w:p>
        </w:tc>
      </w:tr>
      <w:tr w:rsidR="00C602C7" w:rsidRPr="001C72D9" w14:paraId="0B2D14A8" w14:textId="77777777" w:rsidTr="00D24DE2">
        <w:trPr>
          <w:trHeight w:val="435"/>
        </w:trPr>
        <w:tc>
          <w:tcPr>
            <w:tcW w:w="1611" w:type="dxa"/>
            <w:vAlign w:val="center"/>
          </w:tcPr>
          <w:p w14:paraId="33A3CE90" w14:textId="3F0348D9" w:rsidR="00C602C7" w:rsidRPr="00464A7B" w:rsidRDefault="00C602C7" w:rsidP="00D24DE2">
            <w:pPr>
              <w:jc w:val="center"/>
              <w:rPr>
                <w:rFonts w:ascii="GHEA Grapalat" w:hAnsi="GHEA Grapalat"/>
                <w:sz w:val="20"/>
                <w:szCs w:val="20"/>
                <w:lang w:val="es-ES"/>
              </w:rPr>
            </w:pPr>
            <w:r>
              <w:rPr>
                <w:rFonts w:ascii="GHEA Grapalat" w:hAnsi="GHEA Grapalat"/>
                <w:sz w:val="20"/>
                <w:szCs w:val="20"/>
                <w:lang w:val="es-ES"/>
              </w:rPr>
              <w:t>1-</w:t>
            </w:r>
            <w:r w:rsidR="00D24DE2">
              <w:rPr>
                <w:rFonts w:ascii="GHEA Grapalat" w:hAnsi="GHEA Grapalat"/>
                <w:sz w:val="20"/>
                <w:szCs w:val="20"/>
                <w:lang w:val="es-ES"/>
              </w:rPr>
              <w:t>2</w:t>
            </w:r>
          </w:p>
        </w:tc>
        <w:tc>
          <w:tcPr>
            <w:tcW w:w="5193" w:type="dxa"/>
            <w:vAlign w:val="center"/>
          </w:tcPr>
          <w:p w14:paraId="2E384AE5" w14:textId="77777777" w:rsidR="00C602C7" w:rsidRPr="00306730" w:rsidRDefault="00C602C7" w:rsidP="00D24DE2">
            <w:pPr>
              <w:pStyle w:val="af4"/>
              <w:shd w:val="clear" w:color="auto" w:fill="FFFFFF"/>
              <w:spacing w:before="0" w:beforeAutospacing="0" w:after="0" w:afterAutospacing="0"/>
              <w:ind w:right="136" w:firstLine="408"/>
              <w:jc w:val="center"/>
              <w:rPr>
                <w:rFonts w:ascii="GHEA Grapalat" w:hAnsi="GHEA Grapalat"/>
                <w:color w:val="000000"/>
                <w:sz w:val="20"/>
                <w:szCs w:val="20"/>
                <w:lang w:val="hy-AM"/>
              </w:rPr>
            </w:pPr>
            <w:r w:rsidRPr="00306730">
              <w:rPr>
                <w:rFonts w:ascii="GHEA Grapalat" w:hAnsi="GHEA Grapalat"/>
                <w:color w:val="000000"/>
                <w:sz w:val="20"/>
                <w:szCs w:val="20"/>
                <w:lang w:val="hy-AM"/>
              </w:rPr>
              <w:t>1) բնակելի, հասարակական, արտադրական շենքերի ու շինությունների նախագծային փաստաթղթերի` էլեկտրամատակարարման, էլեկտրալուսավորման ներքին և արտաք</w:t>
            </w:r>
            <w:r>
              <w:rPr>
                <w:rFonts w:ascii="GHEA Grapalat" w:hAnsi="GHEA Grapalat"/>
                <w:color w:val="000000"/>
                <w:sz w:val="20"/>
                <w:szCs w:val="20"/>
                <w:lang w:val="hy-AM"/>
              </w:rPr>
              <w:t>ին ցանցեր</w:t>
            </w:r>
          </w:p>
          <w:p w14:paraId="409E1233" w14:textId="77777777" w:rsidR="00C602C7" w:rsidRPr="00DB1CB3" w:rsidRDefault="00C602C7" w:rsidP="00D24DE2">
            <w:pPr>
              <w:pStyle w:val="23"/>
              <w:spacing w:line="240" w:lineRule="auto"/>
              <w:ind w:firstLine="0"/>
              <w:jc w:val="center"/>
              <w:rPr>
                <w:rFonts w:ascii="GHEA Grapalat" w:hAnsi="GHEA Grapalat" w:cs="Times Armenian"/>
              </w:rPr>
            </w:pPr>
            <w:r w:rsidRPr="00306730">
              <w:rPr>
                <w:rFonts w:ascii="GHEA Grapalat" w:hAnsi="GHEA Grapalat"/>
                <w:color w:val="000000"/>
                <w:lang w:val="hy-AM"/>
              </w:rPr>
              <w:t>2) բնակելի, հասարակական, արտադրական շենքերի ու շինությունների նախագծային փաստաթղթերի` ջրամատակարարման և ջրահ</w:t>
            </w:r>
            <w:r>
              <w:rPr>
                <w:rFonts w:ascii="GHEA Grapalat" w:hAnsi="GHEA Grapalat"/>
                <w:color w:val="000000"/>
                <w:lang w:val="hy-AM"/>
              </w:rPr>
              <w:t>եռացման ներքին և արտաքին ցանցեր</w:t>
            </w:r>
          </w:p>
        </w:tc>
      </w:tr>
    </w:tbl>
    <w:p w14:paraId="40009375" w14:textId="7125BF4D" w:rsidR="00C602C7" w:rsidRPr="00C602C7" w:rsidRDefault="00C602C7" w:rsidP="00EF3662">
      <w:pPr>
        <w:pStyle w:val="23"/>
        <w:spacing w:line="240" w:lineRule="auto"/>
        <w:ind w:firstLine="567"/>
        <w:rPr>
          <w:rFonts w:ascii="GHEA Grapalat" w:hAnsi="GHEA Grapalat"/>
          <w:lang w:val="es-ES"/>
        </w:rPr>
      </w:pPr>
    </w:p>
    <w:p w14:paraId="5028D7F8" w14:textId="77777777" w:rsidR="00C602C7" w:rsidRPr="00D70570" w:rsidRDefault="00C602C7" w:rsidP="00EF3662">
      <w:pPr>
        <w:pStyle w:val="23"/>
        <w:spacing w:line="240" w:lineRule="auto"/>
        <w:ind w:firstLine="567"/>
        <w:rPr>
          <w:rFonts w:ascii="GHEA Grapalat" w:hAnsi="GHEA Grapalat"/>
        </w:rPr>
      </w:pPr>
    </w:p>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lastRenderedPageBreak/>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w:t>
      </w:r>
      <w:r w:rsidRPr="00E6597C">
        <w:rPr>
          <w:rFonts w:ascii="GHEA Grapalat" w:hAnsi="GHEA Grapalat"/>
          <w:color w:val="000000"/>
          <w:sz w:val="20"/>
          <w:szCs w:val="20"/>
          <w:lang w:val="hy-AM"/>
        </w:rPr>
        <w:lastRenderedPageBreak/>
        <w:t>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32231BEC"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w:t>
      </w:r>
      <w:r w:rsidRPr="00E6597C">
        <w:rPr>
          <w:rFonts w:ascii="GHEA Grapalat" w:hAnsi="GHEA Grapalat" w:cs="Sylfaen"/>
          <w:sz w:val="20"/>
          <w:lang w:val="hy-AM"/>
        </w:rPr>
        <w:lastRenderedPageBreak/>
        <w:t>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Pr="00E6597C">
        <w:rPr>
          <w:rFonts w:ascii="GHEA Grapalat" w:hAnsi="GHEA Grapalat" w:cs="Sylfaen"/>
          <w:szCs w:val="24"/>
          <w:lang w:val="hy-AM"/>
        </w:rPr>
        <w:t>բ</w:t>
      </w:r>
      <w:r w:rsidR="00096865" w:rsidRPr="00E6597C">
        <w:rPr>
          <w:rFonts w:ascii="GHEA Grapalat" w:hAnsi="GHEA Grapalat" w:cs="Sylfaen"/>
          <w:szCs w:val="24"/>
          <w:lang w:val="hy-AM"/>
        </w:rPr>
        <w:t xml:space="preserve">աց </w:t>
      </w:r>
      <w:r w:rsidR="00AE26C8" w:rsidRPr="00E6597C">
        <w:rPr>
          <w:rFonts w:ascii="GHEA Grapalat" w:hAnsi="GHEA Grapalat" w:cs="Sylfaen"/>
          <w:szCs w:val="24"/>
          <w:lang w:val="hy-AM"/>
        </w:rPr>
        <w:t xml:space="preserve">մրցույթի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6262DB51"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C602C7" w:rsidRPr="00595C6F">
        <w:rPr>
          <w:rFonts w:ascii="GHEA Grapalat" w:hAnsi="GHEA Grapalat" w:cs="Sylfaen"/>
          <w:b/>
          <w:szCs w:val="24"/>
          <w:lang w:val="hy-AM"/>
        </w:rPr>
        <w:t>7-րդ օրվա</w:t>
      </w:r>
      <w:r w:rsidR="00C602C7">
        <w:rPr>
          <w:rFonts w:ascii="GHEA Grapalat" w:hAnsi="GHEA Grapalat" w:cs="Sylfaen"/>
          <w:b/>
          <w:szCs w:val="24"/>
          <w:lang w:val="hy-AM"/>
        </w:rPr>
        <w:t>` 20</w:t>
      </w:r>
      <w:r w:rsidR="00C602C7" w:rsidRPr="00595C6F">
        <w:rPr>
          <w:rFonts w:ascii="GHEA Grapalat" w:hAnsi="GHEA Grapalat" w:cs="Sylfaen"/>
          <w:b/>
          <w:szCs w:val="24"/>
          <w:lang w:val="hy-AM"/>
        </w:rPr>
        <w:t>.</w:t>
      </w:r>
      <w:r w:rsidR="00C602C7" w:rsidRPr="008D793D">
        <w:rPr>
          <w:rFonts w:ascii="GHEA Grapalat" w:hAnsi="GHEA Grapalat" w:cs="Sylfaen"/>
          <w:b/>
          <w:szCs w:val="24"/>
          <w:lang w:val="hy-AM"/>
        </w:rPr>
        <w:t>10</w:t>
      </w:r>
      <w:r w:rsidR="00C602C7" w:rsidRPr="00595C6F">
        <w:rPr>
          <w:rFonts w:ascii="GHEA Grapalat" w:hAnsi="GHEA Grapalat" w:cs="Sylfaen"/>
          <w:b/>
          <w:szCs w:val="24"/>
          <w:lang w:val="hy-AM"/>
        </w:rPr>
        <w:t>.</w:t>
      </w:r>
      <w:r w:rsidR="00C602C7" w:rsidRPr="009451E7">
        <w:rPr>
          <w:rFonts w:ascii="GHEA Grapalat" w:hAnsi="GHEA Grapalat" w:cs="Sylfaen"/>
          <w:b/>
          <w:szCs w:val="24"/>
          <w:lang w:val="hy-AM"/>
        </w:rPr>
        <w:t>2</w:t>
      </w:r>
      <w:r w:rsidR="00C602C7">
        <w:rPr>
          <w:rFonts w:ascii="GHEA Grapalat" w:hAnsi="GHEA Grapalat" w:cs="Sylfaen"/>
          <w:b/>
          <w:szCs w:val="24"/>
          <w:lang w:val="hy-AM"/>
        </w:rPr>
        <w:t>3</w:t>
      </w:r>
      <w:r w:rsidR="00C602C7" w:rsidRPr="00595C6F">
        <w:rPr>
          <w:rFonts w:ascii="GHEA Grapalat" w:hAnsi="GHEA Grapalat" w:cs="Sylfaen"/>
          <w:b/>
          <w:szCs w:val="24"/>
          <w:lang w:val="hy-AM"/>
        </w:rPr>
        <w:t xml:space="preserve">թ. ժամը </w:t>
      </w:r>
      <w:r w:rsidR="00C602C7">
        <w:rPr>
          <w:rFonts w:ascii="GHEA Grapalat" w:hAnsi="GHEA Grapalat" w:cs="Sylfaen"/>
          <w:b/>
          <w:szCs w:val="24"/>
          <w:lang w:val="hy-AM"/>
        </w:rPr>
        <w:t>12:</w:t>
      </w:r>
      <w:r w:rsidR="00C602C7" w:rsidRPr="00C11A45">
        <w:rPr>
          <w:rFonts w:ascii="GHEA Grapalat" w:hAnsi="GHEA Grapalat" w:cs="Sylfaen"/>
          <w:b/>
          <w:szCs w:val="24"/>
          <w:lang w:val="hy-AM"/>
        </w:rPr>
        <w:t>0</w:t>
      </w:r>
      <w:r w:rsidR="00C602C7" w:rsidRPr="00EF34E7">
        <w:rPr>
          <w:rFonts w:ascii="GHEA Grapalat" w:hAnsi="GHEA Grapalat" w:cs="Sylfaen"/>
          <w:b/>
          <w:szCs w:val="24"/>
          <w:lang w:val="hy-AM"/>
        </w:rPr>
        <w:t>0</w:t>
      </w:r>
      <w:r w:rsidR="00C602C7" w:rsidRPr="00595C6F">
        <w:rPr>
          <w:rFonts w:ascii="GHEA Grapalat" w:hAnsi="GHEA Grapalat" w:cs="Sylfaen"/>
          <w:b/>
          <w:szCs w:val="24"/>
          <w:lang w:val="hy-AM"/>
        </w:rPr>
        <w:t xml:space="preserve">-ն, </w:t>
      </w:r>
      <w:r w:rsidR="00C602C7" w:rsidRPr="00C81168">
        <w:rPr>
          <w:rFonts w:ascii="GHEA Grapalat" w:hAnsi="GHEA Grapalat"/>
          <w:b/>
          <w:lang w:val="hy-AM"/>
        </w:rPr>
        <w:t xml:space="preserve">ՀՀ Լոռու մարզ, </w:t>
      </w:r>
      <w:r w:rsidR="00C602C7" w:rsidRPr="00973560">
        <w:rPr>
          <w:rFonts w:ascii="GHEA Grapalat" w:hAnsi="GHEA Grapalat"/>
          <w:b/>
          <w:lang w:val="hy-AM"/>
        </w:rPr>
        <w:t>գ</w:t>
      </w:r>
      <w:r w:rsidR="00C602C7" w:rsidRPr="00973560">
        <w:rPr>
          <w:rFonts w:ascii="GHEA Grapalat" w:hAnsi="GHEA Grapalat"/>
          <w:b/>
        </w:rPr>
        <w:t xml:space="preserve">. </w:t>
      </w:r>
      <w:r w:rsidR="00C602C7" w:rsidRPr="00973560">
        <w:rPr>
          <w:rFonts w:ascii="GHEA Grapalat" w:hAnsi="GHEA Grapalat"/>
          <w:b/>
          <w:lang w:val="hy-AM"/>
        </w:rPr>
        <w:t>Փամբակ</w:t>
      </w:r>
      <w:r w:rsidR="00C602C7" w:rsidRPr="00973560">
        <w:rPr>
          <w:rFonts w:ascii="GHEA Grapalat" w:hAnsi="GHEA Grapalat"/>
          <w:b/>
        </w:rPr>
        <w:t xml:space="preserve">, </w:t>
      </w:r>
      <w:r w:rsidR="00C602C7" w:rsidRPr="00973560">
        <w:rPr>
          <w:rFonts w:ascii="GHEA Grapalat" w:hAnsi="GHEA Grapalat"/>
          <w:b/>
          <w:lang w:val="hy-AM"/>
        </w:rPr>
        <w:t>1-ին փողոց, շենք 23</w:t>
      </w:r>
      <w:r w:rsidR="00C602C7" w:rsidRPr="000C696E">
        <w:rPr>
          <w:rFonts w:ascii="GHEA Grapalat" w:hAnsi="GHEA Grapalat" w:cs="Sylfaen"/>
          <w:szCs w:val="24"/>
          <w:lang w:val="hy-AM"/>
        </w:rPr>
        <w:t xml:space="preserve"> </w:t>
      </w:r>
      <w:r w:rsidR="00B61894" w:rsidRPr="004605D7">
        <w:rPr>
          <w:rFonts w:ascii="GHEA Grapalat" w:hAnsi="GHEA Grapalat" w:cs="Sylfaen"/>
          <w:szCs w:val="24"/>
          <w:lang w:val="hy-AM"/>
        </w:rPr>
        <w:t>հասցեով:</w:t>
      </w:r>
    </w:p>
    <w:p w14:paraId="5BA91ACF" w14:textId="52076BCF"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602C7">
        <w:rPr>
          <w:rFonts w:ascii="GHEA Grapalat" w:hAnsi="GHEA Grapalat"/>
          <w:b/>
          <w:lang w:val="hy-AM"/>
        </w:rPr>
        <w:t>Ավագ Խառատյանը</w:t>
      </w:r>
      <w:r w:rsidR="00C602C7" w:rsidRPr="004605D7">
        <w:rPr>
          <w:rFonts w:ascii="GHEA Grapalat" w:hAnsi="GHEA Grapalat" w:cs="Sylfaen"/>
          <w:szCs w:val="24"/>
          <w:lang w:val="hy-AM"/>
        </w:rPr>
        <w:t xml:space="preserve">: </w:t>
      </w:r>
      <w:r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2"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af6"/>
          <w:rFonts w:ascii="Cambria Math" w:hAnsi="Cambria Math" w:cs="Sylfaen"/>
          <w:sz w:val="20"/>
          <w:lang w:val="hy-AM"/>
        </w:rPr>
        <w:footnoteReference w:id="1"/>
      </w:r>
    </w:p>
    <w:bookmarkEnd w:id="3"/>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4"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E6597C">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41C36AAE" w14:textId="022E0D6B" w:rsidR="006F3F15" w:rsidRPr="006F3F15" w:rsidRDefault="006F3F15" w:rsidP="006E5897">
      <w:pPr>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3644DEC9" w:rsidR="003F79B4" w:rsidRPr="00D24DE2" w:rsidRDefault="00FD2748" w:rsidP="003F79B4">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6E5897" w:rsidRPr="00595C6F">
        <w:rPr>
          <w:rFonts w:ascii="GHEA Grapalat" w:hAnsi="GHEA Grapalat" w:cs="Sylfaen"/>
          <w:b/>
          <w:szCs w:val="24"/>
        </w:rPr>
        <w:t xml:space="preserve">7-րդ </w:t>
      </w:r>
      <w:r w:rsidR="006E5897" w:rsidRPr="00595C6F">
        <w:rPr>
          <w:rFonts w:ascii="GHEA Grapalat" w:hAnsi="GHEA Grapalat" w:cs="Sylfaen"/>
          <w:b/>
          <w:szCs w:val="24"/>
          <w:lang w:val="ru-RU"/>
        </w:rPr>
        <w:t>օրվա</w:t>
      </w:r>
      <w:r w:rsidR="006E5897" w:rsidRPr="00595C6F">
        <w:rPr>
          <w:rFonts w:ascii="GHEA Grapalat" w:hAnsi="GHEA Grapalat" w:cs="Sylfaen"/>
          <w:b/>
          <w:szCs w:val="24"/>
        </w:rPr>
        <w:t xml:space="preserve">` </w:t>
      </w:r>
      <w:r w:rsidR="006E5897">
        <w:rPr>
          <w:rFonts w:ascii="GHEA Grapalat" w:hAnsi="GHEA Grapalat" w:cs="Sylfaen"/>
          <w:b/>
          <w:szCs w:val="24"/>
        </w:rPr>
        <w:t>20</w:t>
      </w:r>
      <w:r w:rsidR="006E5897" w:rsidRPr="00595C6F">
        <w:rPr>
          <w:rFonts w:ascii="GHEA Grapalat" w:hAnsi="GHEA Grapalat" w:cs="Sylfaen"/>
          <w:b/>
          <w:szCs w:val="24"/>
        </w:rPr>
        <w:t>.</w:t>
      </w:r>
      <w:r w:rsidR="006E5897" w:rsidRPr="008D793D">
        <w:rPr>
          <w:rFonts w:ascii="GHEA Grapalat" w:hAnsi="GHEA Grapalat" w:cs="Sylfaen"/>
          <w:b/>
          <w:szCs w:val="24"/>
        </w:rPr>
        <w:t>10</w:t>
      </w:r>
      <w:r w:rsidR="006E5897" w:rsidRPr="00595C6F">
        <w:rPr>
          <w:rFonts w:ascii="GHEA Grapalat" w:hAnsi="GHEA Grapalat" w:cs="Sylfaen"/>
          <w:b/>
          <w:szCs w:val="24"/>
        </w:rPr>
        <w:t>.</w:t>
      </w:r>
      <w:r w:rsidR="006E5897">
        <w:rPr>
          <w:rFonts w:ascii="GHEA Grapalat" w:hAnsi="GHEA Grapalat" w:cs="Sylfaen"/>
          <w:b/>
          <w:szCs w:val="24"/>
        </w:rPr>
        <w:t>23</w:t>
      </w:r>
      <w:r w:rsidR="006E5897" w:rsidRPr="00595C6F">
        <w:rPr>
          <w:rFonts w:ascii="GHEA Grapalat" w:hAnsi="GHEA Grapalat" w:cs="Sylfaen"/>
          <w:b/>
          <w:szCs w:val="24"/>
        </w:rPr>
        <w:t xml:space="preserve">թ. </w:t>
      </w:r>
      <w:r w:rsidR="006E5897" w:rsidRPr="00595C6F">
        <w:rPr>
          <w:rFonts w:ascii="GHEA Grapalat" w:hAnsi="GHEA Grapalat" w:cs="Sylfaen"/>
          <w:b/>
          <w:szCs w:val="24"/>
          <w:lang w:val="ru-RU"/>
        </w:rPr>
        <w:t>ժամը</w:t>
      </w:r>
      <w:r w:rsidR="006E5897">
        <w:rPr>
          <w:rFonts w:ascii="GHEA Grapalat" w:hAnsi="GHEA Grapalat" w:cs="Sylfaen"/>
          <w:b/>
          <w:szCs w:val="24"/>
        </w:rPr>
        <w:t xml:space="preserve"> 12:0</w:t>
      </w:r>
      <w:r w:rsidR="006E5897" w:rsidRPr="00595C6F">
        <w:rPr>
          <w:rFonts w:ascii="GHEA Grapalat" w:hAnsi="GHEA Grapalat" w:cs="Sylfaen"/>
          <w:b/>
          <w:szCs w:val="24"/>
        </w:rPr>
        <w:t>0-</w:t>
      </w:r>
      <w:r w:rsidR="006E5897" w:rsidRPr="00595C6F">
        <w:rPr>
          <w:rFonts w:ascii="GHEA Grapalat" w:hAnsi="GHEA Grapalat" w:cs="Sylfaen"/>
          <w:b/>
          <w:szCs w:val="24"/>
          <w:lang w:val="en-US"/>
        </w:rPr>
        <w:t>ի</w:t>
      </w:r>
      <w:r w:rsidR="006E5897" w:rsidRPr="00595C6F">
        <w:rPr>
          <w:rFonts w:ascii="GHEA Grapalat" w:hAnsi="GHEA Grapalat" w:cs="Sylfaen"/>
          <w:b/>
          <w:szCs w:val="24"/>
          <w:lang w:val="ru-RU"/>
        </w:rPr>
        <w:t>ն</w:t>
      </w:r>
      <w:r w:rsidR="006E5897" w:rsidRPr="00E21267">
        <w:rPr>
          <w:rFonts w:ascii="GHEA Grapalat" w:hAnsi="GHEA Grapalat" w:cs="Sylfaen"/>
          <w:szCs w:val="24"/>
          <w:lang w:val="ru-RU"/>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lastRenderedPageBreak/>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2DA38765" w:rsidR="00096865" w:rsidRPr="00E6597C" w:rsidRDefault="00FD2748" w:rsidP="0048006A">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48006A" w:rsidRPr="005A5486">
        <w:rPr>
          <w:rFonts w:ascii="GHEA Grapalat" w:hAnsi="GHEA Grapalat" w:cs="Sylfaen"/>
          <w:i w:val="0"/>
          <w:lang w:val="af-ZA"/>
        </w:rPr>
        <w:t>ՀՀ կենտրոնական բանկի կողմից սահմանված</w:t>
      </w:r>
      <w:r w:rsidR="0048006A" w:rsidRPr="005A5486">
        <w:rPr>
          <w:rFonts w:ascii="GHEA Grapalat" w:hAnsi="GHEA Grapalat" w:cs="Sylfaen"/>
          <w:i w:val="0"/>
          <w:szCs w:val="24"/>
          <w:lang w:val="af-ZA"/>
        </w:rPr>
        <w:t xml:space="preserve"> </w:t>
      </w:r>
      <w:r w:rsidR="0048006A" w:rsidRPr="005A5486">
        <w:rPr>
          <w:rFonts w:ascii="GHEA Grapalat" w:hAnsi="GHEA Grapalat" w:cs="Sylfaen"/>
          <w:i w:val="0"/>
          <w:szCs w:val="24"/>
          <w:lang w:val="ru-RU"/>
        </w:rPr>
        <w:t>փոխարժեքով։</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265A5A">
        <w:rPr>
          <w:rFonts w:ascii="GHEA Grapalat" w:hAnsi="GHEA Grapalat" w:cs="Sylfaen"/>
          <w:sz w:val="20"/>
          <w:szCs w:val="24"/>
          <w:lang w:val="hy-AM" w:eastAsia="en-US"/>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5" w:name="_Hlk9262487"/>
      <w:r w:rsidR="00476579" w:rsidRPr="00E6597C">
        <w:rPr>
          <w:rFonts w:ascii="GHEA Grapalat" w:hAnsi="GHEA Grapalat" w:cs="Sylfaen"/>
          <w:sz w:val="20"/>
          <w:szCs w:val="24"/>
          <w:lang w:val="hy-AM" w:eastAsia="en-US"/>
        </w:rPr>
        <w:t xml:space="preserve"> </w:t>
      </w:r>
      <w:bookmarkEnd w:id="5"/>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r w:rsidR="0036230B" w:rsidRPr="00E6597C">
        <w:rPr>
          <w:rFonts w:ascii="GHEA Grapalat" w:hAnsi="GHEA Grapalat" w:cs="Sylfaen"/>
          <w:sz w:val="20"/>
        </w:rPr>
        <w:t>Օրենքի</w:t>
      </w:r>
      <w:r w:rsidR="0036230B" w:rsidRPr="00E6597C">
        <w:rPr>
          <w:rFonts w:ascii="GHEA Grapalat" w:hAnsi="GHEA Grapalat" w:cs="Sylfaen"/>
          <w:sz w:val="20"/>
          <w:lang w:val="af-ZA"/>
        </w:rPr>
        <w:t xml:space="preserve"> 6-</w:t>
      </w:r>
      <w:r w:rsidR="0036230B" w:rsidRPr="00E6597C">
        <w:rPr>
          <w:rFonts w:ascii="GHEA Grapalat" w:hAnsi="GHEA Grapalat" w:cs="Sylfaen"/>
          <w:sz w:val="20"/>
        </w:rPr>
        <w:t>րդ</w:t>
      </w:r>
      <w:r w:rsidR="0036230B" w:rsidRPr="00E6597C">
        <w:rPr>
          <w:rFonts w:ascii="GHEA Grapalat" w:hAnsi="GHEA Grapalat" w:cs="Sylfaen"/>
          <w:sz w:val="20"/>
          <w:lang w:val="af-ZA"/>
        </w:rPr>
        <w:t xml:space="preserve"> </w:t>
      </w:r>
      <w:r w:rsidR="0036230B" w:rsidRPr="00E6597C">
        <w:rPr>
          <w:rFonts w:ascii="GHEA Grapalat" w:hAnsi="GHEA Grapalat" w:cs="Sylfaen"/>
          <w:sz w:val="20"/>
        </w:rPr>
        <w:t>հոդվածի</w:t>
      </w:r>
      <w:r w:rsidR="0036230B" w:rsidRPr="00E6597C">
        <w:rPr>
          <w:rFonts w:ascii="GHEA Grapalat" w:hAnsi="GHEA Grapalat" w:cs="Sylfaen"/>
          <w:sz w:val="20"/>
          <w:lang w:val="af-ZA"/>
        </w:rPr>
        <w:t xml:space="preserve"> 1-</w:t>
      </w:r>
      <w:r w:rsidR="0036230B" w:rsidRPr="00E6597C">
        <w:rPr>
          <w:rFonts w:ascii="GHEA Grapalat" w:hAnsi="GHEA Grapalat" w:cs="Sylfaen"/>
          <w:sz w:val="20"/>
        </w:rPr>
        <w:t>ին</w:t>
      </w:r>
      <w:r w:rsidR="0036230B" w:rsidRPr="00E6597C">
        <w:rPr>
          <w:rFonts w:ascii="GHEA Grapalat" w:hAnsi="GHEA Grapalat" w:cs="Sylfaen"/>
          <w:sz w:val="20"/>
          <w:lang w:val="af-ZA"/>
        </w:rPr>
        <w:t xml:space="preserve"> </w:t>
      </w:r>
      <w:r w:rsidR="0036230B" w:rsidRPr="00015CC3">
        <w:rPr>
          <w:rFonts w:ascii="GHEA Grapalat" w:hAnsi="GHEA Grapalat" w:cs="Sylfaen"/>
          <w:sz w:val="20"/>
        </w:rPr>
        <w:t>մասի</w:t>
      </w:r>
      <w:r w:rsidR="0036230B" w:rsidRPr="00015CC3">
        <w:rPr>
          <w:rFonts w:ascii="GHEA Grapalat" w:hAnsi="GHEA Grapalat" w:cs="Sylfaen"/>
          <w:sz w:val="20"/>
          <w:lang w:val="af-ZA"/>
        </w:rPr>
        <w:t xml:space="preserve"> 6-</w:t>
      </w:r>
      <w:r w:rsidR="0036230B" w:rsidRPr="00015CC3">
        <w:rPr>
          <w:rFonts w:ascii="GHEA Grapalat" w:hAnsi="GHEA Grapalat" w:cs="Sylfaen"/>
          <w:sz w:val="20"/>
        </w:rPr>
        <w:t>րդ</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կետով</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նախատեսված</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հիմքերն</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հայտ</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գալու</w:t>
      </w:r>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lastRenderedPageBreak/>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 որոշումը ներկայացվելու վերջնաժամկետը լրանալու</w:t>
      </w:r>
      <w:r w:rsidRPr="00015CC3">
        <w:rPr>
          <w:rFonts w:ascii="GHEA Grapalat" w:hAnsi="GHEA Grapalat" w:cs="Sylfaen"/>
          <w:sz w:val="20"/>
          <w:lang w:val="en-US"/>
        </w:rPr>
        <w:t>ց</w:t>
      </w:r>
      <w:r w:rsidRPr="00015CC3">
        <w:rPr>
          <w:rFonts w:ascii="GHEA Grapalat" w:hAnsi="GHEA Grapalat" w:cs="Sylfaen"/>
          <w:sz w:val="20"/>
          <w:lang w:val="af-ZA"/>
        </w:rPr>
        <w:t xml:space="preserve"> </w:t>
      </w:r>
      <w:r w:rsidRPr="00015CC3">
        <w:rPr>
          <w:rFonts w:ascii="GHEA Grapalat" w:hAnsi="GHEA Grapalat" w:cs="Sylfaen"/>
          <w:sz w:val="20"/>
          <w:lang w:val="en-US"/>
        </w:rPr>
        <w:t>հետո</w:t>
      </w:r>
      <w:r w:rsidRPr="00015CC3">
        <w:rPr>
          <w:rFonts w:ascii="GHEA Grapalat" w:hAnsi="GHEA Grapalat" w:cs="Sylfaen"/>
          <w:sz w:val="20"/>
          <w:lang w:val="af-ZA"/>
        </w:rPr>
        <w:t xml:space="preserve">, </w:t>
      </w:r>
      <w:r w:rsidRPr="00015CC3">
        <w:rPr>
          <w:rFonts w:ascii="GHEA Grapalat" w:hAnsi="GHEA Grapalat" w:cs="Sylfaen"/>
          <w:sz w:val="20"/>
          <w:lang w:val="en-US"/>
        </w:rPr>
        <w:t>բայց</w:t>
      </w:r>
      <w:r w:rsidRPr="00015CC3">
        <w:rPr>
          <w:rFonts w:ascii="GHEA Grapalat" w:hAnsi="GHEA Grapalat" w:cs="Sylfaen"/>
          <w:sz w:val="20"/>
          <w:lang w:val="af-ZA"/>
        </w:rPr>
        <w:t xml:space="preserve"> </w:t>
      </w:r>
      <w:r w:rsidRPr="00015CC3">
        <w:rPr>
          <w:rFonts w:ascii="GHEA Grapalat" w:hAnsi="GHEA Grapalat" w:cs="Sylfaen"/>
          <w:sz w:val="20"/>
          <w:lang w:val="en-US"/>
        </w:rPr>
        <w:t>ոչ</w:t>
      </w:r>
      <w:r w:rsidRPr="00015CC3">
        <w:rPr>
          <w:rFonts w:ascii="GHEA Grapalat" w:hAnsi="GHEA Grapalat" w:cs="Sylfaen"/>
          <w:sz w:val="20"/>
          <w:lang w:val="af-ZA"/>
        </w:rPr>
        <w:t xml:space="preserve"> </w:t>
      </w:r>
      <w:r w:rsidRPr="00015CC3">
        <w:rPr>
          <w:rFonts w:ascii="GHEA Grapalat" w:hAnsi="GHEA Grapalat" w:cs="Sylfaen"/>
          <w:sz w:val="20"/>
          <w:lang w:val="en-US"/>
        </w:rPr>
        <w:t>ուշ</w:t>
      </w:r>
      <w:r w:rsidRPr="00015CC3">
        <w:rPr>
          <w:rFonts w:ascii="GHEA Grapalat" w:hAnsi="GHEA Grapalat" w:cs="Sylfaen"/>
          <w:sz w:val="20"/>
          <w:lang w:val="af-ZA"/>
        </w:rPr>
        <w:t xml:space="preserve">, </w:t>
      </w:r>
      <w:r w:rsidRPr="00015CC3">
        <w:rPr>
          <w:rFonts w:ascii="GHEA Grapalat" w:hAnsi="GHEA Grapalat" w:cs="Sylfaen"/>
          <w:sz w:val="20"/>
          <w:lang w:val="en-US"/>
        </w:rPr>
        <w:t>քան</w:t>
      </w:r>
      <w:r w:rsidRPr="00015CC3">
        <w:rPr>
          <w:rFonts w:ascii="GHEA Grapalat" w:hAnsi="GHEA Grapalat" w:cs="Sylfaen"/>
          <w:sz w:val="20"/>
          <w:lang w:val="af-ZA"/>
        </w:rPr>
        <w:t xml:space="preserve"> </w:t>
      </w:r>
      <w:r w:rsidRPr="00015CC3">
        <w:rPr>
          <w:rFonts w:ascii="GHEA Grapalat" w:hAnsi="GHEA Grapalat" w:cs="Sylfaen"/>
          <w:sz w:val="20"/>
          <w:lang w:val="en-US"/>
        </w:rPr>
        <w:t>մասնակցին</w:t>
      </w:r>
      <w:r w:rsidRPr="00015CC3">
        <w:rPr>
          <w:rFonts w:ascii="GHEA Grapalat" w:hAnsi="GHEA Grapalat" w:cs="Sylfaen"/>
          <w:sz w:val="20"/>
          <w:lang w:val="af-ZA"/>
        </w:rPr>
        <w:t xml:space="preserve"> </w:t>
      </w:r>
      <w:r w:rsidRPr="00015CC3">
        <w:rPr>
          <w:rFonts w:ascii="GHEA Grapalat" w:hAnsi="GHEA Grapalat" w:cs="Sylfaen"/>
          <w:sz w:val="20"/>
          <w:lang w:val="en-US"/>
        </w:rPr>
        <w:t>կամ</w:t>
      </w:r>
      <w:r w:rsidRPr="00015CC3">
        <w:rPr>
          <w:rFonts w:ascii="GHEA Grapalat" w:hAnsi="GHEA Grapalat" w:cs="Sylfaen"/>
          <w:sz w:val="20"/>
          <w:lang w:val="af-ZA"/>
        </w:rPr>
        <w:t xml:space="preserve"> </w:t>
      </w:r>
      <w:r w:rsidRPr="00015CC3">
        <w:rPr>
          <w:rFonts w:ascii="GHEA Grapalat" w:hAnsi="GHEA Grapalat" w:cs="Sylfaen"/>
          <w:sz w:val="20"/>
          <w:lang w:val="en-US"/>
        </w:rPr>
        <w:t>պայմանագիր</w:t>
      </w:r>
      <w:r w:rsidRPr="00015CC3">
        <w:rPr>
          <w:rFonts w:ascii="GHEA Grapalat" w:hAnsi="GHEA Grapalat" w:cs="Sylfaen"/>
          <w:sz w:val="20"/>
          <w:lang w:val="af-ZA"/>
        </w:rPr>
        <w:t xml:space="preserve"> </w:t>
      </w:r>
      <w:r w:rsidRPr="00015CC3">
        <w:rPr>
          <w:rFonts w:ascii="GHEA Grapalat" w:hAnsi="GHEA Grapalat" w:cs="Sylfaen"/>
          <w:sz w:val="20"/>
          <w:lang w:val="en-US"/>
        </w:rPr>
        <w:t>կնքած</w:t>
      </w:r>
      <w:r w:rsidRPr="00015CC3">
        <w:rPr>
          <w:rFonts w:ascii="GHEA Grapalat" w:hAnsi="GHEA Grapalat" w:cs="Sylfaen"/>
          <w:sz w:val="20"/>
          <w:lang w:val="af-ZA"/>
        </w:rPr>
        <w:t xml:space="preserve"> </w:t>
      </w:r>
      <w:r w:rsidRPr="00015CC3">
        <w:rPr>
          <w:rFonts w:ascii="GHEA Grapalat" w:hAnsi="GHEA Grapalat" w:cs="Sylfaen"/>
          <w:sz w:val="20"/>
          <w:lang w:val="en-US"/>
        </w:rPr>
        <w:t>անձին</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 xml:space="preserve"> </w:t>
      </w:r>
      <w:r w:rsidRPr="00015CC3">
        <w:rPr>
          <w:rFonts w:ascii="GHEA Grapalat" w:hAnsi="GHEA Grapalat" w:cs="Sylfaen"/>
          <w:sz w:val="20"/>
          <w:lang w:val="en-US"/>
        </w:rPr>
        <w:t>ներառելու</w:t>
      </w:r>
      <w:r w:rsidRPr="00015CC3">
        <w:rPr>
          <w:rFonts w:ascii="GHEA Grapalat" w:hAnsi="GHEA Grapalat" w:cs="Sylfaen"/>
          <w:sz w:val="20"/>
          <w:lang w:val="af-ZA"/>
        </w:rPr>
        <w:t xml:space="preserve"> </w:t>
      </w:r>
      <w:r w:rsidRPr="00015CC3">
        <w:rPr>
          <w:rFonts w:ascii="GHEA Grapalat" w:hAnsi="GHEA Grapalat" w:cs="Sylfaen"/>
          <w:sz w:val="20"/>
          <w:lang w:val="en-US"/>
        </w:rPr>
        <w:t>վերջնաժամկետը</w:t>
      </w:r>
      <w:r w:rsidRPr="00015CC3">
        <w:rPr>
          <w:rFonts w:ascii="GHEA Grapalat" w:hAnsi="GHEA Grapalat" w:cs="Sylfaen"/>
          <w:sz w:val="20"/>
          <w:lang w:val="af-ZA"/>
        </w:rPr>
        <w:t xml:space="preserve"> </w:t>
      </w:r>
      <w:r w:rsidRPr="00015CC3">
        <w:rPr>
          <w:rFonts w:ascii="GHEA Grapalat" w:hAnsi="GHEA Grapalat" w:cs="Sylfaen"/>
          <w:sz w:val="20"/>
          <w:lang w:val="en-US"/>
        </w:rPr>
        <w:t>լրանալու</w:t>
      </w:r>
      <w:r w:rsidRPr="00015CC3">
        <w:rPr>
          <w:rFonts w:ascii="GHEA Grapalat" w:hAnsi="GHEA Grapalat" w:cs="Sylfaen"/>
          <w:sz w:val="20"/>
          <w:lang w:val="af-ZA"/>
        </w:rPr>
        <w:t xml:space="preserve"> </w:t>
      </w:r>
      <w:r w:rsidRPr="00015CC3">
        <w:rPr>
          <w:rFonts w:ascii="GHEA Grapalat" w:hAnsi="GHEA Grapalat" w:cs="Sylfaen"/>
          <w:sz w:val="20"/>
          <w:lang w:val="en-US"/>
        </w:rPr>
        <w:t>օրը</w:t>
      </w:r>
      <w:r w:rsidRPr="00015CC3">
        <w:rPr>
          <w:rFonts w:ascii="GHEA Grapalat" w:hAnsi="GHEA Grapalat" w:cs="Sylfaen"/>
          <w:sz w:val="20"/>
          <w:lang w:val="af-ZA"/>
        </w:rPr>
        <w:t xml:space="preserve">, </w:t>
      </w:r>
      <w:r w:rsidRPr="00015CC3">
        <w:rPr>
          <w:rFonts w:ascii="GHEA Grapalat" w:hAnsi="GHEA Grapalat" w:cs="Sylfaen"/>
          <w:sz w:val="20"/>
          <w:lang w:val="en-US"/>
        </w:rPr>
        <w:t>ապա</w:t>
      </w:r>
      <w:r w:rsidRPr="00015CC3">
        <w:rPr>
          <w:rFonts w:ascii="GHEA Grapalat" w:hAnsi="GHEA Grapalat" w:cs="Sylfaen"/>
          <w:sz w:val="20"/>
          <w:lang w:val="af-ZA"/>
        </w:rPr>
        <w:t xml:space="preserve"> </w:t>
      </w:r>
      <w:r w:rsidRPr="00015CC3">
        <w:rPr>
          <w:rFonts w:ascii="GHEA Grapalat" w:hAnsi="GHEA Grapalat" w:cs="Sylfaen"/>
          <w:sz w:val="20"/>
          <w:lang w:val="en-US"/>
        </w:rPr>
        <w:t>պատվիրատուն</w:t>
      </w:r>
      <w:r w:rsidRPr="00015CC3">
        <w:rPr>
          <w:rFonts w:ascii="GHEA Grapalat" w:hAnsi="GHEA Grapalat" w:cs="Sylfaen"/>
          <w:sz w:val="20"/>
          <w:lang w:val="af-ZA"/>
        </w:rPr>
        <w:t xml:space="preserve"> </w:t>
      </w:r>
      <w:r w:rsidRPr="00015CC3">
        <w:rPr>
          <w:rFonts w:ascii="GHEA Grapalat" w:hAnsi="GHEA Grapalat" w:cs="Sylfaen"/>
          <w:sz w:val="20"/>
          <w:lang w:val="en-US"/>
        </w:rPr>
        <w:t>դրա</w:t>
      </w:r>
      <w:r w:rsidRPr="00015CC3">
        <w:rPr>
          <w:rFonts w:ascii="GHEA Grapalat" w:hAnsi="GHEA Grapalat" w:cs="Sylfaen"/>
          <w:sz w:val="20"/>
          <w:lang w:val="af-ZA"/>
        </w:rPr>
        <w:t xml:space="preserve"> </w:t>
      </w:r>
      <w:r w:rsidRPr="00015CC3">
        <w:rPr>
          <w:rFonts w:ascii="GHEA Grapalat" w:hAnsi="GHEA Grapalat" w:cs="Sylfaen"/>
          <w:sz w:val="20"/>
          <w:lang w:val="en-US"/>
        </w:rPr>
        <w:t>մասին</w:t>
      </w:r>
      <w:r w:rsidRPr="00015CC3">
        <w:rPr>
          <w:rFonts w:ascii="GHEA Grapalat" w:hAnsi="GHEA Grapalat" w:cs="Sylfaen"/>
          <w:sz w:val="20"/>
          <w:lang w:val="af-ZA"/>
        </w:rPr>
        <w:t xml:space="preserve"> </w:t>
      </w:r>
      <w:r w:rsidRPr="00015CC3">
        <w:rPr>
          <w:rFonts w:ascii="GHEA Grapalat" w:hAnsi="GHEA Grapalat" w:cs="Sylfaen"/>
          <w:sz w:val="20"/>
          <w:lang w:val="en-US"/>
        </w:rPr>
        <w:t>գրավոր</w:t>
      </w:r>
      <w:r w:rsidRPr="00015CC3">
        <w:rPr>
          <w:rFonts w:ascii="GHEA Grapalat" w:hAnsi="GHEA Grapalat" w:cs="Sylfaen"/>
          <w:sz w:val="20"/>
          <w:lang w:val="af-ZA"/>
        </w:rPr>
        <w:t xml:space="preserve"> </w:t>
      </w:r>
      <w:r w:rsidRPr="00015CC3">
        <w:rPr>
          <w:rFonts w:ascii="GHEA Grapalat" w:hAnsi="GHEA Grapalat" w:cs="Sylfaen"/>
          <w:sz w:val="20"/>
          <w:lang w:val="en-US"/>
        </w:rPr>
        <w:t>տեղեկացնում</w:t>
      </w:r>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r w:rsidRPr="00015CC3">
        <w:rPr>
          <w:rFonts w:ascii="GHEA Grapalat" w:hAnsi="GHEA Grapalat" w:cs="Sylfaen"/>
          <w:sz w:val="20"/>
          <w:lang w:val="en-US"/>
        </w:rPr>
        <w:t>լիազորված</w:t>
      </w:r>
      <w:r w:rsidRPr="00015CC3">
        <w:rPr>
          <w:rFonts w:ascii="GHEA Grapalat" w:hAnsi="GHEA Grapalat" w:cs="Sylfaen"/>
          <w:sz w:val="20"/>
          <w:lang w:val="af-ZA"/>
        </w:rPr>
        <w:t xml:space="preserve"> </w:t>
      </w:r>
      <w:r w:rsidRPr="00015CC3">
        <w:rPr>
          <w:rFonts w:ascii="GHEA Grapalat" w:hAnsi="GHEA Grapalat" w:cs="Sylfaen"/>
          <w:sz w:val="20"/>
          <w:lang w:val="en-US"/>
        </w:rPr>
        <w:t>մարմին</w:t>
      </w:r>
      <w:r w:rsidRPr="00015CC3">
        <w:rPr>
          <w:rFonts w:ascii="GHEA Grapalat" w:hAnsi="GHEA Grapalat" w:cs="Sylfaen"/>
          <w:sz w:val="20"/>
          <w:lang w:val="af-ZA"/>
        </w:rPr>
        <w:t xml:space="preserve">, </w:t>
      </w:r>
      <w:r w:rsidRPr="00015CC3">
        <w:rPr>
          <w:rFonts w:ascii="GHEA Grapalat" w:hAnsi="GHEA Grapalat" w:cs="Sylfaen"/>
          <w:sz w:val="20"/>
          <w:lang w:val="en-US"/>
        </w:rPr>
        <w:t>որի</w:t>
      </w:r>
      <w:r w:rsidRPr="00015CC3">
        <w:rPr>
          <w:rFonts w:ascii="GHEA Grapalat" w:hAnsi="GHEA Grapalat" w:cs="Sylfaen"/>
          <w:sz w:val="20"/>
          <w:lang w:val="af-ZA"/>
        </w:rPr>
        <w:t xml:space="preserve"> </w:t>
      </w:r>
      <w:r w:rsidRPr="00015CC3">
        <w:rPr>
          <w:rFonts w:ascii="GHEA Grapalat" w:hAnsi="GHEA Grapalat" w:cs="Sylfaen"/>
          <w:sz w:val="20"/>
          <w:lang w:val="en-US"/>
        </w:rPr>
        <w:t>հիման</w:t>
      </w:r>
      <w:r w:rsidRPr="00015CC3">
        <w:rPr>
          <w:rFonts w:ascii="GHEA Grapalat" w:hAnsi="GHEA Grapalat" w:cs="Sylfaen"/>
          <w:sz w:val="20"/>
          <w:lang w:val="af-ZA"/>
        </w:rPr>
        <w:t xml:space="preserve"> </w:t>
      </w:r>
      <w:r w:rsidRPr="00015CC3">
        <w:rPr>
          <w:rFonts w:ascii="GHEA Grapalat" w:hAnsi="GHEA Grapalat" w:cs="Sylfaen"/>
          <w:sz w:val="20"/>
          <w:lang w:val="en-US"/>
        </w:rPr>
        <w:t>վրա</w:t>
      </w:r>
      <w:r w:rsidRPr="00015CC3">
        <w:rPr>
          <w:rFonts w:ascii="GHEA Grapalat" w:hAnsi="GHEA Grapalat" w:cs="Sylfaen"/>
          <w:sz w:val="20"/>
          <w:lang w:val="af-ZA"/>
        </w:rPr>
        <w:t xml:space="preserve"> </w:t>
      </w:r>
      <w:r w:rsidRPr="00015CC3">
        <w:rPr>
          <w:rFonts w:ascii="GHEA Grapalat" w:hAnsi="GHEA Grapalat" w:cs="Sylfaen"/>
          <w:sz w:val="20"/>
          <w:lang w:val="en-US"/>
        </w:rPr>
        <w:t>մասնակիցը</w:t>
      </w:r>
      <w:r w:rsidRPr="00015CC3">
        <w:rPr>
          <w:rFonts w:ascii="GHEA Grapalat" w:hAnsi="GHEA Grapalat" w:cs="Sylfaen"/>
          <w:sz w:val="20"/>
          <w:lang w:val="af-ZA"/>
        </w:rPr>
        <w:t xml:space="preserve"> </w:t>
      </w:r>
      <w:r w:rsidRPr="00015CC3">
        <w:rPr>
          <w:rFonts w:ascii="GHEA Grapalat" w:hAnsi="GHEA Grapalat" w:cs="Sylfaen"/>
          <w:sz w:val="20"/>
          <w:lang w:val="en-US"/>
        </w:rPr>
        <w:t>չի</w:t>
      </w:r>
      <w:r w:rsidRPr="00015CC3">
        <w:rPr>
          <w:rFonts w:ascii="GHEA Grapalat" w:hAnsi="GHEA Grapalat" w:cs="Sylfaen"/>
          <w:sz w:val="20"/>
          <w:lang w:val="af-ZA"/>
        </w:rPr>
        <w:t xml:space="preserve"> </w:t>
      </w:r>
      <w:r w:rsidRPr="00015CC3">
        <w:rPr>
          <w:rFonts w:ascii="GHEA Grapalat" w:hAnsi="GHEA Grapalat" w:cs="Sylfaen"/>
          <w:sz w:val="20"/>
          <w:lang w:val="en-US"/>
        </w:rPr>
        <w:t>ներառվում</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758E0AF9"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lastRenderedPageBreak/>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44A40A95"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48006A">
        <w:rPr>
          <w:rFonts w:ascii="GHEA Grapalat" w:hAnsi="GHEA Grapalat" w:cs="Sylfaen"/>
          <w:lang w:val="es-ES"/>
        </w:rPr>
        <w:t>10</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3A5086E" w14:textId="3AF5A9CC" w:rsidR="00583092" w:rsidRPr="00E6597C" w:rsidRDefault="00583092" w:rsidP="0048006A">
      <w:pP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lastRenderedPageBreak/>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6436DFB3"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Եթե ապահովումը ներկայացվում է բանկային երաշխիքի ձևով, ապա սույն կետով նախատեսված </w:t>
      </w:r>
      <w:bookmarkStart w:id="6" w:name="_GoBack"/>
      <w:r w:rsidR="00120F8A" w:rsidRPr="001C72D9">
        <w:rPr>
          <w:rFonts w:ascii="GHEA Grapalat" w:hAnsi="GHEA Grapalat" w:cs="Sylfaen"/>
          <w:sz w:val="20"/>
          <w:lang w:val="hy-AM"/>
        </w:rPr>
        <w:t>ժամկետը սահմանվում է 10 աշխատանքային օր։</w:t>
      </w:r>
      <w:r w:rsidR="00120F8A" w:rsidRPr="004B72E3">
        <w:rPr>
          <w:rFonts w:ascii="GHEA Grapalat" w:hAnsi="GHEA Grapalat" w:cs="Sylfaen"/>
          <w:sz w:val="20"/>
          <w:lang w:val="hy-AM"/>
        </w:rPr>
        <w:t xml:space="preserve"> </w:t>
      </w:r>
      <w:bookmarkEnd w:id="6"/>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42C4B7C0"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48006A">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p>
    <w:p w14:paraId="6CD27C74" w14:textId="12AAFFAE"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451F626B"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600F8327"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E6597C">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52A95A7"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48006A">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lastRenderedPageBreak/>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5DB2EB79" w14:textId="77777777" w:rsidR="0048006A" w:rsidRPr="00ED352E" w:rsidRDefault="0048006A" w:rsidP="0048006A">
      <w:pPr>
        <w:pStyle w:val="aa"/>
        <w:ind w:right="-7"/>
        <w:jc w:val="center"/>
        <w:rPr>
          <w:rFonts w:ascii="GHEA Grapalat" w:hAnsi="GHEA Grapalat"/>
          <w:b/>
          <w:sz w:val="20"/>
          <w:szCs w:val="20"/>
          <w:lang w:val="af-ZA"/>
        </w:rPr>
      </w:pPr>
      <w:r w:rsidRPr="00ED352E">
        <w:rPr>
          <w:rFonts w:ascii="GHEA Grapalat" w:hAnsi="GHEA Grapalat"/>
          <w:b/>
          <w:sz w:val="20"/>
          <w:szCs w:val="20"/>
          <w:lang w:val="ru-RU"/>
        </w:rPr>
        <w:t>Գ</w:t>
      </w:r>
      <w:r>
        <w:rPr>
          <w:rFonts w:ascii="GHEA Grapalat" w:hAnsi="GHEA Grapalat"/>
          <w:b/>
          <w:sz w:val="20"/>
          <w:szCs w:val="20"/>
          <w:lang w:val="hy-AM"/>
        </w:rPr>
        <w:t xml:space="preserve"> </w:t>
      </w:r>
      <w:r w:rsidRPr="00ED352E">
        <w:rPr>
          <w:rFonts w:ascii="GHEA Grapalat" w:hAnsi="GHEA Grapalat"/>
          <w:b/>
          <w:sz w:val="20"/>
          <w:szCs w:val="20"/>
          <w:lang w:val="ru-RU"/>
        </w:rPr>
        <w:t>Ն</w:t>
      </w:r>
      <w:r>
        <w:rPr>
          <w:rFonts w:ascii="GHEA Grapalat" w:hAnsi="GHEA Grapalat"/>
          <w:b/>
          <w:sz w:val="20"/>
          <w:szCs w:val="20"/>
          <w:lang w:val="hy-AM"/>
        </w:rPr>
        <w:t xml:space="preserve"> </w:t>
      </w:r>
      <w:r w:rsidRPr="00ED352E">
        <w:rPr>
          <w:rFonts w:ascii="GHEA Grapalat" w:hAnsi="GHEA Grapalat"/>
          <w:b/>
          <w:sz w:val="20"/>
          <w:szCs w:val="20"/>
          <w:lang w:val="ru-RU"/>
        </w:rPr>
        <w:t>Ա</w:t>
      </w:r>
      <w:r>
        <w:rPr>
          <w:rFonts w:ascii="GHEA Grapalat" w:hAnsi="GHEA Grapalat"/>
          <w:b/>
          <w:sz w:val="20"/>
          <w:szCs w:val="20"/>
          <w:lang w:val="hy-AM"/>
        </w:rPr>
        <w:t xml:space="preserve"> </w:t>
      </w:r>
      <w:r w:rsidRPr="00ED352E">
        <w:rPr>
          <w:rFonts w:ascii="GHEA Grapalat" w:hAnsi="GHEA Grapalat"/>
          <w:b/>
          <w:sz w:val="20"/>
          <w:szCs w:val="20"/>
          <w:lang w:val="ru-RU"/>
        </w:rPr>
        <w:t>Ն</w:t>
      </w:r>
      <w:r>
        <w:rPr>
          <w:rFonts w:ascii="GHEA Grapalat" w:hAnsi="GHEA Grapalat"/>
          <w:b/>
          <w:sz w:val="20"/>
          <w:szCs w:val="20"/>
          <w:lang w:val="hy-AM"/>
        </w:rPr>
        <w:t xml:space="preserve"> </w:t>
      </w:r>
      <w:r w:rsidRPr="00ED352E">
        <w:rPr>
          <w:rFonts w:ascii="GHEA Grapalat" w:hAnsi="GHEA Grapalat"/>
          <w:b/>
          <w:sz w:val="20"/>
          <w:szCs w:val="20"/>
          <w:lang w:val="ru-RU"/>
        </w:rPr>
        <w:t>Շ</w:t>
      </w:r>
      <w:r>
        <w:rPr>
          <w:rFonts w:ascii="GHEA Grapalat" w:hAnsi="GHEA Grapalat"/>
          <w:b/>
          <w:sz w:val="20"/>
          <w:szCs w:val="20"/>
          <w:lang w:val="hy-AM"/>
        </w:rPr>
        <w:t xml:space="preserve"> </w:t>
      </w:r>
      <w:r w:rsidRPr="00ED352E">
        <w:rPr>
          <w:rFonts w:ascii="GHEA Grapalat" w:hAnsi="GHEA Grapalat"/>
          <w:b/>
          <w:sz w:val="20"/>
          <w:szCs w:val="20"/>
          <w:lang w:val="ru-RU"/>
        </w:rPr>
        <w:t>Մ</w:t>
      </w:r>
      <w:r>
        <w:rPr>
          <w:rFonts w:ascii="GHEA Grapalat" w:hAnsi="GHEA Grapalat"/>
          <w:b/>
          <w:sz w:val="20"/>
          <w:szCs w:val="20"/>
          <w:lang w:val="hy-AM"/>
        </w:rPr>
        <w:t xml:space="preserve"> </w:t>
      </w:r>
      <w:r w:rsidRPr="00ED352E">
        <w:rPr>
          <w:rFonts w:ascii="GHEA Grapalat" w:hAnsi="GHEA Grapalat"/>
          <w:b/>
          <w:sz w:val="20"/>
          <w:szCs w:val="20"/>
          <w:lang w:val="ru-RU"/>
        </w:rPr>
        <w:t>Ա</w:t>
      </w:r>
      <w:r>
        <w:rPr>
          <w:rFonts w:ascii="GHEA Grapalat" w:hAnsi="GHEA Grapalat"/>
          <w:b/>
          <w:sz w:val="20"/>
          <w:szCs w:val="20"/>
          <w:lang w:val="hy-AM"/>
        </w:rPr>
        <w:t xml:space="preserve"> </w:t>
      </w:r>
      <w:r w:rsidRPr="00ED352E">
        <w:rPr>
          <w:rFonts w:ascii="GHEA Grapalat" w:hAnsi="GHEA Grapalat"/>
          <w:b/>
          <w:sz w:val="20"/>
          <w:szCs w:val="20"/>
          <w:lang w:val="ru-RU"/>
        </w:rPr>
        <w:t>Ն</w:t>
      </w:r>
      <w:r w:rsidRPr="00ED352E">
        <w:rPr>
          <w:rFonts w:ascii="GHEA Grapalat" w:hAnsi="GHEA Grapalat"/>
          <w:b/>
          <w:sz w:val="20"/>
          <w:szCs w:val="20"/>
          <w:lang w:val="af-ZA"/>
        </w:rPr>
        <w:t xml:space="preserve"> </w:t>
      </w:r>
      <w:r>
        <w:rPr>
          <w:rFonts w:ascii="GHEA Grapalat" w:hAnsi="GHEA Grapalat"/>
          <w:b/>
          <w:sz w:val="20"/>
          <w:szCs w:val="20"/>
          <w:lang w:val="hy-AM"/>
        </w:rPr>
        <w:t xml:space="preserve"> </w:t>
      </w:r>
      <w:r w:rsidRPr="00ED352E">
        <w:rPr>
          <w:rFonts w:ascii="GHEA Grapalat" w:hAnsi="GHEA Grapalat"/>
          <w:b/>
          <w:sz w:val="20"/>
          <w:szCs w:val="20"/>
          <w:lang w:val="ru-RU"/>
        </w:rPr>
        <w:t>Հ</w:t>
      </w:r>
      <w:r>
        <w:rPr>
          <w:rFonts w:ascii="GHEA Grapalat" w:hAnsi="GHEA Grapalat"/>
          <w:b/>
          <w:sz w:val="20"/>
          <w:szCs w:val="20"/>
          <w:lang w:val="hy-AM"/>
        </w:rPr>
        <w:t xml:space="preserve"> </w:t>
      </w:r>
      <w:r w:rsidRPr="00ED352E">
        <w:rPr>
          <w:rFonts w:ascii="GHEA Grapalat" w:hAnsi="GHEA Grapalat"/>
          <w:b/>
          <w:sz w:val="20"/>
          <w:szCs w:val="20"/>
          <w:lang w:val="ru-RU"/>
        </w:rPr>
        <w:t>Ա</w:t>
      </w:r>
      <w:r>
        <w:rPr>
          <w:rFonts w:ascii="GHEA Grapalat" w:hAnsi="GHEA Grapalat"/>
          <w:b/>
          <w:sz w:val="20"/>
          <w:szCs w:val="20"/>
          <w:lang w:val="hy-AM"/>
        </w:rPr>
        <w:t xml:space="preserve"> </w:t>
      </w:r>
      <w:r w:rsidRPr="00ED352E">
        <w:rPr>
          <w:rFonts w:ascii="GHEA Grapalat" w:hAnsi="GHEA Grapalat"/>
          <w:b/>
          <w:sz w:val="20"/>
          <w:szCs w:val="20"/>
          <w:lang w:val="ru-RU"/>
        </w:rPr>
        <w:t>Ր</w:t>
      </w:r>
      <w:r>
        <w:rPr>
          <w:rFonts w:ascii="GHEA Grapalat" w:hAnsi="GHEA Grapalat"/>
          <w:b/>
          <w:sz w:val="20"/>
          <w:szCs w:val="20"/>
          <w:lang w:val="hy-AM"/>
        </w:rPr>
        <w:t xml:space="preserve"> </w:t>
      </w:r>
      <w:r w:rsidRPr="00ED352E">
        <w:rPr>
          <w:rFonts w:ascii="GHEA Grapalat" w:hAnsi="GHEA Grapalat"/>
          <w:b/>
          <w:sz w:val="20"/>
          <w:szCs w:val="20"/>
          <w:lang w:val="ru-RU"/>
        </w:rPr>
        <w:t>Ց</w:t>
      </w:r>
      <w:r>
        <w:rPr>
          <w:rFonts w:ascii="GHEA Grapalat" w:hAnsi="GHEA Grapalat"/>
          <w:b/>
          <w:sz w:val="20"/>
          <w:szCs w:val="20"/>
          <w:lang w:val="hy-AM"/>
        </w:rPr>
        <w:t xml:space="preserve"> </w:t>
      </w:r>
      <w:r w:rsidRPr="00ED352E">
        <w:rPr>
          <w:rFonts w:ascii="GHEA Grapalat" w:hAnsi="GHEA Grapalat"/>
          <w:b/>
          <w:sz w:val="20"/>
          <w:szCs w:val="20"/>
          <w:lang w:val="ru-RU"/>
        </w:rPr>
        <w:t>Մ</w:t>
      </w:r>
      <w:r>
        <w:rPr>
          <w:rFonts w:ascii="GHEA Grapalat" w:hAnsi="GHEA Grapalat"/>
          <w:b/>
          <w:sz w:val="20"/>
          <w:szCs w:val="20"/>
          <w:lang w:val="hy-AM"/>
        </w:rPr>
        <w:t xml:space="preserve"> </w:t>
      </w:r>
      <w:r w:rsidRPr="00ED352E">
        <w:rPr>
          <w:rFonts w:ascii="GHEA Grapalat" w:hAnsi="GHEA Grapalat"/>
          <w:b/>
          <w:sz w:val="20"/>
          <w:szCs w:val="20"/>
          <w:lang w:val="ru-RU"/>
        </w:rPr>
        <w:t>Ա</w:t>
      </w:r>
      <w:r>
        <w:rPr>
          <w:rFonts w:ascii="GHEA Grapalat" w:hAnsi="GHEA Grapalat"/>
          <w:b/>
          <w:sz w:val="20"/>
          <w:szCs w:val="20"/>
          <w:lang w:val="hy-AM"/>
        </w:rPr>
        <w:t xml:space="preserve"> </w:t>
      </w:r>
      <w:r w:rsidRPr="00ED352E">
        <w:rPr>
          <w:rFonts w:ascii="GHEA Grapalat" w:hAnsi="GHEA Grapalat"/>
          <w:b/>
          <w:sz w:val="20"/>
          <w:szCs w:val="20"/>
          <w:lang w:val="ru-RU"/>
        </w:rPr>
        <w:t>Ն</w:t>
      </w:r>
      <w:r>
        <w:rPr>
          <w:rFonts w:ascii="GHEA Grapalat" w:hAnsi="GHEA Grapalat"/>
          <w:b/>
          <w:sz w:val="20"/>
          <w:szCs w:val="20"/>
          <w:lang w:val="hy-AM"/>
        </w:rPr>
        <w:t xml:space="preserve"> </w:t>
      </w:r>
      <w:r w:rsidRPr="00ED352E">
        <w:rPr>
          <w:rFonts w:ascii="GHEA Grapalat" w:hAnsi="GHEA Grapalat"/>
          <w:i/>
          <w:sz w:val="20"/>
          <w:szCs w:val="20"/>
          <w:lang w:val="af-ZA"/>
        </w:rPr>
        <w:t xml:space="preserve"> </w:t>
      </w:r>
      <w:r w:rsidRPr="00ED352E">
        <w:rPr>
          <w:rFonts w:ascii="GHEA Grapalat" w:hAnsi="GHEA Grapalat" w:cs="Sylfaen"/>
          <w:b/>
          <w:sz w:val="20"/>
          <w:szCs w:val="20"/>
          <w:lang w:val="es-ES"/>
        </w:rPr>
        <w:t>Հ</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Ա</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Յ</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Տ</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Ը</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Պ</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Ա</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Տ</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Ր</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Ա</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Ս</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Տ</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Ե</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Լ</w:t>
      </w:r>
      <w:r w:rsidRPr="00ED352E">
        <w:rPr>
          <w:rFonts w:ascii="GHEA Grapalat" w:hAnsi="GHEA Grapalat"/>
          <w:b/>
          <w:sz w:val="20"/>
          <w:szCs w:val="20"/>
          <w:lang w:val="af-ZA"/>
        </w:rPr>
        <w:t xml:space="preserve"> </w:t>
      </w:r>
      <w:r w:rsidRPr="00ED352E">
        <w:rPr>
          <w:rFonts w:ascii="GHEA Grapalat" w:hAnsi="GHEA Grapalat" w:cs="Sylfaen"/>
          <w:b/>
          <w:sz w:val="20"/>
          <w:szCs w:val="20"/>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2"/>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4696988E"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774EBF">
        <w:rPr>
          <w:rFonts w:ascii="GHEA Grapalat" w:hAnsi="GHEA Grapalat"/>
          <w:sz w:val="20"/>
          <w:szCs w:val="20"/>
          <w:lang w:val="es-ES"/>
        </w:rPr>
        <w:t xml:space="preserve">մեկ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D26A917" w14:textId="1A675A67" w:rsidR="00E74BF6" w:rsidRPr="00E6597C" w:rsidRDefault="00E74BF6" w:rsidP="00774EBF">
      <w:pPr>
        <w:pStyle w:val="norm"/>
        <w:spacing w:line="240" w:lineRule="auto"/>
        <w:ind w:firstLine="0"/>
        <w:rPr>
          <w:rFonts w:ascii="GHEA Grapalat" w:hAnsi="GHEA Grapalat" w:cs="Sylfaen"/>
          <w:b/>
          <w:sz w:val="20"/>
          <w:lang w:val="es-ES"/>
        </w:rPr>
      </w:pPr>
    </w:p>
    <w:p w14:paraId="45F1D168" w14:textId="77777777" w:rsidR="00774EBF" w:rsidRPr="00E6597C" w:rsidRDefault="00774EBF" w:rsidP="00774EBF">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68FB6F33" w14:textId="4D859CE8" w:rsidR="00774EBF" w:rsidRPr="00E6597C" w:rsidRDefault="00774EBF" w:rsidP="00774EBF">
      <w:pPr>
        <w:pStyle w:val="31"/>
        <w:spacing w:line="240" w:lineRule="auto"/>
        <w:jc w:val="right"/>
        <w:rPr>
          <w:rFonts w:ascii="GHEA Grapalat" w:hAnsi="GHEA Grapalat" w:cs="Arial"/>
          <w:b/>
          <w:lang w:val="es-ES"/>
        </w:rPr>
      </w:pPr>
      <w:r w:rsidRPr="00C44D7D">
        <w:rPr>
          <w:rFonts w:ascii="GHEA Grapalat" w:hAnsi="GHEA Grapalat" w:cs="Sylfaen"/>
          <w:b/>
          <w:lang w:val="hy-AM"/>
        </w:rPr>
        <w:t>«ԼՄՓՀ</w:t>
      </w:r>
      <w:r>
        <w:rPr>
          <w:rFonts w:ascii="GHEA Grapalat" w:hAnsi="GHEA Grapalat"/>
          <w:b/>
          <w:lang w:val="af-ZA"/>
        </w:rPr>
        <w:t>-ԳՀԱՇՁԲ-23/</w:t>
      </w:r>
      <w:r w:rsidRPr="00774EBF">
        <w:rPr>
          <w:rFonts w:ascii="GHEA Grapalat" w:hAnsi="GHEA Grapalat"/>
          <w:b/>
          <w:lang w:val="es-ES"/>
        </w:rPr>
        <w:t>1</w:t>
      </w:r>
      <w:r>
        <w:rPr>
          <w:rFonts w:ascii="GHEA Grapalat" w:hAnsi="GHEA Grapalat"/>
          <w:b/>
          <w:lang w:val="es-ES"/>
        </w:rPr>
        <w:t>2</w:t>
      </w:r>
      <w:r w:rsidRPr="00C44D7D">
        <w:rPr>
          <w:rFonts w:ascii="GHEA Grapalat" w:hAnsi="GHEA Grapalat" w:cs="Sylfaen"/>
          <w:b/>
          <w:lang w:val="hy-AM"/>
        </w:rPr>
        <w:t>»</w:t>
      </w:r>
      <w:r w:rsidRPr="00E6597C">
        <w:rPr>
          <w:rFonts w:ascii="GHEA Grapalat" w:hAnsi="GHEA Grapalat" w:cs="Times Armenian"/>
          <w:lang w:val="af-ZA"/>
        </w:rPr>
        <w:t xml:space="preserve"> </w:t>
      </w:r>
      <w:r w:rsidRPr="00E6597C">
        <w:rPr>
          <w:rFonts w:ascii="GHEA Grapalat" w:hAnsi="GHEA Grapalat" w:cs="Sylfaen"/>
          <w:b/>
          <w:lang w:val="es-ES"/>
        </w:rPr>
        <w:t>ծածկագրով</w:t>
      </w:r>
    </w:p>
    <w:p w14:paraId="10E5F15D" w14:textId="77777777" w:rsidR="00774EBF" w:rsidRPr="00E6597C" w:rsidRDefault="00774EBF" w:rsidP="00774EBF">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C44D7D">
        <w:rPr>
          <w:rFonts w:ascii="GHEA Grapalat" w:hAnsi="GHEA Grapalat" w:cs="Sylfaen"/>
          <w:b/>
          <w:lang w:val="es-ES"/>
        </w:rPr>
        <w:t xml:space="preserve"> </w:t>
      </w:r>
      <w:r>
        <w:rPr>
          <w:rFonts w:ascii="GHEA Grapalat" w:hAnsi="GHEA Grapalat" w:cs="Sylfaen"/>
          <w:b/>
          <w:lang w:val="ru-RU"/>
        </w:rPr>
        <w:t>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0693D99" w14:textId="77777777" w:rsidR="00774EBF" w:rsidRPr="00E6597C" w:rsidRDefault="00774EBF" w:rsidP="00774EBF">
      <w:pPr>
        <w:jc w:val="center"/>
        <w:rPr>
          <w:rFonts w:ascii="GHEA Grapalat" w:hAnsi="GHEA Grapalat" w:cs="Sylfaen"/>
          <w:b/>
          <w:lang w:val="es-ES"/>
        </w:rPr>
      </w:pPr>
    </w:p>
    <w:p w14:paraId="406CF4FE" w14:textId="77777777" w:rsidR="00774EBF" w:rsidRPr="00FB4AA2" w:rsidRDefault="00774EBF" w:rsidP="00774EBF">
      <w:pPr>
        <w:jc w:val="center"/>
        <w:rPr>
          <w:rFonts w:ascii="GHEA Grapalat" w:hAnsi="GHEA Grapalat" w:cs="Arial"/>
          <w:b/>
          <w:sz w:val="20"/>
          <w:szCs w:val="20"/>
          <w:lang w:val="hy-AM"/>
        </w:rPr>
      </w:pPr>
      <w:r w:rsidRPr="00FB4AA2">
        <w:rPr>
          <w:rFonts w:ascii="GHEA Grapalat" w:hAnsi="GHEA Grapalat" w:cs="Sylfaen"/>
          <w:b/>
          <w:sz w:val="20"/>
          <w:szCs w:val="20"/>
          <w:lang w:val="es-ES"/>
        </w:rPr>
        <w:t>ԴԻՄՈՒՄՀԱՅՏԱՐԱՐՈՒԹՅՈՒՆ</w:t>
      </w:r>
    </w:p>
    <w:p w14:paraId="2EFF8905" w14:textId="77777777" w:rsidR="00774EBF" w:rsidRPr="00E6597C" w:rsidRDefault="00774EBF" w:rsidP="00774EBF">
      <w:pPr>
        <w:pStyle w:val="6"/>
        <w:jc w:val="center"/>
        <w:rPr>
          <w:rFonts w:ascii="GHEA Grapalat" w:hAnsi="GHEA Grapalat" w:cs="Arial"/>
          <w:color w:val="auto"/>
          <w:sz w:val="24"/>
          <w:szCs w:val="24"/>
          <w:lang w:val="es-ES"/>
        </w:rPr>
      </w:pPr>
      <w:r w:rsidRPr="00FB4AA2">
        <w:rPr>
          <w:rFonts w:ascii="GHEA Grapalat" w:hAnsi="GHEA Grapalat" w:cs="Sylfaen"/>
          <w:color w:val="auto"/>
          <w:sz w:val="20"/>
          <w:lang w:val="ru-RU"/>
        </w:rPr>
        <w:t>գնանշման</w:t>
      </w:r>
      <w:r w:rsidRPr="00774EBF">
        <w:rPr>
          <w:rFonts w:ascii="GHEA Grapalat" w:hAnsi="GHEA Grapalat" w:cs="Sylfaen"/>
          <w:color w:val="auto"/>
          <w:sz w:val="20"/>
          <w:lang w:val="es-ES"/>
        </w:rPr>
        <w:t xml:space="preserve"> </w:t>
      </w:r>
      <w:r w:rsidRPr="00FB4AA2">
        <w:rPr>
          <w:rFonts w:ascii="GHEA Grapalat" w:hAnsi="GHEA Grapalat" w:cs="Sylfaen"/>
          <w:color w:val="auto"/>
          <w:sz w:val="20"/>
          <w:lang w:val="ru-RU"/>
        </w:rPr>
        <w:t>հարցմանը</w:t>
      </w:r>
      <w:r w:rsidRPr="00FB4AA2">
        <w:rPr>
          <w:rFonts w:ascii="GHEA Grapalat" w:hAnsi="GHEA Grapalat" w:cs="Sylfaen"/>
          <w:color w:val="auto"/>
          <w:sz w:val="20"/>
          <w:lang w:val="es-ES"/>
        </w:rPr>
        <w:t xml:space="preserve"> մասնակցելու</w:t>
      </w:r>
      <w:r w:rsidRPr="00E6597C">
        <w:rPr>
          <w:rFonts w:ascii="GHEA Grapalat" w:hAnsi="GHEA Grapalat" w:cs="Arial"/>
          <w:color w:val="auto"/>
          <w:sz w:val="24"/>
          <w:szCs w:val="24"/>
          <w:lang w:val="es-ES"/>
        </w:rPr>
        <w:t xml:space="preserve">  </w:t>
      </w:r>
    </w:p>
    <w:p w14:paraId="1C384901" w14:textId="77777777" w:rsidR="00774EBF" w:rsidRPr="00E6597C" w:rsidRDefault="00774EBF" w:rsidP="00774EBF">
      <w:pPr>
        <w:rPr>
          <w:lang w:val="es-ES" w:eastAsia="ru-RU"/>
        </w:rPr>
      </w:pPr>
    </w:p>
    <w:p w14:paraId="36556A14" w14:textId="77777777" w:rsidR="00774EBF" w:rsidRPr="00E6597C" w:rsidRDefault="00774EBF" w:rsidP="00774EBF">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05D35C62" w14:textId="77777777" w:rsidR="00774EBF" w:rsidRPr="00E6597C" w:rsidRDefault="00774EBF" w:rsidP="00774EBF">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188BCA49" w14:textId="66A97209" w:rsidR="00774EBF" w:rsidRPr="00E6597C" w:rsidRDefault="00774EBF" w:rsidP="00774EBF">
      <w:pPr>
        <w:jc w:val="both"/>
        <w:rPr>
          <w:rFonts w:ascii="GHEA Grapalat" w:hAnsi="GHEA Grapalat" w:cs="Sylfaen"/>
          <w:vertAlign w:val="superscript"/>
          <w:lang w:val="es-ES"/>
        </w:rPr>
      </w:pPr>
      <w:r w:rsidRPr="00652984">
        <w:rPr>
          <w:rFonts w:ascii="GHEA Grapalat" w:hAnsi="GHEA Grapalat"/>
          <w:sz w:val="20"/>
          <w:szCs w:val="20"/>
          <w:lang w:val="hy-AM"/>
        </w:rPr>
        <w:t>Փամբակ</w:t>
      </w:r>
      <w:r w:rsidRPr="00652984">
        <w:rPr>
          <w:rFonts w:ascii="GHEA Grapalat" w:hAnsi="GHEA Grapalat"/>
          <w:sz w:val="20"/>
          <w:szCs w:val="20"/>
          <w:lang w:val="af-ZA"/>
        </w:rPr>
        <w:t>ի համայնքապետարան</w:t>
      </w:r>
      <w:r w:rsidRPr="00652984">
        <w:rPr>
          <w:rFonts w:ascii="GHEA Grapalat" w:hAnsi="GHEA Grapalat" w:cs="Sylfaen"/>
          <w:sz w:val="20"/>
          <w:szCs w:val="20"/>
          <w:lang w:val="es-ES"/>
        </w:rPr>
        <w:t>ի</w:t>
      </w:r>
      <w:r w:rsidRPr="00E6597C">
        <w:rPr>
          <w:rFonts w:ascii="GHEA Grapalat" w:hAnsi="GHEA Grapalat" w:cs="Sylfaen"/>
          <w:sz w:val="20"/>
          <w:szCs w:val="20"/>
          <w:lang w:val="es-ES"/>
        </w:rPr>
        <w:t xml:space="preserve"> կողմից</w:t>
      </w:r>
      <w:r w:rsidRPr="00E6597C">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-ԳՀԱՇՁԲ-23/</w:t>
      </w:r>
      <w:r>
        <w:rPr>
          <w:rFonts w:ascii="GHEA Grapalat" w:hAnsi="GHEA Grapalat"/>
          <w:sz w:val="20"/>
          <w:szCs w:val="20"/>
          <w:lang w:val="es-ES"/>
        </w:rPr>
        <w:t>12</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r w:rsidRPr="00E6597C">
        <w:rPr>
          <w:rFonts w:ascii="GHEA Grapalat" w:hAnsi="GHEA Grapalat" w:cs="Sylfaen"/>
          <w:sz w:val="20"/>
          <w:szCs w:val="20"/>
          <w:lang w:val="es-ES"/>
        </w:rPr>
        <w:t>ծածկագրով հայտարարված</w:t>
      </w:r>
      <w:r w:rsidRPr="00E6597C">
        <w:rPr>
          <w:rFonts w:ascii="GHEA Grapalat" w:hAnsi="GHEA Grapalat" w:cs="Sylfaen"/>
          <w:vertAlign w:val="superscript"/>
          <w:lang w:val="es-ES"/>
        </w:rPr>
        <w:t xml:space="preserve">                       </w:t>
      </w:r>
    </w:p>
    <w:p w14:paraId="45DC0C37" w14:textId="77777777" w:rsidR="00774EBF" w:rsidRPr="00E6597C" w:rsidRDefault="00774EBF" w:rsidP="00774EBF">
      <w:pPr>
        <w:jc w:val="both"/>
        <w:rPr>
          <w:rFonts w:ascii="GHEA Grapalat" w:hAnsi="GHEA Grapalat" w:cs="Sylfaen"/>
          <w:sz w:val="20"/>
          <w:szCs w:val="20"/>
          <w:lang w:val="es-ES"/>
        </w:rPr>
      </w:pPr>
      <w:r w:rsidRPr="00226403">
        <w:rPr>
          <w:rFonts w:ascii="GHEA Grapalat" w:hAnsi="GHEA Grapalat" w:cs="Sylfaen"/>
          <w:sz w:val="20"/>
          <w:szCs w:val="20"/>
          <w:lang w:val="ru-RU"/>
        </w:rPr>
        <w:t>գնանշման</w:t>
      </w:r>
      <w:r w:rsidRPr="00226403">
        <w:rPr>
          <w:rFonts w:ascii="GHEA Grapalat" w:hAnsi="GHEA Grapalat" w:cs="Sylfaen"/>
          <w:sz w:val="20"/>
          <w:szCs w:val="20"/>
          <w:lang w:val="es-ES"/>
        </w:rPr>
        <w:t xml:space="preserve"> </w:t>
      </w:r>
      <w:r w:rsidRPr="00226403">
        <w:rPr>
          <w:rFonts w:ascii="GHEA Grapalat" w:hAnsi="GHEA Grapalat" w:cs="Sylfaen"/>
          <w:sz w:val="20"/>
          <w:szCs w:val="20"/>
          <w:lang w:val="ru-RU"/>
        </w:rPr>
        <w:t>հարցման</w:t>
      </w:r>
      <w:r>
        <w:rPr>
          <w:rFonts w:ascii="GHEA Grapalat" w:hAnsi="GHEA Grapalat" w:cs="Sylfaen"/>
          <w:sz w:val="20"/>
          <w:szCs w:val="20"/>
          <w:lang w:val="hy-AM"/>
        </w:rPr>
        <w:t xml:space="preserve"> </w:t>
      </w:r>
      <w:r w:rsidRPr="00E6597C">
        <w:rPr>
          <w:rFonts w:ascii="GHEA Grapalat" w:hAnsi="GHEA Grapalat"/>
          <w:u w:val="single"/>
          <w:lang w:val="es-ES"/>
        </w:rPr>
        <w:tab/>
        <w:t xml:space="preserve">    </w:t>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u w:val="single"/>
          <w:lang w:val="es-ES"/>
        </w:rPr>
        <w:tab/>
      </w:r>
      <w:r w:rsidRPr="00E6597C">
        <w:rPr>
          <w:rFonts w:ascii="GHEA Grapalat" w:hAnsi="GHEA Grapalat" w:cs="Sylfaen"/>
          <w:sz w:val="20"/>
          <w:szCs w:val="20"/>
          <w:lang w:val="es-ES"/>
        </w:rPr>
        <w:t xml:space="preserve"> չափաբաժնին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չափաբաժիններին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հրավերի </w:t>
      </w:r>
    </w:p>
    <w:p w14:paraId="25CD6E94" w14:textId="77777777" w:rsidR="00774EBF" w:rsidRPr="00E6597C" w:rsidRDefault="00774EBF" w:rsidP="00774EBF">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5517DA03" w14:textId="77777777" w:rsidR="00774EBF" w:rsidRPr="00E6597C" w:rsidRDefault="00774EBF" w:rsidP="00774EBF">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6EDC09CE" w14:textId="70F69758" w:rsidR="00774EBF" w:rsidRDefault="0034164E" w:rsidP="00774EBF">
      <w:pPr>
        <w:ind w:firstLine="708"/>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00774EBF" w:rsidRPr="00E6597C">
        <w:rPr>
          <w:rFonts w:ascii="GHEA Grapalat" w:hAnsi="GHEA Grapalat" w:cs="Arial"/>
          <w:sz w:val="20"/>
          <w:szCs w:val="20"/>
          <w:lang w:val="es-ES"/>
        </w:rPr>
        <w:t xml:space="preserve">1) բավարարում է </w:t>
      </w:r>
      <w:r w:rsidR="00774EBF" w:rsidRPr="00C44D7D">
        <w:rPr>
          <w:rFonts w:ascii="GHEA Grapalat" w:hAnsi="GHEA Grapalat" w:cs="Sylfaen"/>
          <w:sz w:val="20"/>
          <w:szCs w:val="20"/>
          <w:lang w:val="hy-AM"/>
        </w:rPr>
        <w:t>«ԼՄՓՀ</w:t>
      </w:r>
      <w:r w:rsidR="00774EBF">
        <w:rPr>
          <w:rFonts w:ascii="GHEA Grapalat" w:hAnsi="GHEA Grapalat"/>
          <w:sz w:val="20"/>
          <w:szCs w:val="20"/>
          <w:lang w:val="af-ZA"/>
        </w:rPr>
        <w:t>-ԳՀԱՇՁԲ-23/</w:t>
      </w:r>
      <w:r w:rsidR="00774EBF">
        <w:rPr>
          <w:rFonts w:ascii="GHEA Grapalat" w:hAnsi="GHEA Grapalat"/>
          <w:sz w:val="20"/>
          <w:szCs w:val="20"/>
          <w:lang w:val="es-ES"/>
        </w:rPr>
        <w:t>12</w:t>
      </w:r>
      <w:r w:rsidR="00774EBF" w:rsidRPr="00C44D7D">
        <w:rPr>
          <w:rFonts w:ascii="GHEA Grapalat" w:hAnsi="GHEA Grapalat" w:cs="Sylfaen"/>
          <w:sz w:val="20"/>
          <w:szCs w:val="20"/>
          <w:lang w:val="hy-AM"/>
        </w:rPr>
        <w:t>»</w:t>
      </w:r>
      <w:r w:rsidR="00774EBF" w:rsidRPr="00E21267">
        <w:rPr>
          <w:rFonts w:ascii="GHEA Grapalat" w:hAnsi="GHEA Grapalat" w:cs="Sylfaen"/>
          <w:sz w:val="20"/>
          <w:szCs w:val="20"/>
          <w:lang w:val="af-ZA"/>
        </w:rPr>
        <w:t xml:space="preserve"> </w:t>
      </w:r>
      <w:r w:rsidR="00774EBF" w:rsidRPr="00E6597C">
        <w:rPr>
          <w:rFonts w:ascii="GHEA Grapalat" w:hAnsi="GHEA Grapalat" w:cs="Times Armenian"/>
          <w:sz w:val="20"/>
          <w:lang w:val="af-ZA"/>
        </w:rPr>
        <w:t xml:space="preserve"> </w:t>
      </w:r>
      <w:r w:rsidR="00774EBF" w:rsidRPr="00E6597C">
        <w:rPr>
          <w:rFonts w:ascii="GHEA Grapalat" w:hAnsi="GHEA Grapalat" w:cs="Arial"/>
          <w:sz w:val="20"/>
          <w:szCs w:val="20"/>
          <w:lang w:val="es-ES"/>
        </w:rPr>
        <w:t xml:space="preserve">ծածկագրով  </w:t>
      </w:r>
      <w:r w:rsidR="00774EBF" w:rsidRPr="00226403">
        <w:rPr>
          <w:rFonts w:ascii="GHEA Grapalat" w:hAnsi="GHEA Grapalat" w:cs="Sylfaen"/>
          <w:sz w:val="20"/>
          <w:szCs w:val="20"/>
          <w:lang w:val="ru-RU"/>
        </w:rPr>
        <w:t>գնանշման</w:t>
      </w:r>
      <w:r w:rsidR="00774EBF" w:rsidRPr="00226403">
        <w:rPr>
          <w:rFonts w:ascii="GHEA Grapalat" w:hAnsi="GHEA Grapalat" w:cs="Sylfaen"/>
          <w:sz w:val="20"/>
          <w:szCs w:val="20"/>
          <w:lang w:val="es-ES"/>
        </w:rPr>
        <w:t xml:space="preserve"> </w:t>
      </w:r>
      <w:r w:rsidR="00774EBF" w:rsidRPr="00226403">
        <w:rPr>
          <w:rFonts w:ascii="GHEA Grapalat" w:hAnsi="GHEA Grapalat" w:cs="Sylfaen"/>
          <w:sz w:val="20"/>
          <w:szCs w:val="20"/>
          <w:lang w:val="ru-RU"/>
        </w:rPr>
        <w:t>հարցման</w:t>
      </w:r>
      <w:r w:rsidR="00774EBF" w:rsidRPr="00E6597C">
        <w:rPr>
          <w:rFonts w:ascii="GHEA Grapalat" w:hAnsi="GHEA Grapalat" w:cs="Arial"/>
          <w:sz w:val="20"/>
          <w:szCs w:val="20"/>
          <w:lang w:val="es-ES"/>
        </w:rPr>
        <w:t xml:space="preserve"> հրավերով սահմանված մասնակցության իրավունքի պահանջներին </w:t>
      </w:r>
      <w:r w:rsidR="00774EBF" w:rsidRPr="00E6597C">
        <w:rPr>
          <w:rFonts w:ascii="GHEA Grapalat" w:hAnsi="GHEA Grapalat" w:cs="Arial"/>
          <w:sz w:val="20"/>
          <w:szCs w:val="20"/>
          <w:lang w:val="hy-AM"/>
        </w:rPr>
        <w:t xml:space="preserve"> և </w:t>
      </w:r>
      <w:r w:rsidR="00774EBF" w:rsidRPr="00E6597C">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00774EBF">
        <w:rPr>
          <w:rStyle w:val="af6"/>
          <w:rFonts w:ascii="GHEA Grapalat" w:hAnsi="GHEA Grapalat" w:cs="Sylfaen"/>
          <w:sz w:val="20"/>
          <w:lang w:val="hy-AM"/>
        </w:rPr>
        <w:footnoteReference w:id="3"/>
      </w:r>
      <w:r w:rsidR="00774EBF" w:rsidRPr="004605D7">
        <w:rPr>
          <w:rFonts w:ascii="GHEA Grapalat" w:hAnsi="GHEA Grapalat" w:cs="Sylfaen"/>
          <w:sz w:val="20"/>
          <w:lang w:val="es-ES"/>
        </w:rPr>
        <w:t>.</w:t>
      </w:r>
      <w:r w:rsidR="00774EBF" w:rsidRPr="00E6597C">
        <w:rPr>
          <w:rFonts w:ascii="GHEA Grapalat" w:hAnsi="GHEA Grapalat" w:cs="Sylfaen"/>
          <w:sz w:val="20"/>
          <w:lang w:val="hy-AM"/>
        </w:rPr>
        <w:t xml:space="preserve"> </w:t>
      </w:r>
    </w:p>
    <w:p w14:paraId="0A7115A8" w14:textId="5F17BFCA" w:rsidR="00774EBF" w:rsidRPr="00E6597C" w:rsidRDefault="00774EBF" w:rsidP="00774EBF">
      <w:pPr>
        <w:ind w:firstLine="708"/>
        <w:jc w:val="both"/>
        <w:rPr>
          <w:rFonts w:ascii="GHEA Grapalat" w:hAnsi="GHEA Grapalat" w:cs="Arial"/>
          <w:sz w:val="22"/>
          <w:szCs w:val="22"/>
          <w:lang w:val="es-ES"/>
        </w:rPr>
      </w:pPr>
      <w:r w:rsidRPr="00E6597C">
        <w:rPr>
          <w:rFonts w:ascii="GHEA Grapalat" w:hAnsi="GHEA Grapalat" w:cs="Arial"/>
          <w:sz w:val="20"/>
          <w:szCs w:val="20"/>
          <w:lang w:val="hy-AM"/>
        </w:rPr>
        <w:t>2</w:t>
      </w:r>
      <w:r w:rsidRPr="00E6597C">
        <w:rPr>
          <w:rFonts w:ascii="GHEA Grapalat" w:hAnsi="GHEA Grapalat" w:cs="Arial"/>
          <w:sz w:val="20"/>
          <w:szCs w:val="20"/>
          <w:lang w:val="es-ES"/>
        </w:rPr>
        <w:t xml:space="preserve">) </w:t>
      </w:r>
      <w:r w:rsidRPr="00C44D7D">
        <w:rPr>
          <w:rFonts w:ascii="GHEA Grapalat" w:hAnsi="GHEA Grapalat" w:cs="Sylfaen"/>
          <w:sz w:val="20"/>
          <w:szCs w:val="20"/>
          <w:lang w:val="hy-AM"/>
        </w:rPr>
        <w:t>«ԼՄՓՀ</w:t>
      </w:r>
      <w:r>
        <w:rPr>
          <w:rFonts w:ascii="GHEA Grapalat" w:hAnsi="GHEA Grapalat"/>
          <w:sz w:val="20"/>
          <w:szCs w:val="20"/>
          <w:lang w:val="af-ZA"/>
        </w:rPr>
        <w:t>-ԳՀԱՇՁԲ-23/</w:t>
      </w:r>
      <w:r>
        <w:rPr>
          <w:rFonts w:ascii="GHEA Grapalat" w:hAnsi="GHEA Grapalat"/>
          <w:sz w:val="20"/>
          <w:szCs w:val="20"/>
          <w:lang w:val="hy-AM"/>
        </w:rPr>
        <w:t>12</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r w:rsidRPr="00E6597C">
        <w:rPr>
          <w:rFonts w:ascii="GHEA Grapalat" w:hAnsi="GHEA Grapalat" w:cs="Arial"/>
          <w:sz w:val="20"/>
          <w:szCs w:val="20"/>
          <w:lang w:val="es-ES"/>
        </w:rPr>
        <w:t xml:space="preserve">ծածկագրով </w:t>
      </w:r>
      <w:r w:rsidRPr="00226403">
        <w:rPr>
          <w:rFonts w:ascii="GHEA Grapalat" w:hAnsi="GHEA Grapalat" w:cs="Sylfaen"/>
          <w:sz w:val="20"/>
          <w:szCs w:val="20"/>
          <w:lang w:val="hy-AM"/>
        </w:rPr>
        <w:t>գնանշման</w:t>
      </w:r>
      <w:r w:rsidRPr="00226403">
        <w:rPr>
          <w:rFonts w:ascii="GHEA Grapalat" w:hAnsi="GHEA Grapalat" w:cs="Sylfaen"/>
          <w:sz w:val="20"/>
          <w:szCs w:val="20"/>
          <w:lang w:val="es-ES"/>
        </w:rPr>
        <w:t xml:space="preserve"> </w:t>
      </w:r>
      <w:r w:rsidRPr="00226403">
        <w:rPr>
          <w:rFonts w:ascii="GHEA Grapalat" w:hAnsi="GHEA Grapalat" w:cs="Sylfaen"/>
          <w:sz w:val="20"/>
          <w:szCs w:val="20"/>
          <w:lang w:val="hy-AM"/>
        </w:rPr>
        <w:t>հարցման</w:t>
      </w:r>
      <w:r w:rsidRPr="00E6597C">
        <w:rPr>
          <w:rFonts w:ascii="GHEA Grapalat" w:hAnsi="GHEA Grapalat" w:cs="Arial"/>
          <w:sz w:val="20"/>
          <w:szCs w:val="20"/>
          <w:lang w:val="es-ES"/>
        </w:rPr>
        <w:t xml:space="preserve"> մասնակցելու շրջանակում`</w:t>
      </w:r>
      <w:r w:rsidRPr="00E6597C">
        <w:rPr>
          <w:rFonts w:ascii="GHEA Grapalat" w:hAnsi="GHEA Grapalat" w:cs="Sylfaen"/>
          <w:sz w:val="22"/>
          <w:szCs w:val="22"/>
          <w:lang w:val="es-ES"/>
        </w:rPr>
        <w:t xml:space="preserve">  </w:t>
      </w:r>
    </w:p>
    <w:p w14:paraId="1E3FEAC6" w14:textId="3C10E2DD" w:rsidR="006C3873" w:rsidRPr="00E6597C" w:rsidRDefault="006C3873" w:rsidP="00774EBF">
      <w:pPr>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24359465" w14:textId="77953D34" w:rsidR="00A52F0E" w:rsidRDefault="00A52F0E" w:rsidP="000B1088">
      <w:pPr>
        <w:pStyle w:val="31"/>
        <w:spacing w:line="240" w:lineRule="auto"/>
        <w:ind w:firstLine="0"/>
        <w:jc w:val="right"/>
        <w:rPr>
          <w:rFonts w:ascii="GHEA Grapalat" w:hAnsi="GHEA Grapalat"/>
          <w:b/>
          <w:lang w:val="hy-AM"/>
        </w:rPr>
      </w:pPr>
    </w:p>
    <w:p w14:paraId="3359D8D2" w14:textId="18DFBD8B" w:rsidR="00774EBF" w:rsidRDefault="00774EBF" w:rsidP="000B1088">
      <w:pPr>
        <w:pStyle w:val="31"/>
        <w:spacing w:line="240" w:lineRule="auto"/>
        <w:ind w:firstLine="0"/>
        <w:jc w:val="right"/>
        <w:rPr>
          <w:rFonts w:ascii="GHEA Grapalat" w:hAnsi="GHEA Grapalat"/>
          <w:b/>
          <w:lang w:val="hy-AM"/>
        </w:rPr>
      </w:pPr>
    </w:p>
    <w:p w14:paraId="5A773B63" w14:textId="2B2E2027" w:rsidR="00774EBF" w:rsidRDefault="00774EBF" w:rsidP="000B1088">
      <w:pPr>
        <w:pStyle w:val="31"/>
        <w:spacing w:line="240" w:lineRule="auto"/>
        <w:ind w:firstLine="0"/>
        <w:jc w:val="right"/>
        <w:rPr>
          <w:rFonts w:ascii="GHEA Grapalat" w:hAnsi="GHEA Grapalat"/>
          <w:b/>
          <w:lang w:val="hy-AM"/>
        </w:rPr>
      </w:pPr>
    </w:p>
    <w:p w14:paraId="2394542F" w14:textId="0C6E44A7" w:rsidR="00774EBF" w:rsidRDefault="00774EBF" w:rsidP="000B1088">
      <w:pPr>
        <w:pStyle w:val="31"/>
        <w:spacing w:line="240" w:lineRule="auto"/>
        <w:ind w:firstLine="0"/>
        <w:jc w:val="right"/>
        <w:rPr>
          <w:rFonts w:ascii="GHEA Grapalat" w:hAnsi="GHEA Grapalat"/>
          <w:b/>
          <w:lang w:val="hy-AM"/>
        </w:rPr>
      </w:pPr>
    </w:p>
    <w:p w14:paraId="7D4C6945" w14:textId="776F7B84" w:rsidR="00774EBF" w:rsidRDefault="00774EBF" w:rsidP="000B1088">
      <w:pPr>
        <w:pStyle w:val="31"/>
        <w:spacing w:line="240" w:lineRule="auto"/>
        <w:ind w:firstLine="0"/>
        <w:jc w:val="right"/>
        <w:rPr>
          <w:rFonts w:ascii="GHEA Grapalat" w:hAnsi="GHEA Grapalat"/>
          <w:b/>
          <w:lang w:val="hy-AM"/>
        </w:rPr>
      </w:pPr>
    </w:p>
    <w:p w14:paraId="0AE2761C" w14:textId="2CD9CD17" w:rsidR="00774EBF" w:rsidRDefault="00774EBF" w:rsidP="000B1088">
      <w:pPr>
        <w:pStyle w:val="31"/>
        <w:spacing w:line="240" w:lineRule="auto"/>
        <w:ind w:firstLine="0"/>
        <w:jc w:val="right"/>
        <w:rPr>
          <w:rFonts w:ascii="GHEA Grapalat" w:hAnsi="GHEA Grapalat"/>
          <w:b/>
          <w:lang w:val="hy-AM"/>
        </w:rPr>
      </w:pPr>
    </w:p>
    <w:p w14:paraId="3A9DB8AF" w14:textId="4FC2D66F" w:rsidR="00774EBF" w:rsidRDefault="00774EBF" w:rsidP="000B1088">
      <w:pPr>
        <w:pStyle w:val="31"/>
        <w:spacing w:line="240" w:lineRule="auto"/>
        <w:ind w:firstLine="0"/>
        <w:jc w:val="right"/>
        <w:rPr>
          <w:rFonts w:ascii="GHEA Grapalat" w:hAnsi="GHEA Grapalat"/>
          <w:b/>
          <w:lang w:val="hy-AM"/>
        </w:rPr>
      </w:pPr>
    </w:p>
    <w:p w14:paraId="00A93765" w14:textId="76BED3B6" w:rsidR="00774EBF" w:rsidRDefault="00774EBF" w:rsidP="000B1088">
      <w:pPr>
        <w:pStyle w:val="31"/>
        <w:spacing w:line="240" w:lineRule="auto"/>
        <w:ind w:firstLine="0"/>
        <w:jc w:val="right"/>
        <w:rPr>
          <w:rFonts w:ascii="GHEA Grapalat" w:hAnsi="GHEA Grapalat"/>
          <w:b/>
          <w:lang w:val="hy-AM"/>
        </w:rPr>
      </w:pPr>
    </w:p>
    <w:p w14:paraId="11CCEBE6" w14:textId="7D82A274" w:rsidR="00774EBF" w:rsidRDefault="00774EBF" w:rsidP="000B1088">
      <w:pPr>
        <w:pStyle w:val="31"/>
        <w:spacing w:line="240" w:lineRule="auto"/>
        <w:ind w:firstLine="0"/>
        <w:jc w:val="right"/>
        <w:rPr>
          <w:rFonts w:ascii="GHEA Grapalat" w:hAnsi="GHEA Grapalat"/>
          <w:b/>
          <w:lang w:val="hy-AM"/>
        </w:rPr>
      </w:pPr>
    </w:p>
    <w:p w14:paraId="179F3C6C" w14:textId="52DDAD83" w:rsidR="00774EBF" w:rsidRDefault="00774EBF" w:rsidP="000B1088">
      <w:pPr>
        <w:pStyle w:val="31"/>
        <w:spacing w:line="240" w:lineRule="auto"/>
        <w:ind w:firstLine="0"/>
        <w:jc w:val="right"/>
        <w:rPr>
          <w:rFonts w:ascii="GHEA Grapalat" w:hAnsi="GHEA Grapalat"/>
          <w:b/>
          <w:lang w:val="hy-AM"/>
        </w:rPr>
      </w:pPr>
    </w:p>
    <w:p w14:paraId="1D564FDC" w14:textId="13427986" w:rsidR="00774EBF" w:rsidRDefault="00774EBF" w:rsidP="000B1088">
      <w:pPr>
        <w:pStyle w:val="31"/>
        <w:spacing w:line="240" w:lineRule="auto"/>
        <w:ind w:firstLine="0"/>
        <w:jc w:val="right"/>
        <w:rPr>
          <w:rFonts w:ascii="GHEA Grapalat" w:hAnsi="GHEA Grapalat"/>
          <w:b/>
          <w:lang w:val="hy-AM"/>
        </w:rPr>
      </w:pPr>
    </w:p>
    <w:p w14:paraId="783CD1E8" w14:textId="504DB561" w:rsidR="00774EBF" w:rsidRDefault="00774EBF" w:rsidP="000B1088">
      <w:pPr>
        <w:pStyle w:val="31"/>
        <w:spacing w:line="240" w:lineRule="auto"/>
        <w:ind w:firstLine="0"/>
        <w:jc w:val="right"/>
        <w:rPr>
          <w:rFonts w:ascii="GHEA Grapalat" w:hAnsi="GHEA Grapalat"/>
          <w:b/>
          <w:lang w:val="hy-AM"/>
        </w:rPr>
      </w:pPr>
    </w:p>
    <w:p w14:paraId="50342D11" w14:textId="7CB1D56A" w:rsidR="00774EBF" w:rsidRDefault="00774EBF" w:rsidP="000B1088">
      <w:pPr>
        <w:pStyle w:val="31"/>
        <w:spacing w:line="240" w:lineRule="auto"/>
        <w:ind w:firstLine="0"/>
        <w:jc w:val="right"/>
        <w:rPr>
          <w:rFonts w:ascii="GHEA Grapalat" w:hAnsi="GHEA Grapalat"/>
          <w:b/>
          <w:lang w:val="hy-AM"/>
        </w:rPr>
      </w:pPr>
    </w:p>
    <w:p w14:paraId="4D554775" w14:textId="5BA32865" w:rsidR="00774EBF" w:rsidRDefault="00774EBF" w:rsidP="000B1088">
      <w:pPr>
        <w:pStyle w:val="31"/>
        <w:spacing w:line="240" w:lineRule="auto"/>
        <w:ind w:firstLine="0"/>
        <w:jc w:val="right"/>
        <w:rPr>
          <w:rFonts w:ascii="GHEA Grapalat" w:hAnsi="GHEA Grapalat"/>
          <w:b/>
          <w:lang w:val="hy-AM"/>
        </w:rPr>
      </w:pPr>
    </w:p>
    <w:p w14:paraId="1D51A32E" w14:textId="5FEDD22F" w:rsidR="00774EBF" w:rsidRDefault="00774EBF" w:rsidP="000B1088">
      <w:pPr>
        <w:pStyle w:val="31"/>
        <w:spacing w:line="240" w:lineRule="auto"/>
        <w:ind w:firstLine="0"/>
        <w:jc w:val="right"/>
        <w:rPr>
          <w:rFonts w:ascii="GHEA Grapalat" w:hAnsi="GHEA Grapalat"/>
          <w:b/>
          <w:lang w:val="hy-AM"/>
        </w:rPr>
      </w:pPr>
    </w:p>
    <w:p w14:paraId="41A530F0" w14:textId="7953352F" w:rsidR="00774EBF" w:rsidRDefault="00774EBF" w:rsidP="000B1088">
      <w:pPr>
        <w:pStyle w:val="31"/>
        <w:spacing w:line="240" w:lineRule="auto"/>
        <w:ind w:firstLine="0"/>
        <w:jc w:val="right"/>
        <w:rPr>
          <w:rFonts w:ascii="GHEA Grapalat" w:hAnsi="GHEA Grapalat"/>
          <w:b/>
          <w:lang w:val="hy-AM"/>
        </w:rPr>
      </w:pPr>
    </w:p>
    <w:p w14:paraId="082C4FA7" w14:textId="26F86BA6" w:rsidR="00774EBF" w:rsidRDefault="00774EBF" w:rsidP="000B1088">
      <w:pPr>
        <w:pStyle w:val="31"/>
        <w:spacing w:line="240" w:lineRule="auto"/>
        <w:ind w:firstLine="0"/>
        <w:jc w:val="right"/>
        <w:rPr>
          <w:rFonts w:ascii="GHEA Grapalat" w:hAnsi="GHEA Grapalat"/>
          <w:b/>
          <w:lang w:val="hy-AM"/>
        </w:rPr>
      </w:pPr>
    </w:p>
    <w:p w14:paraId="234678B4" w14:textId="61914A1C" w:rsidR="00774EBF" w:rsidRDefault="00774EBF" w:rsidP="000B1088">
      <w:pPr>
        <w:pStyle w:val="31"/>
        <w:spacing w:line="240" w:lineRule="auto"/>
        <w:ind w:firstLine="0"/>
        <w:jc w:val="right"/>
        <w:rPr>
          <w:rFonts w:ascii="GHEA Grapalat" w:hAnsi="GHEA Grapalat"/>
          <w:b/>
          <w:lang w:val="hy-AM"/>
        </w:rPr>
      </w:pPr>
    </w:p>
    <w:p w14:paraId="1DD50145" w14:textId="0F9E7987" w:rsidR="00774EBF" w:rsidRDefault="00774EBF" w:rsidP="000B1088">
      <w:pPr>
        <w:pStyle w:val="31"/>
        <w:spacing w:line="240" w:lineRule="auto"/>
        <w:ind w:firstLine="0"/>
        <w:jc w:val="right"/>
        <w:rPr>
          <w:rFonts w:ascii="GHEA Grapalat" w:hAnsi="GHEA Grapalat"/>
          <w:b/>
          <w:lang w:val="hy-AM"/>
        </w:rPr>
      </w:pPr>
    </w:p>
    <w:p w14:paraId="4DA8F221" w14:textId="77777777" w:rsidR="00774EBF" w:rsidRDefault="00774EBF" w:rsidP="000B1088">
      <w:pPr>
        <w:pStyle w:val="31"/>
        <w:spacing w:line="240" w:lineRule="auto"/>
        <w:ind w:firstLine="0"/>
        <w:jc w:val="right"/>
        <w:rPr>
          <w:rFonts w:ascii="GHEA Grapalat" w:hAnsi="GHEA Grapalat"/>
          <w:b/>
          <w:lang w:val="hy-AM"/>
        </w:rPr>
      </w:pPr>
    </w:p>
    <w:p w14:paraId="368AA93B"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3B8C24E3"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sidR="007D67FB">
        <w:rPr>
          <w:rFonts w:ascii="GHEA Grapalat" w:hAnsi="GHEA Grapalat" w:cs="Arial"/>
          <w:b/>
          <w:i w:val="0"/>
          <w:lang w:val="hy-AM"/>
        </w:rPr>
        <w:t>1.2</w:t>
      </w:r>
    </w:p>
    <w:p w14:paraId="40EE4A00" w14:textId="6B14AE5A" w:rsidR="00774EBF" w:rsidRPr="007B5542" w:rsidRDefault="00774EBF" w:rsidP="00774EBF">
      <w:pPr>
        <w:pStyle w:val="31"/>
        <w:spacing w:line="240" w:lineRule="auto"/>
        <w:jc w:val="right"/>
        <w:rPr>
          <w:rFonts w:ascii="GHEA Grapalat" w:hAnsi="GHEA Grapalat" w:cs="Arial"/>
          <w:b/>
          <w:lang w:val="hy-AM"/>
        </w:rPr>
      </w:pPr>
      <w:r w:rsidRPr="00652984">
        <w:rPr>
          <w:rFonts w:ascii="GHEA Grapalat" w:hAnsi="GHEA Grapalat" w:cs="Sylfaen"/>
          <w:b/>
          <w:lang w:val="hy-AM"/>
        </w:rPr>
        <w:t xml:space="preserve"> «ԼՄՓՀ</w:t>
      </w:r>
      <w:r>
        <w:rPr>
          <w:rFonts w:ascii="GHEA Grapalat" w:hAnsi="GHEA Grapalat"/>
          <w:b/>
          <w:lang w:val="af-ZA"/>
        </w:rPr>
        <w:t>-ԳՀԱՇՁԲ-23/</w:t>
      </w:r>
      <w:r w:rsidRPr="00774EBF">
        <w:rPr>
          <w:rFonts w:ascii="GHEA Grapalat" w:hAnsi="GHEA Grapalat"/>
          <w:b/>
          <w:lang w:val="hy-AM"/>
        </w:rPr>
        <w:t>1</w:t>
      </w:r>
      <w:r>
        <w:rPr>
          <w:rFonts w:ascii="GHEA Grapalat" w:hAnsi="GHEA Grapalat"/>
          <w:b/>
          <w:lang w:val="hy-AM"/>
        </w:rPr>
        <w:t>2</w:t>
      </w:r>
      <w:r w:rsidRPr="00652984">
        <w:rPr>
          <w:rFonts w:ascii="GHEA Grapalat" w:hAnsi="GHEA Grapalat"/>
          <w:b/>
          <w:lang w:val="af-ZA"/>
        </w:rPr>
        <w:t>»</w:t>
      </w:r>
      <w:r w:rsidRPr="00626D27">
        <w:rPr>
          <w:rFonts w:ascii="GHEA Grapalat" w:hAnsi="GHEA Grapalat"/>
          <w:lang w:val="es-ES"/>
        </w:rPr>
        <w:t xml:space="preserve"> </w:t>
      </w:r>
      <w:r w:rsidRPr="007B5542">
        <w:rPr>
          <w:rFonts w:ascii="GHEA Grapalat" w:hAnsi="GHEA Grapalat" w:cs="Sylfaen"/>
          <w:b/>
          <w:lang w:val="hy-AM"/>
        </w:rPr>
        <w:t>ծածկագրով</w:t>
      </w:r>
    </w:p>
    <w:p w14:paraId="1099A930" w14:textId="77777777" w:rsidR="00774EBF" w:rsidRPr="007B5542" w:rsidRDefault="00774EBF" w:rsidP="00774EBF">
      <w:pPr>
        <w:pStyle w:val="31"/>
        <w:spacing w:line="240" w:lineRule="auto"/>
        <w:jc w:val="right"/>
        <w:rPr>
          <w:rFonts w:ascii="GHEA Grapalat" w:hAnsi="GHEA Grapalat" w:cs="Arial"/>
          <w:b/>
          <w:lang w:val="hy-AM"/>
        </w:rPr>
      </w:pPr>
      <w:r w:rsidRPr="00A35F52">
        <w:rPr>
          <w:rFonts w:ascii="GHEA Grapalat" w:hAnsi="GHEA Grapalat" w:cs="Sylfaen"/>
          <w:b/>
          <w:lang w:val="hy-AM"/>
        </w:rPr>
        <w:t>գնանշման հարցման</w:t>
      </w:r>
      <w:r w:rsidRPr="007B5542">
        <w:rPr>
          <w:rFonts w:ascii="GHEA Grapalat" w:hAnsi="GHEA Grapalat" w:cs="Arial"/>
          <w:b/>
          <w:lang w:val="hy-AM"/>
        </w:rPr>
        <w:t xml:space="preserve"> </w:t>
      </w:r>
      <w:r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656D6F1F" w14:textId="75ECCB1D" w:rsidR="007D67FB" w:rsidRPr="00E6597C" w:rsidRDefault="007D67FB" w:rsidP="007D67FB">
      <w:pPr>
        <w:pStyle w:val="31"/>
        <w:spacing w:line="240" w:lineRule="auto"/>
        <w:jc w:val="right"/>
        <w:rPr>
          <w:rFonts w:ascii="GHEA Grapalat" w:hAnsi="GHEA Grapalat" w:cs="Arial"/>
          <w:b/>
          <w:lang w:val="es-ES"/>
        </w:rPr>
      </w:pPr>
      <w:r w:rsidRPr="00C44D7D">
        <w:rPr>
          <w:rFonts w:ascii="GHEA Grapalat" w:hAnsi="GHEA Grapalat" w:cs="Sylfaen"/>
          <w:b/>
          <w:lang w:val="hy-AM"/>
        </w:rPr>
        <w:t>«ԼՄՓՀ</w:t>
      </w:r>
      <w:r>
        <w:rPr>
          <w:rFonts w:ascii="GHEA Grapalat" w:hAnsi="GHEA Grapalat"/>
          <w:b/>
          <w:lang w:val="af-ZA"/>
        </w:rPr>
        <w:t>-ԳՀԱՇՁԲ-23/</w:t>
      </w:r>
      <w:r w:rsidRPr="007D67FB">
        <w:rPr>
          <w:rFonts w:ascii="GHEA Grapalat" w:hAnsi="GHEA Grapalat"/>
          <w:b/>
          <w:lang w:val="hy-AM"/>
        </w:rPr>
        <w:t>1</w:t>
      </w:r>
      <w:r>
        <w:rPr>
          <w:rFonts w:ascii="GHEA Grapalat" w:hAnsi="GHEA Grapalat"/>
          <w:b/>
          <w:lang w:val="hy-AM"/>
        </w:rPr>
        <w:t>2</w:t>
      </w:r>
      <w:r w:rsidRPr="00C44D7D">
        <w:rPr>
          <w:rFonts w:ascii="GHEA Grapalat" w:hAnsi="GHEA Grapalat" w:cs="Sylfaen"/>
          <w:b/>
          <w:lang w:val="hy-AM"/>
        </w:rPr>
        <w:t>»</w:t>
      </w:r>
      <w:r w:rsidRPr="00E21267">
        <w:rPr>
          <w:rFonts w:ascii="GHEA Grapalat" w:hAnsi="GHEA Grapalat" w:cs="Sylfaen"/>
          <w:lang w:val="af-ZA"/>
        </w:rPr>
        <w:t xml:space="preserve"> </w:t>
      </w:r>
      <w:r w:rsidRPr="00E6597C">
        <w:rPr>
          <w:rFonts w:ascii="GHEA Grapalat" w:hAnsi="GHEA Grapalat" w:cs="Times Armenian"/>
          <w:lang w:val="af-ZA"/>
        </w:rPr>
        <w:t xml:space="preserve"> </w:t>
      </w:r>
      <w:r w:rsidRPr="00E6597C">
        <w:rPr>
          <w:rFonts w:ascii="GHEA Grapalat" w:hAnsi="GHEA Grapalat" w:cs="Sylfaen"/>
          <w:b/>
          <w:lang w:val="es-ES"/>
        </w:rPr>
        <w:t>ծածկագրով</w:t>
      </w:r>
    </w:p>
    <w:p w14:paraId="324CE49D" w14:textId="77777777" w:rsidR="007D67FB" w:rsidRPr="00E6597C" w:rsidRDefault="007D67FB" w:rsidP="007D67FB">
      <w:pPr>
        <w:pStyle w:val="31"/>
        <w:spacing w:line="240" w:lineRule="auto"/>
        <w:jc w:val="right"/>
        <w:rPr>
          <w:rFonts w:ascii="GHEA Grapalat" w:hAnsi="GHEA Grapalat" w:cs="Arial"/>
          <w:b/>
          <w:lang w:val="es-ES"/>
        </w:rPr>
      </w:pPr>
      <w:r w:rsidRPr="00120DFB">
        <w:rPr>
          <w:rFonts w:ascii="GHEA Grapalat" w:hAnsi="GHEA Grapalat" w:cs="Sylfaen"/>
          <w:b/>
          <w:lang w:val="hy-AM"/>
        </w:rPr>
        <w:t>գնանշման</w:t>
      </w:r>
      <w:r w:rsidRPr="00C44D7D">
        <w:rPr>
          <w:rFonts w:ascii="GHEA Grapalat" w:hAnsi="GHEA Grapalat" w:cs="Sylfaen"/>
          <w:b/>
          <w:lang w:val="es-ES"/>
        </w:rPr>
        <w:t xml:space="preserve"> </w:t>
      </w:r>
      <w:r w:rsidRPr="00120DFB">
        <w:rPr>
          <w:rFonts w:ascii="GHEA Grapalat" w:hAnsi="GHEA Grapalat" w:cs="Sylfaen"/>
          <w:b/>
          <w:lang w:val="hy-AM"/>
        </w:rPr>
        <w:t>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AEB182D" w14:textId="77777777" w:rsidR="007D67FB" w:rsidRPr="00120DFB" w:rsidRDefault="007D67FB" w:rsidP="007D67FB">
      <w:pPr>
        <w:pStyle w:val="31"/>
        <w:spacing w:line="240" w:lineRule="auto"/>
        <w:jc w:val="right"/>
        <w:rPr>
          <w:rFonts w:ascii="GHEA Grapalat" w:hAnsi="GHEA Grapalat" w:cs="Arial"/>
          <w:b/>
          <w:lang w:val="es-ES"/>
        </w:rPr>
      </w:pPr>
    </w:p>
    <w:p w14:paraId="380B5894" w14:textId="77777777" w:rsidR="007D67FB" w:rsidRPr="00E6597C" w:rsidRDefault="007D67FB" w:rsidP="007D67FB">
      <w:pPr>
        <w:rPr>
          <w:rFonts w:ascii="GHEA Grapalat" w:hAnsi="GHEA Grapalat"/>
          <w:lang w:val="hy-AM"/>
        </w:rPr>
      </w:pPr>
    </w:p>
    <w:p w14:paraId="265204A0" w14:textId="77777777" w:rsidR="007D67FB" w:rsidRPr="00E6597C" w:rsidRDefault="007D67FB" w:rsidP="007D67FB">
      <w:pPr>
        <w:ind w:firstLine="567"/>
        <w:jc w:val="center"/>
        <w:rPr>
          <w:rFonts w:ascii="GHEA Grapalat" w:hAnsi="GHEA Grapalat"/>
          <w:sz w:val="20"/>
          <w:lang w:val="hy-AM"/>
        </w:rPr>
      </w:pPr>
    </w:p>
    <w:p w14:paraId="33884651" w14:textId="77777777" w:rsidR="007D67FB" w:rsidRPr="00E6597C" w:rsidRDefault="007D67FB" w:rsidP="007D67FB">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0DFE6340" w14:textId="77777777" w:rsidR="007D67FB" w:rsidRPr="00E6597C" w:rsidRDefault="007D67FB" w:rsidP="007D67FB">
      <w:pPr>
        <w:ind w:firstLine="567"/>
        <w:rPr>
          <w:rFonts w:ascii="GHEA Grapalat" w:hAnsi="GHEA Grapalat"/>
          <w:lang w:val="hy-AM"/>
        </w:rPr>
      </w:pPr>
    </w:p>
    <w:p w14:paraId="73324F36" w14:textId="1F3F7B6B" w:rsidR="007D67FB" w:rsidRPr="00E6597C" w:rsidRDefault="007D67FB" w:rsidP="007D67FB">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Pr="00C44D7D">
        <w:rPr>
          <w:rFonts w:ascii="GHEA Grapalat" w:hAnsi="GHEA Grapalat" w:cs="Sylfaen"/>
          <w:sz w:val="20"/>
          <w:szCs w:val="20"/>
          <w:lang w:val="hy-AM"/>
        </w:rPr>
        <w:t>«ԼՄՓՀ</w:t>
      </w:r>
      <w:r>
        <w:rPr>
          <w:rFonts w:ascii="GHEA Grapalat" w:hAnsi="GHEA Grapalat"/>
          <w:sz w:val="20"/>
          <w:szCs w:val="20"/>
          <w:lang w:val="af-ZA"/>
        </w:rPr>
        <w:t>-ԳՀԱՇՁԲ-23/</w:t>
      </w:r>
      <w:r>
        <w:rPr>
          <w:rFonts w:ascii="GHEA Grapalat" w:hAnsi="GHEA Grapalat"/>
          <w:sz w:val="20"/>
          <w:szCs w:val="20"/>
          <w:lang w:val="hy-AM"/>
        </w:rPr>
        <w:t>12</w:t>
      </w:r>
      <w:r w:rsidRPr="00C44D7D">
        <w:rPr>
          <w:rFonts w:ascii="GHEA Grapalat" w:hAnsi="GHEA Grapalat" w:cs="Sylfaen"/>
          <w:sz w:val="20"/>
          <w:szCs w:val="20"/>
          <w:lang w:val="hy-AM"/>
        </w:rPr>
        <w:t>»</w:t>
      </w:r>
      <w:r w:rsidRPr="00E21267">
        <w:rPr>
          <w:rFonts w:ascii="GHEA Grapalat" w:hAnsi="GHEA Grapalat" w:cs="Sylfaen"/>
          <w:sz w:val="20"/>
          <w:szCs w:val="20"/>
          <w:lang w:val="af-ZA"/>
        </w:rPr>
        <w:t xml:space="preserve"> </w:t>
      </w:r>
      <w:r w:rsidRPr="00E6597C">
        <w:rPr>
          <w:rFonts w:ascii="GHEA Grapalat" w:hAnsi="GHEA Grapalat" w:cs="Times Armenian"/>
          <w:sz w:val="20"/>
          <w:lang w:val="af-ZA"/>
        </w:rPr>
        <w:t xml:space="preserve"> </w:t>
      </w:r>
      <w:r w:rsidRPr="00E6597C">
        <w:rPr>
          <w:rFonts w:ascii="GHEA Grapalat" w:hAnsi="GHEA Grapalat" w:cs="Arial"/>
          <w:sz w:val="20"/>
          <w:szCs w:val="20"/>
          <w:lang w:val="es-ES"/>
        </w:rPr>
        <w:t xml:space="preserve">ծածկագրով </w:t>
      </w:r>
      <w:r w:rsidRPr="00BD154A">
        <w:rPr>
          <w:rFonts w:ascii="GHEA Grapalat" w:hAnsi="GHEA Grapalat" w:cs="Sylfaen"/>
          <w:sz w:val="20"/>
          <w:szCs w:val="20"/>
          <w:lang w:val="hy-AM"/>
        </w:rPr>
        <w:t>գնանշման</w:t>
      </w:r>
      <w:r w:rsidRPr="00BD154A">
        <w:rPr>
          <w:rFonts w:ascii="GHEA Grapalat" w:hAnsi="GHEA Grapalat" w:cs="Sylfaen"/>
          <w:sz w:val="20"/>
          <w:szCs w:val="20"/>
          <w:lang w:val="es-ES"/>
        </w:rPr>
        <w:t xml:space="preserve"> </w:t>
      </w:r>
      <w:r w:rsidRPr="00BD154A">
        <w:rPr>
          <w:rFonts w:ascii="GHEA Grapalat" w:hAnsi="GHEA Grapalat" w:cs="Sylfaen"/>
          <w:sz w:val="20"/>
          <w:szCs w:val="20"/>
          <w:lang w:val="hy-AM"/>
        </w:rPr>
        <w:t>հարցման</w:t>
      </w:r>
      <w:r w:rsidRPr="00E6597C">
        <w:rPr>
          <w:rFonts w:ascii="GHEA Grapalat" w:hAnsi="GHEA Grapalat" w:cs="Arial"/>
          <w:b/>
          <w:lang w:val="es-ES"/>
        </w:rPr>
        <w:t xml:space="preserve"> </w:t>
      </w:r>
      <w:r w:rsidRPr="00E6597C">
        <w:rPr>
          <w:rFonts w:ascii="GHEA Grapalat" w:hAnsi="GHEA Grapalat" w:cs="Arial"/>
          <w:sz w:val="20"/>
          <w:szCs w:val="20"/>
          <w:lang w:val="es-ES"/>
        </w:rPr>
        <w:t>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15B6F6" w14:textId="77777777" w:rsidR="007D67FB" w:rsidRPr="00E6597C" w:rsidRDefault="007D67FB" w:rsidP="007D67FB">
      <w:pPr>
        <w:ind w:firstLine="567"/>
        <w:jc w:val="both"/>
        <w:rPr>
          <w:rFonts w:ascii="GHEA Grapalat" w:hAnsi="GHEA Grapalat" w:cs="Arial"/>
        </w:rPr>
      </w:pPr>
      <w:bookmarkStart w:id="8" w:name="_Hlk23147299"/>
      <w:r w:rsidRPr="00E6597C">
        <w:rPr>
          <w:rFonts w:ascii="GHEA Grapalat" w:hAnsi="GHEA Grapalat" w:cs="Sylfaen"/>
          <w:vertAlign w:val="superscript"/>
          <w:lang w:val="hy-AM"/>
        </w:rPr>
        <w:t xml:space="preserve">                                                                                     մասնակցի անվանումը</w:t>
      </w:r>
    </w:p>
    <w:bookmarkEnd w:id="8"/>
    <w:p w14:paraId="1818EE63" w14:textId="77777777" w:rsidR="007D67FB" w:rsidRPr="00E6597C" w:rsidRDefault="007D67FB" w:rsidP="007D67FB">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1C72D9"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1C72D9"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1C72D9"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D24DE2">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D24DE2">
        <w:rPr>
          <w:rFonts w:ascii="GHEA Grapalat" w:hAnsi="GHEA Grapalat"/>
          <w:sz w:val="20"/>
          <w:lang w:val="es-ES"/>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D24DE2">
        <w:rPr>
          <w:rFonts w:ascii="GHEA Grapalat" w:hAnsi="GHEA Grapalat"/>
          <w:i/>
          <w:sz w:val="16"/>
          <w:szCs w:val="16"/>
          <w:lang w:val="hy-AM"/>
        </w:rPr>
        <w:t>եթե</w:t>
      </w:r>
      <w:r w:rsidRPr="005D7B02">
        <w:rPr>
          <w:rFonts w:ascii="GHEA Grapalat" w:hAnsi="GHEA Grapalat"/>
          <w:i/>
          <w:sz w:val="16"/>
          <w:szCs w:val="16"/>
          <w:lang w:val="af-ZA"/>
        </w:rPr>
        <w:t xml:space="preserve"> </w:t>
      </w:r>
      <w:r w:rsidRPr="00D24DE2">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D24DE2">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D24DE2">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D24DE2">
        <w:rPr>
          <w:rFonts w:ascii="GHEA Grapalat" w:hAnsi="GHEA Grapalat"/>
          <w:i/>
          <w:sz w:val="16"/>
          <w:szCs w:val="16"/>
          <w:lang w:val="hy-AM"/>
        </w:rPr>
        <w:t>հարկ</w:t>
      </w:r>
      <w:r w:rsidRPr="005D7B02">
        <w:rPr>
          <w:rFonts w:ascii="GHEA Grapalat" w:hAnsi="GHEA Grapalat"/>
          <w:i/>
          <w:sz w:val="16"/>
          <w:szCs w:val="16"/>
          <w:lang w:val="af-ZA"/>
        </w:rPr>
        <w:t xml:space="preserve"> </w:t>
      </w:r>
      <w:r w:rsidRPr="00D24DE2">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D24DE2">
        <w:rPr>
          <w:rFonts w:ascii="GHEA Grapalat" w:hAnsi="GHEA Grapalat"/>
          <w:i/>
          <w:sz w:val="16"/>
          <w:szCs w:val="16"/>
          <w:lang w:val="hy-AM"/>
        </w:rPr>
        <w:t>է</w:t>
      </w:r>
      <w:r w:rsidRPr="005D7B02">
        <w:rPr>
          <w:rFonts w:ascii="GHEA Grapalat" w:hAnsi="GHEA Grapalat"/>
          <w:i/>
          <w:sz w:val="16"/>
          <w:szCs w:val="16"/>
          <w:lang w:val="af-ZA"/>
        </w:rPr>
        <w:t xml:space="preserve">, </w:t>
      </w:r>
      <w:r w:rsidRPr="00D24DE2">
        <w:rPr>
          <w:rFonts w:ascii="GHEA Grapalat" w:hAnsi="GHEA Grapalat"/>
          <w:i/>
          <w:sz w:val="16"/>
          <w:szCs w:val="16"/>
          <w:lang w:val="hy-AM"/>
        </w:rPr>
        <w:t>ապա</w:t>
      </w:r>
      <w:r w:rsidRPr="005D7B02">
        <w:rPr>
          <w:rFonts w:ascii="GHEA Grapalat" w:hAnsi="GHEA Grapalat"/>
          <w:i/>
          <w:sz w:val="16"/>
          <w:szCs w:val="16"/>
          <w:lang w:val="af-ZA"/>
        </w:rPr>
        <w:t xml:space="preserve"> </w:t>
      </w:r>
      <w:r w:rsidRPr="00D24DE2">
        <w:rPr>
          <w:rFonts w:ascii="GHEA Grapalat" w:hAnsi="GHEA Grapalat"/>
          <w:i/>
          <w:sz w:val="16"/>
          <w:szCs w:val="16"/>
          <w:lang w:val="hy-AM"/>
        </w:rPr>
        <w:t>տվյալ</w:t>
      </w:r>
      <w:r w:rsidRPr="005D7B02">
        <w:rPr>
          <w:rFonts w:ascii="GHEA Grapalat" w:hAnsi="GHEA Grapalat"/>
          <w:i/>
          <w:sz w:val="16"/>
          <w:szCs w:val="16"/>
          <w:lang w:val="af-ZA"/>
        </w:rPr>
        <w:t xml:space="preserve"> </w:t>
      </w:r>
      <w:r w:rsidRPr="00D24DE2">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D24DE2">
        <w:rPr>
          <w:rFonts w:ascii="GHEA Grapalat" w:hAnsi="GHEA Grapalat"/>
          <w:i/>
          <w:sz w:val="16"/>
          <w:szCs w:val="16"/>
          <w:lang w:val="hy-AM"/>
        </w:rPr>
        <w:t>գծով</w:t>
      </w:r>
      <w:r w:rsidRPr="005D7B02">
        <w:rPr>
          <w:rFonts w:ascii="GHEA Grapalat" w:hAnsi="GHEA Grapalat"/>
          <w:i/>
          <w:sz w:val="16"/>
          <w:szCs w:val="16"/>
          <w:lang w:val="af-ZA"/>
        </w:rPr>
        <w:t xml:space="preserve"> </w:t>
      </w:r>
      <w:r w:rsidRPr="00D24DE2">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D24DE2">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D24DE2">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D24DE2">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D24DE2">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D24DE2">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D24DE2">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D24DE2">
        <w:rPr>
          <w:rFonts w:ascii="GHEA Grapalat" w:hAnsi="GHEA Grapalat"/>
          <w:i/>
          <w:sz w:val="16"/>
          <w:szCs w:val="16"/>
          <w:lang w:val="hy-AM"/>
        </w:rPr>
        <w:t>հարկի</w:t>
      </w:r>
      <w:r w:rsidRPr="005D7B02">
        <w:rPr>
          <w:rFonts w:ascii="GHEA Grapalat" w:hAnsi="GHEA Grapalat"/>
          <w:i/>
          <w:sz w:val="16"/>
          <w:szCs w:val="16"/>
          <w:lang w:val="af-ZA"/>
        </w:rPr>
        <w:t xml:space="preserve"> </w:t>
      </w:r>
      <w:r w:rsidRPr="00D24DE2">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D24DE2">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D24DE2">
        <w:rPr>
          <w:rFonts w:ascii="GHEA Grapalat" w:hAnsi="GHEA Grapalat"/>
          <w:i/>
          <w:sz w:val="16"/>
          <w:szCs w:val="16"/>
          <w:lang w:val="hy-AM"/>
        </w:rPr>
        <w:t>է</w:t>
      </w:r>
      <w:r w:rsidRPr="005D7B02">
        <w:rPr>
          <w:rFonts w:ascii="GHEA Grapalat" w:hAnsi="GHEA Grapalat"/>
          <w:i/>
          <w:sz w:val="16"/>
          <w:szCs w:val="16"/>
          <w:lang w:val="af-ZA"/>
        </w:rPr>
        <w:t xml:space="preserve"> 4-</w:t>
      </w:r>
      <w:r w:rsidRPr="00D24DE2">
        <w:rPr>
          <w:rFonts w:ascii="GHEA Grapalat" w:hAnsi="GHEA Grapalat"/>
          <w:i/>
          <w:sz w:val="16"/>
          <w:szCs w:val="16"/>
          <w:lang w:val="hy-AM"/>
        </w:rPr>
        <w:t>րդ</w:t>
      </w:r>
      <w:r w:rsidRPr="005D7B02">
        <w:rPr>
          <w:rFonts w:ascii="GHEA Grapalat" w:hAnsi="GHEA Grapalat"/>
          <w:i/>
          <w:sz w:val="16"/>
          <w:szCs w:val="16"/>
          <w:lang w:val="af-ZA"/>
        </w:rPr>
        <w:t xml:space="preserve"> </w:t>
      </w:r>
      <w:r w:rsidRPr="00D24DE2">
        <w:rPr>
          <w:rFonts w:ascii="GHEA Grapalat" w:hAnsi="GHEA Grapalat"/>
          <w:i/>
          <w:sz w:val="16"/>
          <w:szCs w:val="16"/>
          <w:lang w:val="hy-AM"/>
        </w:rPr>
        <w:t>սյունակում։</w:t>
      </w:r>
    </w:p>
    <w:p w14:paraId="55FF5800" w14:textId="77777777"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67CBBDE3" w14:textId="3C0374A4" w:rsidR="007D67FB" w:rsidRPr="00E6597C" w:rsidRDefault="007D67FB" w:rsidP="007D67FB">
      <w:pPr>
        <w:pStyle w:val="31"/>
        <w:spacing w:line="240" w:lineRule="auto"/>
        <w:jc w:val="right"/>
        <w:rPr>
          <w:rFonts w:ascii="GHEA Grapalat" w:hAnsi="GHEA Grapalat" w:cs="Arial"/>
          <w:b/>
          <w:lang w:val="hy-AM"/>
        </w:rPr>
      </w:pPr>
      <w:r w:rsidRPr="003B3209">
        <w:rPr>
          <w:rFonts w:ascii="GHEA Grapalat" w:hAnsi="GHEA Grapalat" w:cs="Sylfaen"/>
          <w:b/>
          <w:lang w:val="hy-AM"/>
        </w:rPr>
        <w:t>«ԼՄՓՀ</w:t>
      </w:r>
      <w:r w:rsidRPr="003B3209">
        <w:rPr>
          <w:rFonts w:ascii="GHEA Grapalat" w:hAnsi="GHEA Grapalat"/>
          <w:b/>
          <w:lang w:val="af-ZA"/>
        </w:rPr>
        <w:t>-ԳՀԱՇՁԲ-2</w:t>
      </w:r>
      <w:r>
        <w:rPr>
          <w:rFonts w:ascii="GHEA Grapalat" w:hAnsi="GHEA Grapalat"/>
          <w:b/>
          <w:lang w:val="af-ZA"/>
        </w:rPr>
        <w:t>3/</w:t>
      </w:r>
      <w:r w:rsidRPr="007D67FB">
        <w:rPr>
          <w:rFonts w:ascii="GHEA Grapalat" w:hAnsi="GHEA Grapalat"/>
          <w:b/>
          <w:lang w:val="hy-AM"/>
        </w:rPr>
        <w:t>1</w:t>
      </w:r>
      <w:r>
        <w:rPr>
          <w:rFonts w:ascii="GHEA Grapalat" w:hAnsi="GHEA Grapalat"/>
          <w:b/>
          <w:lang w:val="hy-AM"/>
        </w:rPr>
        <w:t>2</w:t>
      </w:r>
      <w:r w:rsidRPr="003B3209">
        <w:rPr>
          <w:rFonts w:ascii="GHEA Grapalat" w:hAnsi="GHEA Grapalat" w:cs="Sylfaen"/>
          <w:b/>
          <w:lang w:val="hy-AM"/>
        </w:rPr>
        <w:t>»</w:t>
      </w:r>
      <w:r w:rsidRPr="003B3209">
        <w:rPr>
          <w:rFonts w:ascii="GHEA Grapalat" w:hAnsi="GHEA Grapalat" w:cs="Sylfaen"/>
          <w:b/>
          <w:lang w:val="af-ZA"/>
        </w:rPr>
        <w:t xml:space="preserve"> </w:t>
      </w:r>
      <w:r w:rsidRPr="00E6597C">
        <w:rPr>
          <w:rFonts w:ascii="GHEA Grapalat" w:hAnsi="GHEA Grapalat" w:cs="Sylfaen"/>
          <w:b/>
          <w:lang w:val="hy-AM"/>
        </w:rPr>
        <w:t>ծածկագրով</w:t>
      </w:r>
    </w:p>
    <w:p w14:paraId="0E4091DF" w14:textId="77777777" w:rsidR="007D67FB" w:rsidRPr="00E6597C" w:rsidRDefault="007D67FB" w:rsidP="007D67FB">
      <w:pPr>
        <w:pStyle w:val="31"/>
        <w:spacing w:line="240" w:lineRule="auto"/>
        <w:jc w:val="right"/>
        <w:rPr>
          <w:rFonts w:ascii="GHEA Grapalat" w:hAnsi="GHEA Grapalat"/>
          <w:szCs w:val="24"/>
          <w:lang w:val="hy-AM"/>
        </w:rPr>
      </w:pPr>
      <w:r w:rsidRPr="00542174">
        <w:rPr>
          <w:rFonts w:ascii="GHEA Grapalat" w:hAnsi="GHEA Grapalat" w:cs="Sylfaen"/>
          <w:b/>
          <w:lang w:val="hy-AM"/>
        </w:rPr>
        <w:t xml:space="preserve">գնանշման հարցման </w:t>
      </w:r>
      <w:r w:rsidRPr="00E6597C">
        <w:rPr>
          <w:rFonts w:ascii="GHEA Grapalat" w:hAnsi="GHEA Grapalat" w:cs="Sylfaen"/>
          <w:b/>
          <w:lang w:val="hy-AM"/>
        </w:rPr>
        <w:t>հրավերի</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77777777"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0B7FE6FC" w14:textId="61C896B2"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hyperlink r:id="rId10" w:history="1">
        <w:r w:rsidRPr="004605D7">
          <w:rPr>
            <w:rStyle w:val="a9"/>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21ABF326" w14:textId="20CAC60A" w:rsidR="00B179C1" w:rsidRDefault="00B179C1" w:rsidP="00B179C1">
      <w:pPr>
        <w:pStyle w:val="31"/>
        <w:spacing w:line="240" w:lineRule="auto"/>
        <w:jc w:val="right"/>
        <w:rPr>
          <w:rFonts w:ascii="GHEA Grapalat" w:hAnsi="GHEA Grapalat"/>
          <w:b/>
          <w:lang w:val="hy-AM"/>
        </w:rPr>
      </w:pPr>
    </w:p>
    <w:p w14:paraId="1E1C39B0" w14:textId="3BDDD66D" w:rsidR="00B179C1" w:rsidRDefault="00B179C1" w:rsidP="00B179C1">
      <w:pPr>
        <w:pStyle w:val="31"/>
        <w:spacing w:line="240" w:lineRule="auto"/>
        <w:jc w:val="right"/>
        <w:rPr>
          <w:rFonts w:ascii="GHEA Grapalat" w:hAnsi="GHEA Grapalat"/>
          <w:b/>
          <w:lang w:val="hy-AM"/>
        </w:rPr>
      </w:pPr>
    </w:p>
    <w:p w14:paraId="4877E3FF" w14:textId="3A7283A8" w:rsidR="00B179C1" w:rsidRDefault="00B179C1" w:rsidP="00B179C1">
      <w:pPr>
        <w:pStyle w:val="31"/>
        <w:spacing w:line="240" w:lineRule="auto"/>
        <w:jc w:val="right"/>
        <w:rPr>
          <w:rFonts w:ascii="GHEA Grapalat" w:hAnsi="GHEA Grapalat"/>
          <w:b/>
          <w:lang w:val="hy-AM"/>
        </w:rPr>
      </w:pPr>
    </w:p>
    <w:p w14:paraId="56318B96" w14:textId="45C4E53D" w:rsidR="00B179C1" w:rsidRDefault="00B179C1" w:rsidP="00B179C1">
      <w:pPr>
        <w:pStyle w:val="31"/>
        <w:spacing w:line="240" w:lineRule="auto"/>
        <w:jc w:val="right"/>
        <w:rPr>
          <w:rFonts w:ascii="GHEA Grapalat" w:hAnsi="GHEA Grapalat"/>
          <w:b/>
          <w:lang w:val="hy-AM"/>
        </w:rPr>
      </w:pPr>
    </w:p>
    <w:p w14:paraId="2D9B36A5" w14:textId="368C177B" w:rsidR="00B179C1" w:rsidRDefault="00B179C1" w:rsidP="00B179C1">
      <w:pPr>
        <w:pStyle w:val="31"/>
        <w:spacing w:line="240" w:lineRule="auto"/>
        <w:jc w:val="right"/>
        <w:rPr>
          <w:rFonts w:ascii="GHEA Grapalat" w:hAnsi="GHEA Grapalat"/>
          <w:b/>
          <w:lang w:val="hy-AM"/>
        </w:rPr>
      </w:pPr>
    </w:p>
    <w:p w14:paraId="376DA4B9" w14:textId="04551B49" w:rsidR="00B179C1" w:rsidRDefault="00B179C1" w:rsidP="00B179C1">
      <w:pPr>
        <w:pStyle w:val="31"/>
        <w:spacing w:line="240" w:lineRule="auto"/>
        <w:jc w:val="right"/>
        <w:rPr>
          <w:rFonts w:ascii="GHEA Grapalat" w:hAnsi="GHEA Grapalat"/>
          <w:b/>
          <w:lang w:val="hy-AM"/>
        </w:rPr>
      </w:pPr>
    </w:p>
    <w:p w14:paraId="50047D56" w14:textId="57492076" w:rsidR="00B179C1" w:rsidRDefault="00B179C1" w:rsidP="00B179C1">
      <w:pPr>
        <w:pStyle w:val="31"/>
        <w:spacing w:line="240" w:lineRule="auto"/>
        <w:jc w:val="right"/>
        <w:rPr>
          <w:rFonts w:ascii="GHEA Grapalat" w:hAnsi="GHEA Grapalat"/>
          <w:b/>
          <w:lang w:val="hy-AM"/>
        </w:rPr>
      </w:pPr>
    </w:p>
    <w:p w14:paraId="2B6F2F00" w14:textId="636AEE8F" w:rsidR="00B179C1" w:rsidRDefault="00B179C1" w:rsidP="00B179C1">
      <w:pPr>
        <w:pStyle w:val="31"/>
        <w:spacing w:line="240" w:lineRule="auto"/>
        <w:jc w:val="right"/>
        <w:rPr>
          <w:rFonts w:ascii="GHEA Grapalat" w:hAnsi="GHEA Grapalat"/>
          <w:b/>
          <w:lang w:val="hy-AM"/>
        </w:rPr>
      </w:pPr>
    </w:p>
    <w:p w14:paraId="184EE2CE" w14:textId="255FC02B" w:rsidR="00B179C1" w:rsidRDefault="00B179C1" w:rsidP="00B179C1">
      <w:pPr>
        <w:pStyle w:val="31"/>
        <w:spacing w:line="240" w:lineRule="auto"/>
        <w:jc w:val="right"/>
        <w:rPr>
          <w:rFonts w:ascii="GHEA Grapalat" w:hAnsi="GHEA Grapalat"/>
          <w:b/>
          <w:lang w:val="hy-AM"/>
        </w:rPr>
      </w:pPr>
    </w:p>
    <w:p w14:paraId="655C0876" w14:textId="16BD84B7" w:rsidR="00B179C1" w:rsidRDefault="00B179C1" w:rsidP="00B179C1">
      <w:pPr>
        <w:pStyle w:val="31"/>
        <w:spacing w:line="240" w:lineRule="auto"/>
        <w:jc w:val="right"/>
        <w:rPr>
          <w:rFonts w:ascii="GHEA Grapalat" w:hAnsi="GHEA Grapalat"/>
          <w:b/>
          <w:lang w:val="hy-AM"/>
        </w:rPr>
      </w:pPr>
    </w:p>
    <w:p w14:paraId="7F991EE4" w14:textId="30431CCC" w:rsidR="00B179C1" w:rsidRDefault="00B179C1" w:rsidP="00B179C1">
      <w:pPr>
        <w:pStyle w:val="31"/>
        <w:spacing w:line="240" w:lineRule="auto"/>
        <w:jc w:val="right"/>
        <w:rPr>
          <w:rFonts w:ascii="GHEA Grapalat" w:hAnsi="GHEA Grapalat"/>
          <w:b/>
          <w:lang w:val="hy-AM"/>
        </w:rPr>
      </w:pPr>
    </w:p>
    <w:p w14:paraId="19B47D47" w14:textId="3C36C4FD" w:rsidR="00B179C1" w:rsidRDefault="00B179C1" w:rsidP="00B179C1">
      <w:pPr>
        <w:pStyle w:val="31"/>
        <w:spacing w:line="240" w:lineRule="auto"/>
        <w:jc w:val="right"/>
        <w:rPr>
          <w:rFonts w:ascii="GHEA Grapalat" w:hAnsi="GHEA Grapalat"/>
          <w:b/>
          <w:lang w:val="hy-AM"/>
        </w:rPr>
      </w:pPr>
    </w:p>
    <w:p w14:paraId="1C300098" w14:textId="78938329" w:rsidR="00B179C1" w:rsidRDefault="00B179C1" w:rsidP="00B179C1">
      <w:pPr>
        <w:pStyle w:val="31"/>
        <w:spacing w:line="240" w:lineRule="auto"/>
        <w:jc w:val="right"/>
        <w:rPr>
          <w:rFonts w:ascii="GHEA Grapalat" w:hAnsi="GHEA Grapalat"/>
          <w:b/>
          <w:lang w:val="hy-AM"/>
        </w:rPr>
      </w:pPr>
    </w:p>
    <w:p w14:paraId="4E1BA1B9" w14:textId="15180A5B" w:rsidR="00B179C1" w:rsidRDefault="00B179C1" w:rsidP="00B179C1">
      <w:pPr>
        <w:pStyle w:val="31"/>
        <w:spacing w:line="240" w:lineRule="auto"/>
        <w:jc w:val="right"/>
        <w:rPr>
          <w:rFonts w:ascii="GHEA Grapalat" w:hAnsi="GHEA Grapalat"/>
          <w:b/>
          <w:lang w:val="hy-AM"/>
        </w:rPr>
      </w:pPr>
    </w:p>
    <w:p w14:paraId="5651F7DC" w14:textId="219E929C" w:rsidR="00B179C1" w:rsidRDefault="00B179C1" w:rsidP="00B179C1">
      <w:pPr>
        <w:pStyle w:val="31"/>
        <w:spacing w:line="240" w:lineRule="auto"/>
        <w:jc w:val="right"/>
        <w:rPr>
          <w:rFonts w:ascii="GHEA Grapalat" w:hAnsi="GHEA Grapalat"/>
          <w:b/>
          <w:lang w:val="hy-AM"/>
        </w:rPr>
      </w:pPr>
    </w:p>
    <w:p w14:paraId="5B6B1C6C" w14:textId="372E4C74" w:rsidR="00B179C1" w:rsidRDefault="00B179C1" w:rsidP="00B179C1">
      <w:pPr>
        <w:pStyle w:val="31"/>
        <w:spacing w:line="240" w:lineRule="auto"/>
        <w:jc w:val="right"/>
        <w:rPr>
          <w:rFonts w:ascii="GHEA Grapalat" w:hAnsi="GHEA Grapalat"/>
          <w:b/>
          <w:lang w:val="hy-AM"/>
        </w:rPr>
      </w:pPr>
    </w:p>
    <w:p w14:paraId="0637C33A" w14:textId="24494DAE" w:rsidR="00B179C1" w:rsidRDefault="00B179C1" w:rsidP="00B179C1">
      <w:pPr>
        <w:pStyle w:val="31"/>
        <w:spacing w:line="240" w:lineRule="auto"/>
        <w:jc w:val="right"/>
        <w:rPr>
          <w:rFonts w:ascii="GHEA Grapalat" w:hAnsi="GHEA Grapalat"/>
          <w:b/>
          <w:lang w:val="hy-AM"/>
        </w:rPr>
      </w:pPr>
    </w:p>
    <w:p w14:paraId="2B35DC3C" w14:textId="4C4EC356" w:rsidR="00B179C1" w:rsidRDefault="00B179C1" w:rsidP="00B179C1">
      <w:pPr>
        <w:pStyle w:val="31"/>
        <w:spacing w:line="240" w:lineRule="auto"/>
        <w:jc w:val="right"/>
        <w:rPr>
          <w:rFonts w:ascii="GHEA Grapalat" w:hAnsi="GHEA Grapalat"/>
          <w:b/>
          <w:lang w:val="hy-AM"/>
        </w:rPr>
      </w:pPr>
    </w:p>
    <w:p w14:paraId="04A89668" w14:textId="529ED74A" w:rsidR="00B179C1" w:rsidRDefault="00B179C1" w:rsidP="00B179C1">
      <w:pPr>
        <w:pStyle w:val="31"/>
        <w:spacing w:line="240" w:lineRule="auto"/>
        <w:jc w:val="right"/>
        <w:rPr>
          <w:rFonts w:ascii="GHEA Grapalat" w:hAnsi="GHEA Grapalat"/>
          <w:b/>
          <w:lang w:val="hy-AM"/>
        </w:rPr>
      </w:pPr>
    </w:p>
    <w:p w14:paraId="32B624F9" w14:textId="10B53E4D" w:rsidR="00B179C1" w:rsidRDefault="00B179C1" w:rsidP="00B179C1">
      <w:pPr>
        <w:pStyle w:val="31"/>
        <w:spacing w:line="240" w:lineRule="auto"/>
        <w:jc w:val="right"/>
        <w:rPr>
          <w:rFonts w:ascii="GHEA Grapalat" w:hAnsi="GHEA Grapalat"/>
          <w:b/>
          <w:lang w:val="hy-AM"/>
        </w:rPr>
      </w:pPr>
    </w:p>
    <w:p w14:paraId="1423BB49" w14:textId="39D4928C" w:rsidR="00B179C1" w:rsidRDefault="00B179C1" w:rsidP="00B179C1">
      <w:pPr>
        <w:pStyle w:val="31"/>
        <w:spacing w:line="240" w:lineRule="auto"/>
        <w:jc w:val="right"/>
        <w:rPr>
          <w:rFonts w:ascii="GHEA Grapalat" w:hAnsi="GHEA Grapalat"/>
          <w:b/>
          <w:lang w:val="hy-AM"/>
        </w:rPr>
      </w:pPr>
    </w:p>
    <w:p w14:paraId="2B06D316" w14:textId="3FDCBEBF" w:rsidR="00B179C1" w:rsidRDefault="00B179C1" w:rsidP="00B179C1">
      <w:pPr>
        <w:pStyle w:val="31"/>
        <w:spacing w:line="240" w:lineRule="auto"/>
        <w:jc w:val="right"/>
        <w:rPr>
          <w:rFonts w:ascii="GHEA Grapalat" w:hAnsi="GHEA Grapalat"/>
          <w:b/>
          <w:lang w:val="hy-AM"/>
        </w:rPr>
      </w:pPr>
    </w:p>
    <w:p w14:paraId="128E715E" w14:textId="7D9FDDAA" w:rsidR="00B179C1" w:rsidRDefault="00B179C1" w:rsidP="00B179C1">
      <w:pPr>
        <w:pStyle w:val="31"/>
        <w:spacing w:line="240" w:lineRule="auto"/>
        <w:jc w:val="right"/>
        <w:rPr>
          <w:rFonts w:ascii="GHEA Grapalat" w:hAnsi="GHEA Grapalat"/>
          <w:b/>
          <w:lang w:val="hy-AM"/>
        </w:rPr>
      </w:pPr>
    </w:p>
    <w:p w14:paraId="7907BDA3" w14:textId="39031239" w:rsidR="00B179C1" w:rsidRDefault="00B179C1" w:rsidP="00B179C1">
      <w:pPr>
        <w:pStyle w:val="31"/>
        <w:spacing w:line="240" w:lineRule="auto"/>
        <w:jc w:val="right"/>
        <w:rPr>
          <w:rFonts w:ascii="GHEA Grapalat" w:hAnsi="GHEA Grapalat"/>
          <w:b/>
          <w:lang w:val="hy-AM"/>
        </w:rPr>
      </w:pPr>
    </w:p>
    <w:p w14:paraId="45DEDFDC" w14:textId="123EDBE2" w:rsidR="00B179C1" w:rsidRDefault="00B179C1" w:rsidP="00B179C1">
      <w:pPr>
        <w:pStyle w:val="31"/>
        <w:spacing w:line="240" w:lineRule="auto"/>
        <w:jc w:val="right"/>
        <w:rPr>
          <w:rFonts w:ascii="GHEA Grapalat" w:hAnsi="GHEA Grapalat"/>
          <w:b/>
          <w:lang w:val="hy-AM"/>
        </w:rPr>
      </w:pPr>
    </w:p>
    <w:p w14:paraId="1086223B" w14:textId="04DBDC99" w:rsidR="00B179C1" w:rsidRDefault="00B179C1" w:rsidP="00B179C1">
      <w:pPr>
        <w:pStyle w:val="31"/>
        <w:spacing w:line="240" w:lineRule="auto"/>
        <w:jc w:val="right"/>
        <w:rPr>
          <w:rFonts w:ascii="GHEA Grapalat" w:hAnsi="GHEA Grapalat"/>
          <w:b/>
          <w:lang w:val="hy-AM"/>
        </w:rPr>
      </w:pPr>
    </w:p>
    <w:p w14:paraId="01AA7EAD" w14:textId="04CA62F5" w:rsidR="00B179C1" w:rsidRDefault="00B179C1" w:rsidP="00B179C1">
      <w:pPr>
        <w:pStyle w:val="31"/>
        <w:spacing w:line="240" w:lineRule="auto"/>
        <w:jc w:val="right"/>
        <w:rPr>
          <w:rFonts w:ascii="GHEA Grapalat" w:hAnsi="GHEA Grapalat"/>
          <w:b/>
          <w:lang w:val="hy-AM"/>
        </w:rPr>
      </w:pPr>
    </w:p>
    <w:p w14:paraId="6342F5A5" w14:textId="1AD6A4F5" w:rsidR="00B179C1" w:rsidRDefault="00B179C1" w:rsidP="00B179C1">
      <w:pPr>
        <w:pStyle w:val="31"/>
        <w:spacing w:line="240" w:lineRule="auto"/>
        <w:jc w:val="right"/>
        <w:rPr>
          <w:rFonts w:ascii="GHEA Grapalat" w:hAnsi="GHEA Grapalat"/>
          <w:b/>
          <w:lang w:val="hy-AM"/>
        </w:rPr>
      </w:pPr>
    </w:p>
    <w:p w14:paraId="37831662" w14:textId="3AFE7D1A" w:rsidR="00B179C1" w:rsidRDefault="00B179C1" w:rsidP="00B179C1">
      <w:pPr>
        <w:pStyle w:val="31"/>
        <w:spacing w:line="240" w:lineRule="auto"/>
        <w:jc w:val="right"/>
        <w:rPr>
          <w:rFonts w:ascii="GHEA Grapalat" w:hAnsi="GHEA Grapalat"/>
          <w:b/>
          <w:lang w:val="hy-AM"/>
        </w:rPr>
      </w:pPr>
    </w:p>
    <w:p w14:paraId="50121D92" w14:textId="62053CAF" w:rsidR="00B179C1" w:rsidRDefault="00B179C1" w:rsidP="00B179C1">
      <w:pPr>
        <w:pStyle w:val="31"/>
        <w:spacing w:line="240" w:lineRule="auto"/>
        <w:jc w:val="right"/>
        <w:rPr>
          <w:rFonts w:ascii="GHEA Grapalat" w:hAnsi="GHEA Grapalat"/>
          <w:b/>
          <w:lang w:val="hy-AM"/>
        </w:rPr>
      </w:pPr>
    </w:p>
    <w:p w14:paraId="7DF5ECD2" w14:textId="5E8B4007" w:rsidR="00B179C1" w:rsidRDefault="00B179C1" w:rsidP="00B179C1">
      <w:pPr>
        <w:pStyle w:val="31"/>
        <w:spacing w:line="240" w:lineRule="auto"/>
        <w:jc w:val="right"/>
        <w:rPr>
          <w:rFonts w:ascii="GHEA Grapalat" w:hAnsi="GHEA Grapalat"/>
          <w:b/>
          <w:lang w:val="hy-AM"/>
        </w:rPr>
      </w:pPr>
    </w:p>
    <w:p w14:paraId="1F24439B" w14:textId="4D425CD6" w:rsidR="00B179C1" w:rsidRDefault="00B179C1" w:rsidP="00B179C1">
      <w:pPr>
        <w:pStyle w:val="31"/>
        <w:spacing w:line="240" w:lineRule="auto"/>
        <w:jc w:val="right"/>
        <w:rPr>
          <w:rFonts w:ascii="GHEA Grapalat" w:hAnsi="GHEA Grapalat"/>
          <w:b/>
          <w:lang w:val="hy-AM"/>
        </w:rPr>
      </w:pPr>
    </w:p>
    <w:p w14:paraId="05F05B2E" w14:textId="70E6BA97" w:rsidR="00B179C1" w:rsidRDefault="00B179C1" w:rsidP="00B179C1">
      <w:pPr>
        <w:pStyle w:val="31"/>
        <w:spacing w:line="240" w:lineRule="auto"/>
        <w:jc w:val="right"/>
        <w:rPr>
          <w:rFonts w:ascii="GHEA Grapalat" w:hAnsi="GHEA Grapalat"/>
          <w:b/>
          <w:lang w:val="hy-AM"/>
        </w:rPr>
      </w:pPr>
    </w:p>
    <w:p w14:paraId="5E912C9D" w14:textId="02696352" w:rsidR="00B179C1" w:rsidRDefault="00B179C1" w:rsidP="00B179C1">
      <w:pPr>
        <w:pStyle w:val="31"/>
        <w:spacing w:line="240" w:lineRule="auto"/>
        <w:jc w:val="right"/>
        <w:rPr>
          <w:rFonts w:ascii="GHEA Grapalat" w:hAnsi="GHEA Grapalat"/>
          <w:b/>
          <w:lang w:val="hy-AM"/>
        </w:rPr>
      </w:pPr>
    </w:p>
    <w:p w14:paraId="201403ED" w14:textId="3AE76B59" w:rsidR="00B179C1" w:rsidRDefault="00B179C1" w:rsidP="00B179C1">
      <w:pPr>
        <w:pStyle w:val="31"/>
        <w:spacing w:line="240" w:lineRule="auto"/>
        <w:jc w:val="right"/>
        <w:rPr>
          <w:rFonts w:ascii="GHEA Grapalat" w:hAnsi="GHEA Grapalat"/>
          <w:b/>
          <w:lang w:val="hy-AM"/>
        </w:rPr>
      </w:pPr>
    </w:p>
    <w:p w14:paraId="5B0E146A" w14:textId="4632139A" w:rsidR="00B179C1" w:rsidRDefault="00B179C1" w:rsidP="00B179C1">
      <w:pPr>
        <w:pStyle w:val="31"/>
        <w:spacing w:line="240" w:lineRule="auto"/>
        <w:jc w:val="right"/>
        <w:rPr>
          <w:rFonts w:ascii="GHEA Grapalat" w:hAnsi="GHEA Grapalat"/>
          <w:b/>
          <w:lang w:val="hy-AM"/>
        </w:rPr>
      </w:pPr>
    </w:p>
    <w:p w14:paraId="0A26E6C5" w14:textId="116FD5A8" w:rsidR="00B179C1" w:rsidRDefault="00B179C1" w:rsidP="00B179C1">
      <w:pPr>
        <w:pStyle w:val="31"/>
        <w:spacing w:line="240" w:lineRule="auto"/>
        <w:jc w:val="right"/>
        <w:rPr>
          <w:rFonts w:ascii="GHEA Grapalat" w:hAnsi="GHEA Grapalat"/>
          <w:b/>
          <w:lang w:val="hy-AM"/>
        </w:rPr>
      </w:pPr>
    </w:p>
    <w:p w14:paraId="0A644974" w14:textId="44629C31" w:rsidR="00B179C1" w:rsidRDefault="00B179C1" w:rsidP="00B179C1">
      <w:pPr>
        <w:pStyle w:val="31"/>
        <w:spacing w:line="240" w:lineRule="auto"/>
        <w:jc w:val="right"/>
        <w:rPr>
          <w:rFonts w:ascii="GHEA Grapalat" w:hAnsi="GHEA Grapalat"/>
          <w:b/>
          <w:lang w:val="hy-AM"/>
        </w:rPr>
      </w:pPr>
    </w:p>
    <w:p w14:paraId="160ECE5B" w14:textId="510F48A2" w:rsidR="00B179C1" w:rsidRDefault="00B179C1" w:rsidP="00B179C1">
      <w:pPr>
        <w:pStyle w:val="31"/>
        <w:spacing w:line="240" w:lineRule="auto"/>
        <w:jc w:val="right"/>
        <w:rPr>
          <w:rFonts w:ascii="GHEA Grapalat" w:hAnsi="GHEA Grapalat"/>
          <w:b/>
          <w:lang w:val="hy-AM"/>
        </w:rPr>
      </w:pPr>
    </w:p>
    <w:p w14:paraId="526244F2" w14:textId="1EFBC671" w:rsidR="00B179C1" w:rsidRDefault="00B179C1" w:rsidP="00B179C1">
      <w:pPr>
        <w:pStyle w:val="31"/>
        <w:spacing w:line="240" w:lineRule="auto"/>
        <w:jc w:val="right"/>
        <w:rPr>
          <w:rFonts w:ascii="GHEA Grapalat" w:hAnsi="GHEA Grapalat"/>
          <w:b/>
          <w:lang w:val="hy-AM"/>
        </w:rPr>
      </w:pPr>
    </w:p>
    <w:p w14:paraId="3BF89E50" w14:textId="4BDE44EB" w:rsidR="00B179C1" w:rsidRDefault="00B179C1" w:rsidP="00B179C1">
      <w:pPr>
        <w:pStyle w:val="31"/>
        <w:spacing w:line="240" w:lineRule="auto"/>
        <w:jc w:val="right"/>
        <w:rPr>
          <w:rFonts w:ascii="GHEA Grapalat" w:hAnsi="GHEA Grapalat"/>
          <w:b/>
          <w:lang w:val="hy-AM"/>
        </w:rPr>
      </w:pPr>
    </w:p>
    <w:p w14:paraId="2906CDC1" w14:textId="05102B8D" w:rsidR="00B179C1" w:rsidRDefault="00B179C1" w:rsidP="00B179C1">
      <w:pPr>
        <w:pStyle w:val="31"/>
        <w:spacing w:line="240" w:lineRule="auto"/>
        <w:jc w:val="right"/>
        <w:rPr>
          <w:rFonts w:ascii="GHEA Grapalat" w:hAnsi="GHEA Grapalat"/>
          <w:b/>
          <w:lang w:val="hy-AM"/>
        </w:rPr>
      </w:pPr>
    </w:p>
    <w:p w14:paraId="586369CF" w14:textId="78DEFCC4" w:rsidR="00B179C1" w:rsidRDefault="00B179C1" w:rsidP="00B179C1">
      <w:pPr>
        <w:pStyle w:val="31"/>
        <w:spacing w:line="240" w:lineRule="auto"/>
        <w:jc w:val="right"/>
        <w:rPr>
          <w:rFonts w:ascii="GHEA Grapalat" w:hAnsi="GHEA Grapalat"/>
          <w:b/>
          <w:lang w:val="hy-AM"/>
        </w:rPr>
      </w:pPr>
    </w:p>
    <w:p w14:paraId="1D93F1DA" w14:textId="4FB1FB68" w:rsidR="00B179C1" w:rsidRDefault="00B179C1" w:rsidP="00B179C1">
      <w:pPr>
        <w:pStyle w:val="31"/>
        <w:spacing w:line="240" w:lineRule="auto"/>
        <w:jc w:val="right"/>
        <w:rPr>
          <w:rFonts w:ascii="GHEA Grapalat" w:hAnsi="GHEA Grapalat"/>
          <w:b/>
          <w:lang w:val="hy-AM"/>
        </w:rPr>
      </w:pPr>
    </w:p>
    <w:p w14:paraId="7A069BFF" w14:textId="6A9B6FF5" w:rsidR="00B179C1" w:rsidRDefault="00B179C1" w:rsidP="00B179C1">
      <w:pPr>
        <w:pStyle w:val="31"/>
        <w:spacing w:line="240" w:lineRule="auto"/>
        <w:jc w:val="right"/>
        <w:rPr>
          <w:rFonts w:ascii="GHEA Grapalat" w:hAnsi="GHEA Grapalat"/>
          <w:b/>
          <w:lang w:val="hy-AM"/>
        </w:rPr>
      </w:pPr>
    </w:p>
    <w:p w14:paraId="6823009D" w14:textId="21DB757B" w:rsidR="00B179C1" w:rsidRDefault="00B179C1" w:rsidP="00B179C1">
      <w:pPr>
        <w:pStyle w:val="31"/>
        <w:spacing w:line="240" w:lineRule="auto"/>
        <w:jc w:val="right"/>
        <w:rPr>
          <w:rFonts w:ascii="GHEA Grapalat" w:hAnsi="GHEA Grapalat"/>
          <w:b/>
          <w:lang w:val="hy-AM"/>
        </w:rPr>
      </w:pPr>
    </w:p>
    <w:p w14:paraId="7B36BF7B" w14:textId="77777777" w:rsidR="00B179C1" w:rsidRPr="00E6597C" w:rsidRDefault="00B179C1" w:rsidP="00B179C1">
      <w:pPr>
        <w:pStyle w:val="31"/>
        <w:spacing w:line="240" w:lineRule="auto"/>
        <w:jc w:val="right"/>
        <w:rPr>
          <w:rFonts w:ascii="GHEA Grapalat" w:hAnsi="GHEA Grapalat" w:cs="Sylfaen"/>
          <w:b/>
          <w:lang w:val="hy-AM"/>
        </w:rPr>
      </w:pPr>
    </w:p>
    <w:p w14:paraId="16F7756E" w14:textId="2CDD73DB" w:rsidR="00091EBC" w:rsidRPr="004605D7" w:rsidRDefault="00091EBC" w:rsidP="00265A5A">
      <w:pPr>
        <w:pStyle w:val="31"/>
        <w:spacing w:line="240" w:lineRule="auto"/>
        <w:ind w:firstLine="0"/>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3C4E1F3A" w14:textId="77777777" w:rsidR="00B179C1" w:rsidRPr="00E6597C" w:rsidRDefault="00B179C1" w:rsidP="00B179C1">
      <w:pPr>
        <w:pStyle w:val="31"/>
        <w:spacing w:line="240" w:lineRule="auto"/>
        <w:jc w:val="right"/>
        <w:rPr>
          <w:rFonts w:ascii="GHEA Grapalat" w:hAnsi="GHEA Grapalat" w:cs="Arial"/>
          <w:b/>
          <w:lang w:val="hy-AM"/>
        </w:rPr>
      </w:pPr>
      <w:r w:rsidRPr="003B3209">
        <w:rPr>
          <w:rFonts w:ascii="GHEA Grapalat" w:hAnsi="GHEA Grapalat" w:cs="Sylfaen"/>
          <w:b/>
          <w:lang w:val="hy-AM"/>
        </w:rPr>
        <w:t>«ԼՄՓՀ</w:t>
      </w:r>
      <w:r w:rsidRPr="003B3209">
        <w:rPr>
          <w:rFonts w:ascii="GHEA Grapalat" w:hAnsi="GHEA Grapalat"/>
          <w:b/>
          <w:lang w:val="af-ZA"/>
        </w:rPr>
        <w:t>-ԳՀԱՇՁԲ-2</w:t>
      </w:r>
      <w:r>
        <w:rPr>
          <w:rFonts w:ascii="GHEA Grapalat" w:hAnsi="GHEA Grapalat"/>
          <w:b/>
          <w:lang w:val="af-ZA"/>
        </w:rPr>
        <w:t>3/</w:t>
      </w:r>
      <w:r w:rsidRPr="007D67FB">
        <w:rPr>
          <w:rFonts w:ascii="GHEA Grapalat" w:hAnsi="GHEA Grapalat"/>
          <w:b/>
          <w:lang w:val="hy-AM"/>
        </w:rPr>
        <w:t>1</w:t>
      </w:r>
      <w:r>
        <w:rPr>
          <w:rFonts w:ascii="GHEA Grapalat" w:hAnsi="GHEA Grapalat"/>
          <w:b/>
          <w:lang w:val="hy-AM"/>
        </w:rPr>
        <w:t>2</w:t>
      </w:r>
      <w:r w:rsidRPr="003B3209">
        <w:rPr>
          <w:rFonts w:ascii="GHEA Grapalat" w:hAnsi="GHEA Grapalat" w:cs="Sylfaen"/>
          <w:b/>
          <w:lang w:val="hy-AM"/>
        </w:rPr>
        <w:t>»</w:t>
      </w:r>
      <w:r w:rsidRPr="003B3209">
        <w:rPr>
          <w:rFonts w:ascii="GHEA Grapalat" w:hAnsi="GHEA Grapalat" w:cs="Sylfaen"/>
          <w:b/>
          <w:lang w:val="af-ZA"/>
        </w:rPr>
        <w:t xml:space="preserve"> </w:t>
      </w:r>
      <w:r w:rsidRPr="00E6597C">
        <w:rPr>
          <w:rFonts w:ascii="GHEA Grapalat" w:hAnsi="GHEA Grapalat" w:cs="Sylfaen"/>
          <w:b/>
          <w:lang w:val="hy-AM"/>
        </w:rPr>
        <w:t>ծածկագրով</w:t>
      </w:r>
    </w:p>
    <w:p w14:paraId="1C10B676" w14:textId="77777777" w:rsidR="00B179C1" w:rsidRPr="00E6597C" w:rsidRDefault="00B179C1" w:rsidP="00B179C1">
      <w:pPr>
        <w:pStyle w:val="31"/>
        <w:spacing w:line="240" w:lineRule="auto"/>
        <w:jc w:val="right"/>
        <w:rPr>
          <w:rFonts w:ascii="GHEA Grapalat" w:hAnsi="GHEA Grapalat"/>
          <w:szCs w:val="24"/>
          <w:lang w:val="hy-AM"/>
        </w:rPr>
      </w:pPr>
      <w:r w:rsidRPr="00542174">
        <w:rPr>
          <w:rFonts w:ascii="GHEA Grapalat" w:hAnsi="GHEA Grapalat" w:cs="Sylfaen"/>
          <w:b/>
          <w:lang w:val="hy-AM"/>
        </w:rPr>
        <w:t xml:space="preserve">գնանշման հարցման </w:t>
      </w:r>
      <w:r w:rsidRPr="00E6597C">
        <w:rPr>
          <w:rFonts w:ascii="GHEA Grapalat" w:hAnsi="GHEA Grapalat" w:cs="Sylfaen"/>
          <w:b/>
          <w:lang w:val="hy-AM"/>
        </w:rPr>
        <w:t>հրավերի</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77777777"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4605D7">
          <w:rPr>
            <w:rStyle w:val="a9"/>
            <w:rFonts w:ascii="GHEA Grapalat" w:hAnsi="GHEA Grapalat"/>
            <w:sz w:val="20"/>
            <w:szCs w:val="20"/>
            <w:lang w:val="hy-AM"/>
          </w:rPr>
          <w:t>www.procurement.am</w:t>
        </w:r>
      </w:hyperlink>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lastRenderedPageBreak/>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C24F956" w14:textId="332FE01F" w:rsidR="00807F72" w:rsidRPr="00B179C1" w:rsidRDefault="009C370D" w:rsidP="00B179C1">
      <w:pPr>
        <w:jc w:val="right"/>
        <w:rPr>
          <w:rFonts w:ascii="GHEA Grapalat" w:hAnsi="GHEA Grapalat" w:cs="GHEA Grapalat"/>
          <w:i/>
          <w:sz w:val="18"/>
          <w:szCs w:val="18"/>
          <w:lang w:val="hy-AM"/>
        </w:rPr>
      </w:pPr>
      <w:r w:rsidRPr="00E6597C">
        <w:rPr>
          <w:rFonts w:ascii="GHEA Grapalat" w:hAnsi="GHEA Grapalat"/>
          <w:b/>
          <w:lang w:val="hy-AM"/>
        </w:rPr>
        <w:br w:type="page"/>
      </w:r>
    </w:p>
    <w:p w14:paraId="1B848C87" w14:textId="590D21CA" w:rsidR="00807F72" w:rsidRDefault="00807F72" w:rsidP="00D70570">
      <w:pPr>
        <w:pStyle w:val="31"/>
        <w:spacing w:line="240" w:lineRule="auto"/>
        <w:ind w:firstLine="0"/>
        <w:rPr>
          <w:rFonts w:ascii="GHEA Grapalat" w:hAnsi="GHEA Grapalat" w:cs="Sylfaen"/>
          <w:b/>
          <w:lang w:val="hy-AM"/>
        </w:rPr>
      </w:pPr>
    </w:p>
    <w:p w14:paraId="470FEA37" w14:textId="77777777" w:rsidR="00807F72" w:rsidRDefault="00807F72" w:rsidP="00EF3662">
      <w:pPr>
        <w:pStyle w:val="31"/>
        <w:spacing w:line="240" w:lineRule="auto"/>
        <w:jc w:val="right"/>
        <w:rPr>
          <w:rFonts w:ascii="GHEA Grapalat" w:hAnsi="GHEA Grapalat" w:cs="Sylfaen"/>
          <w:b/>
          <w:lang w:val="hy-AM"/>
        </w:rPr>
      </w:pPr>
    </w:p>
    <w:p w14:paraId="48990B49" w14:textId="77777777" w:rsidR="00071D1C" w:rsidRPr="00015CC3" w:rsidRDefault="00071D1C" w:rsidP="00EF3662">
      <w:pPr>
        <w:pStyle w:val="31"/>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77245" w:rsidRPr="00015CC3">
        <w:rPr>
          <w:rFonts w:ascii="GHEA Grapalat" w:hAnsi="GHEA Grapalat" w:cs="Sylfaen"/>
          <w:b/>
          <w:lang w:val="hy-AM"/>
        </w:rPr>
        <w:t>6</w:t>
      </w:r>
    </w:p>
    <w:p w14:paraId="48F751D6" w14:textId="77777777" w:rsidR="00B179C1" w:rsidRPr="00E6597C" w:rsidRDefault="00B179C1" w:rsidP="00B179C1">
      <w:pPr>
        <w:pStyle w:val="31"/>
        <w:spacing w:line="240" w:lineRule="auto"/>
        <w:jc w:val="right"/>
        <w:rPr>
          <w:rFonts w:ascii="GHEA Grapalat" w:hAnsi="GHEA Grapalat" w:cs="Arial"/>
          <w:b/>
          <w:lang w:val="hy-AM"/>
        </w:rPr>
      </w:pPr>
      <w:r w:rsidRPr="003B3209">
        <w:rPr>
          <w:rFonts w:ascii="GHEA Grapalat" w:hAnsi="GHEA Grapalat" w:cs="Sylfaen"/>
          <w:b/>
          <w:lang w:val="hy-AM"/>
        </w:rPr>
        <w:t>«ԼՄՓՀ</w:t>
      </w:r>
      <w:r w:rsidRPr="003B3209">
        <w:rPr>
          <w:rFonts w:ascii="GHEA Grapalat" w:hAnsi="GHEA Grapalat"/>
          <w:b/>
          <w:lang w:val="af-ZA"/>
        </w:rPr>
        <w:t>-ԳՀԱՇՁԲ-2</w:t>
      </w:r>
      <w:r>
        <w:rPr>
          <w:rFonts w:ascii="GHEA Grapalat" w:hAnsi="GHEA Grapalat"/>
          <w:b/>
          <w:lang w:val="af-ZA"/>
        </w:rPr>
        <w:t>3/</w:t>
      </w:r>
      <w:r w:rsidRPr="007D67FB">
        <w:rPr>
          <w:rFonts w:ascii="GHEA Grapalat" w:hAnsi="GHEA Grapalat"/>
          <w:b/>
          <w:lang w:val="hy-AM"/>
        </w:rPr>
        <w:t>1</w:t>
      </w:r>
      <w:r>
        <w:rPr>
          <w:rFonts w:ascii="GHEA Grapalat" w:hAnsi="GHEA Grapalat"/>
          <w:b/>
          <w:lang w:val="hy-AM"/>
        </w:rPr>
        <w:t>2</w:t>
      </w:r>
      <w:r w:rsidRPr="003B3209">
        <w:rPr>
          <w:rFonts w:ascii="GHEA Grapalat" w:hAnsi="GHEA Grapalat" w:cs="Sylfaen"/>
          <w:b/>
          <w:lang w:val="hy-AM"/>
        </w:rPr>
        <w:t>»</w:t>
      </w:r>
      <w:r w:rsidRPr="003B3209">
        <w:rPr>
          <w:rFonts w:ascii="GHEA Grapalat" w:hAnsi="GHEA Grapalat" w:cs="Sylfaen"/>
          <w:b/>
          <w:lang w:val="af-ZA"/>
        </w:rPr>
        <w:t xml:space="preserve"> </w:t>
      </w:r>
      <w:r w:rsidRPr="00E6597C">
        <w:rPr>
          <w:rFonts w:ascii="GHEA Grapalat" w:hAnsi="GHEA Grapalat" w:cs="Sylfaen"/>
          <w:b/>
          <w:lang w:val="hy-AM"/>
        </w:rPr>
        <w:t>ծածկագրով</w:t>
      </w:r>
    </w:p>
    <w:p w14:paraId="530B6312" w14:textId="77777777" w:rsidR="00B179C1" w:rsidRPr="00E6597C" w:rsidRDefault="00B179C1" w:rsidP="00B179C1">
      <w:pPr>
        <w:pStyle w:val="31"/>
        <w:spacing w:line="240" w:lineRule="auto"/>
        <w:jc w:val="right"/>
        <w:rPr>
          <w:rFonts w:ascii="GHEA Grapalat" w:hAnsi="GHEA Grapalat"/>
          <w:szCs w:val="24"/>
          <w:lang w:val="hy-AM"/>
        </w:rPr>
      </w:pPr>
      <w:r w:rsidRPr="00542174">
        <w:rPr>
          <w:rFonts w:ascii="GHEA Grapalat" w:hAnsi="GHEA Grapalat" w:cs="Sylfaen"/>
          <w:b/>
          <w:lang w:val="hy-AM"/>
        </w:rPr>
        <w:t xml:space="preserve">գնանշման հարցման </w:t>
      </w:r>
      <w:r w:rsidRPr="00E6597C">
        <w:rPr>
          <w:rFonts w:ascii="GHEA Grapalat" w:hAnsi="GHEA Grapalat" w:cs="Sylfaen"/>
          <w:b/>
          <w:lang w:val="hy-AM"/>
        </w:rPr>
        <w:t>հրավերի</w:t>
      </w:r>
    </w:p>
    <w:p w14:paraId="38D0038E" w14:textId="77777777" w:rsidR="00B179C1" w:rsidRDefault="00B179C1" w:rsidP="00F02279">
      <w:pPr>
        <w:ind w:left="-142" w:firstLine="142"/>
        <w:jc w:val="center"/>
        <w:rPr>
          <w:rFonts w:ascii="GHEA Grapalat" w:hAnsi="GHEA Grapalat" w:cs="Sylfaen"/>
          <w:b/>
          <w:lang w:val="hy-AM"/>
        </w:rPr>
      </w:pPr>
    </w:p>
    <w:p w14:paraId="3E836217" w14:textId="16C69D68" w:rsidR="00B179C1" w:rsidRPr="00763AAF" w:rsidRDefault="00B179C1" w:rsidP="00B179C1">
      <w:pPr>
        <w:pStyle w:val="1"/>
        <w:rPr>
          <w:rFonts w:ascii="GHEA Grapalat" w:hAnsi="GHEA Grapalat"/>
          <w:b/>
          <w:sz w:val="20"/>
          <w:u w:val="single"/>
          <w:lang w:val="hy-AM"/>
        </w:rPr>
      </w:pPr>
      <w:r w:rsidRPr="00B179C1">
        <w:rPr>
          <w:rFonts w:ascii="GHEA Grapalat" w:hAnsi="GHEA Grapalat" w:cs="Sylfaen"/>
          <w:b/>
          <w:sz w:val="20"/>
          <w:lang w:val="hy-AM"/>
        </w:rPr>
        <w:t>ՓԱՄԲԱԿ</w:t>
      </w:r>
      <w:r w:rsidRPr="00763AAF">
        <w:rPr>
          <w:rFonts w:ascii="GHEA Grapalat" w:hAnsi="GHEA Grapalat"/>
          <w:b/>
          <w:sz w:val="20"/>
          <w:lang w:val="af-ZA"/>
        </w:rPr>
        <w:t xml:space="preserve"> </w:t>
      </w:r>
      <w:r w:rsidRPr="00B179C1">
        <w:rPr>
          <w:rFonts w:ascii="GHEA Grapalat" w:hAnsi="GHEA Grapalat" w:cs="Sylfaen"/>
          <w:b/>
          <w:sz w:val="20"/>
          <w:lang w:val="hy-AM"/>
        </w:rPr>
        <w:t>ՀԱՄԱՅՆՔԻ</w:t>
      </w:r>
      <w:r w:rsidRPr="00763AAF">
        <w:rPr>
          <w:rFonts w:ascii="GHEA Grapalat" w:hAnsi="GHEA Grapalat"/>
          <w:b/>
          <w:sz w:val="20"/>
          <w:lang w:val="es-ES"/>
        </w:rPr>
        <w:t xml:space="preserve"> </w:t>
      </w:r>
      <w:r w:rsidRPr="00B179C1">
        <w:rPr>
          <w:rFonts w:ascii="GHEA Grapalat" w:hAnsi="GHEA Grapalat" w:cs="Sylfaen"/>
          <w:b/>
          <w:sz w:val="20"/>
          <w:lang w:val="hy-AM"/>
        </w:rPr>
        <w:t>ԿԱՐԻՔՆԵՐԻ</w:t>
      </w:r>
      <w:r w:rsidRPr="00763AAF">
        <w:rPr>
          <w:rFonts w:ascii="GHEA Grapalat" w:hAnsi="GHEA Grapalat"/>
          <w:b/>
          <w:sz w:val="20"/>
          <w:lang w:val="es-ES"/>
        </w:rPr>
        <w:t xml:space="preserve"> </w:t>
      </w:r>
      <w:r w:rsidRPr="00B179C1">
        <w:rPr>
          <w:rFonts w:ascii="GHEA Grapalat" w:hAnsi="GHEA Grapalat" w:cs="Sylfaen"/>
          <w:b/>
          <w:sz w:val="20"/>
          <w:lang w:val="hy-AM"/>
        </w:rPr>
        <w:t>ՀԱՄԱՐ</w:t>
      </w:r>
      <w:r w:rsidRPr="00763AAF">
        <w:rPr>
          <w:rFonts w:ascii="GHEA Grapalat" w:hAnsi="GHEA Grapalat"/>
          <w:b/>
          <w:sz w:val="20"/>
          <w:lang w:val="af-ZA"/>
        </w:rPr>
        <w:t xml:space="preserve"> </w:t>
      </w:r>
      <w:r w:rsidRPr="00763AAF">
        <w:rPr>
          <w:rFonts w:ascii="GHEA Grapalat" w:hAnsi="GHEA Grapalat"/>
          <w:b/>
          <w:caps/>
          <w:sz w:val="20"/>
          <w:lang w:val="af-ZA"/>
        </w:rPr>
        <w:t>նախագծանախահաշվային փաստաթղթերի կազմման</w:t>
      </w:r>
      <w:r w:rsidRPr="00763AAF">
        <w:rPr>
          <w:rFonts w:ascii="GHEA Grapalat" w:hAnsi="GHEA Grapalat" w:cs="Times Armenian"/>
          <w:b/>
          <w:sz w:val="20"/>
          <w:lang w:val="es-ES"/>
        </w:rPr>
        <w:t xml:space="preserve"> </w:t>
      </w:r>
      <w:r w:rsidRPr="00763AAF">
        <w:rPr>
          <w:rFonts w:ascii="GHEA Grapalat" w:hAnsi="GHEA Grapalat" w:cs="Sylfaen"/>
          <w:b/>
          <w:sz w:val="20"/>
          <w:lang w:val="pt-BR"/>
        </w:rPr>
        <w:t>ԱՇԽԱՏԱՆՔՆԵՐԻ</w:t>
      </w:r>
      <w:r w:rsidRPr="00763AAF">
        <w:rPr>
          <w:rFonts w:ascii="GHEA Grapalat" w:hAnsi="GHEA Grapalat" w:cs="Times Armenian"/>
          <w:b/>
          <w:sz w:val="20"/>
          <w:lang w:val="es-ES"/>
        </w:rPr>
        <w:t xml:space="preserve"> </w:t>
      </w:r>
      <w:r w:rsidRPr="00763AAF">
        <w:rPr>
          <w:rFonts w:ascii="GHEA Grapalat" w:hAnsi="GHEA Grapalat" w:cs="Sylfaen"/>
          <w:b/>
          <w:sz w:val="20"/>
          <w:lang w:val="pt-BR"/>
        </w:rPr>
        <w:t>ԿԱՏԱՐՄԱՆ ԳՆՄԱՆ</w:t>
      </w:r>
      <w:r>
        <w:rPr>
          <w:rFonts w:ascii="GHEA Grapalat" w:hAnsi="GHEA Grapalat" w:cs="Sylfaen"/>
          <w:b/>
          <w:sz w:val="20"/>
          <w:lang w:val="hy-AM"/>
        </w:rPr>
        <w:t xml:space="preserve"> </w:t>
      </w:r>
      <w:r w:rsidRPr="00763AAF">
        <w:rPr>
          <w:rFonts w:ascii="GHEA Grapalat" w:hAnsi="GHEA Grapalat" w:cs="Sylfaen"/>
          <w:b/>
          <w:sz w:val="20"/>
          <w:lang w:val="pt-BR"/>
        </w:rPr>
        <w:t xml:space="preserve">ՊԱՅՄԱՆԱԳԻՐ </w:t>
      </w:r>
      <w:r w:rsidRPr="00763AAF">
        <w:rPr>
          <w:rFonts w:ascii="GHEA Grapalat" w:hAnsi="GHEA Grapalat"/>
          <w:b/>
          <w:sz w:val="20"/>
          <w:lang w:val="hy-AM"/>
        </w:rPr>
        <w:t xml:space="preserve">N </w:t>
      </w:r>
      <w:r w:rsidRPr="00763AAF">
        <w:rPr>
          <w:rFonts w:ascii="GHEA Grapalat" w:hAnsi="GHEA Grapalat" w:cs="Sylfaen"/>
          <w:b/>
          <w:sz w:val="20"/>
          <w:lang w:val="hy-AM"/>
        </w:rPr>
        <w:t>«ԼՄՓՀ</w:t>
      </w:r>
      <w:r w:rsidR="00063A19">
        <w:rPr>
          <w:rFonts w:ascii="GHEA Grapalat" w:hAnsi="GHEA Grapalat"/>
          <w:b/>
          <w:sz w:val="20"/>
          <w:lang w:val="af-ZA"/>
        </w:rPr>
        <w:t>-ԳՀԱՇՁԲ-23</w:t>
      </w:r>
      <w:r>
        <w:rPr>
          <w:rFonts w:ascii="GHEA Grapalat" w:hAnsi="GHEA Grapalat"/>
          <w:b/>
          <w:sz w:val="20"/>
          <w:lang w:val="af-ZA"/>
        </w:rPr>
        <w:t>/</w:t>
      </w:r>
      <w:r w:rsidR="00063A19">
        <w:rPr>
          <w:rFonts w:ascii="GHEA Grapalat" w:hAnsi="GHEA Grapalat"/>
          <w:b/>
          <w:sz w:val="20"/>
          <w:lang w:val="es-ES"/>
        </w:rPr>
        <w:t>12</w:t>
      </w:r>
      <w:r w:rsidRPr="00763AAF">
        <w:rPr>
          <w:rFonts w:ascii="GHEA Grapalat" w:hAnsi="GHEA Grapalat" w:cs="Sylfaen"/>
          <w:b/>
          <w:sz w:val="20"/>
          <w:lang w:val="hy-AM"/>
        </w:rPr>
        <w:t>»</w:t>
      </w:r>
      <w:r w:rsidRPr="00763AAF">
        <w:rPr>
          <w:rFonts w:ascii="GHEA Grapalat" w:hAnsi="GHEA Grapalat" w:cs="Sylfaen"/>
          <w:b/>
          <w:sz w:val="20"/>
          <w:lang w:val="af-ZA"/>
        </w:rPr>
        <w:t xml:space="preserve"> </w:t>
      </w:r>
      <w:r w:rsidRPr="00763AAF">
        <w:rPr>
          <w:rFonts w:ascii="GHEA Grapalat" w:hAnsi="GHEA Grapalat" w:cs="Times Armenian"/>
          <w:b/>
          <w:sz w:val="20"/>
          <w:lang w:val="af-ZA"/>
        </w:rPr>
        <w:t xml:space="preserve"> </w:t>
      </w:r>
    </w:p>
    <w:p w14:paraId="5156CF91" w14:textId="77777777" w:rsidR="00B179C1" w:rsidRPr="00E6597C" w:rsidRDefault="00B179C1" w:rsidP="00B179C1">
      <w:pPr>
        <w:ind w:left="-142" w:firstLine="142"/>
        <w:jc w:val="center"/>
        <w:rPr>
          <w:rFonts w:ascii="GHEA Grapalat" w:hAnsi="GHEA Grapalat"/>
          <w:b/>
          <w:sz w:val="20"/>
          <w:szCs w:val="20"/>
          <w:u w:val="single"/>
          <w:lang w:val="es-ES"/>
        </w:rPr>
      </w:pPr>
    </w:p>
    <w:p w14:paraId="0A65C4E5" w14:textId="77777777" w:rsidR="00B179C1" w:rsidRPr="00E6597C" w:rsidRDefault="00B179C1" w:rsidP="00B179C1">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ք. </w:t>
      </w:r>
      <w:r w:rsidRPr="00B40A9E">
        <w:rPr>
          <w:rFonts w:ascii="GHEA Grapalat" w:hAnsi="GHEA Grapalat" w:cs="Sylfaen"/>
          <w:sz w:val="20"/>
          <w:lang w:val="es-ES"/>
        </w:rPr>
        <w:t>______________</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7D3F4926" w14:textId="77777777" w:rsidR="00B179C1" w:rsidRPr="00E6597C" w:rsidRDefault="00B179C1" w:rsidP="00B179C1">
      <w:pPr>
        <w:jc w:val="both"/>
        <w:rPr>
          <w:rFonts w:ascii="GHEA Grapalat" w:hAnsi="GHEA Grapalat"/>
          <w:lang w:val="es-ES"/>
        </w:rPr>
      </w:pPr>
    </w:p>
    <w:p w14:paraId="7FE62D56" w14:textId="77777777" w:rsidR="00B179C1" w:rsidRPr="00E6597C" w:rsidRDefault="00B179C1" w:rsidP="00B179C1">
      <w:pPr>
        <w:jc w:val="both"/>
        <w:rPr>
          <w:rFonts w:ascii="GHEA Grapalat" w:hAnsi="GHEA Grapalat"/>
          <w:lang w:val="es-ES"/>
        </w:rPr>
      </w:pPr>
    </w:p>
    <w:p w14:paraId="3C664A3B" w14:textId="77777777" w:rsidR="00B179C1" w:rsidRPr="00E6597C" w:rsidRDefault="00B179C1" w:rsidP="00B179C1">
      <w:pPr>
        <w:ind w:firstLine="720"/>
        <w:jc w:val="both"/>
        <w:rPr>
          <w:rFonts w:ascii="GHEA Grapalat" w:hAnsi="GHEA Grapalat" w:cs="Sylfaen"/>
          <w:sz w:val="20"/>
          <w:szCs w:val="20"/>
          <w:lang w:val="pt-BR"/>
        </w:rPr>
      </w:pPr>
      <w:r w:rsidRPr="00FF1884">
        <w:rPr>
          <w:rFonts w:ascii="GHEA Grapalat" w:hAnsi="GHEA Grapalat"/>
          <w:sz w:val="20"/>
          <w:szCs w:val="20"/>
          <w:lang w:val="hy-AM"/>
        </w:rPr>
        <w:t>Փամբակ</w:t>
      </w:r>
      <w:r w:rsidRPr="00FF1884">
        <w:rPr>
          <w:rFonts w:ascii="GHEA Grapalat" w:hAnsi="GHEA Grapalat"/>
          <w:sz w:val="20"/>
          <w:szCs w:val="20"/>
          <w:lang w:val="af-ZA"/>
        </w:rPr>
        <w:t>ի</w:t>
      </w:r>
      <w:r w:rsidRPr="00D37660">
        <w:rPr>
          <w:rFonts w:ascii="GHEA Grapalat" w:hAnsi="GHEA Grapalat"/>
          <w:sz w:val="20"/>
          <w:szCs w:val="20"/>
          <w:lang w:val="af-ZA"/>
        </w:rPr>
        <w:t xml:space="preserve"> համայնքապետարան</w:t>
      </w:r>
      <w:r w:rsidRPr="00D37660">
        <w:rPr>
          <w:rFonts w:ascii="GHEA Grapalat" w:hAnsi="GHEA Grapalat" w:cs="Sylfaen"/>
          <w:sz w:val="20"/>
          <w:szCs w:val="20"/>
          <w:lang w:val="pt-BR"/>
        </w:rPr>
        <w:t>ը</w:t>
      </w:r>
      <w:r w:rsidRPr="00D37660">
        <w:rPr>
          <w:rFonts w:ascii="GHEA Grapalat" w:hAnsi="GHEA Grapalat" w:cs="Times Armenian"/>
          <w:sz w:val="20"/>
          <w:szCs w:val="20"/>
          <w:lang w:val="es-ES"/>
        </w:rPr>
        <w:t xml:space="preserve">, </w:t>
      </w:r>
      <w:r w:rsidRPr="00D37660">
        <w:rPr>
          <w:rFonts w:ascii="GHEA Grapalat" w:hAnsi="GHEA Grapalat" w:cs="Sylfaen"/>
          <w:sz w:val="20"/>
          <w:szCs w:val="20"/>
          <w:lang w:val="pt-BR"/>
        </w:rPr>
        <w:t>ի</w:t>
      </w:r>
      <w:r w:rsidRPr="00D37660">
        <w:rPr>
          <w:rFonts w:ascii="GHEA Grapalat" w:hAnsi="GHEA Grapalat" w:cs="Times Armenian"/>
          <w:sz w:val="20"/>
          <w:szCs w:val="20"/>
          <w:lang w:val="es-ES"/>
        </w:rPr>
        <w:t xml:space="preserve"> </w:t>
      </w:r>
      <w:r w:rsidRPr="00D37660">
        <w:rPr>
          <w:rFonts w:ascii="GHEA Grapalat" w:hAnsi="GHEA Grapalat" w:cs="Sylfaen"/>
          <w:sz w:val="20"/>
          <w:szCs w:val="20"/>
          <w:lang w:val="pt-BR"/>
        </w:rPr>
        <w:t>դեմս</w:t>
      </w:r>
      <w:r w:rsidRPr="00D37660">
        <w:rPr>
          <w:rFonts w:ascii="GHEA Grapalat" w:hAnsi="GHEA Grapalat" w:cs="Times Armenian"/>
          <w:sz w:val="20"/>
          <w:szCs w:val="20"/>
          <w:lang w:val="es-ES"/>
        </w:rPr>
        <w:t xml:space="preserve"> </w:t>
      </w:r>
      <w:r w:rsidRPr="00D37660">
        <w:rPr>
          <w:rFonts w:ascii="GHEA Grapalat" w:hAnsi="GHEA Grapalat"/>
          <w:sz w:val="20"/>
          <w:szCs w:val="20"/>
          <w:lang w:val="af-ZA"/>
        </w:rPr>
        <w:t>համայնքապետ</w:t>
      </w:r>
      <w:r>
        <w:rPr>
          <w:rFonts w:ascii="GHEA Grapalat" w:hAnsi="GHEA Grapalat"/>
          <w:sz w:val="20"/>
          <w:szCs w:val="20"/>
          <w:lang w:val="hy-AM"/>
        </w:rPr>
        <w:t xml:space="preserve"> Ս</w:t>
      </w:r>
      <w:r w:rsidRPr="00D37660">
        <w:rPr>
          <w:rFonts w:ascii="GHEA Grapalat" w:hAnsi="GHEA Grapalat" w:cs="Times Armenian"/>
          <w:sz w:val="20"/>
          <w:szCs w:val="20"/>
          <w:lang w:val="hy-AM"/>
        </w:rPr>
        <w:t>.</w:t>
      </w:r>
      <w:r w:rsidRPr="00D37660">
        <w:rPr>
          <w:rFonts w:ascii="GHEA Grapalat" w:hAnsi="GHEA Grapalat" w:cs="Times Armenian"/>
          <w:sz w:val="20"/>
          <w:szCs w:val="20"/>
          <w:lang w:val="es-ES"/>
        </w:rPr>
        <w:t xml:space="preserve"> </w:t>
      </w:r>
      <w:r>
        <w:rPr>
          <w:rFonts w:ascii="GHEA Grapalat" w:hAnsi="GHEA Grapalat" w:cs="Times Armenian"/>
          <w:sz w:val="20"/>
          <w:szCs w:val="20"/>
          <w:lang w:val="hy-AM"/>
        </w:rPr>
        <w:t>Կոստանդ</w:t>
      </w:r>
      <w:r w:rsidRPr="00D37660">
        <w:rPr>
          <w:rFonts w:ascii="GHEA Grapalat" w:hAnsi="GHEA Grapalat" w:cs="Sylfaen"/>
          <w:sz w:val="20"/>
          <w:szCs w:val="20"/>
          <w:lang w:val="pt-BR"/>
        </w:rPr>
        <w:t>յանի</w:t>
      </w:r>
      <w:r w:rsidRPr="00E6597C">
        <w:rPr>
          <w:rFonts w:ascii="GHEA Grapalat" w:hAnsi="GHEA Grapalat" w:cs="Sylfaen"/>
          <w:sz w:val="20"/>
          <w:szCs w:val="20"/>
          <w:lang w:val="pt-BR"/>
        </w:rPr>
        <w:t xml:space="preserve">, որը գործում է </w:t>
      </w:r>
      <w:r w:rsidRPr="00D37660">
        <w:rPr>
          <w:rFonts w:ascii="GHEA Grapalat" w:hAnsi="GHEA Grapalat"/>
          <w:sz w:val="20"/>
          <w:szCs w:val="20"/>
          <w:lang w:val="af-ZA"/>
        </w:rPr>
        <w:t>համայնքապետարան</w:t>
      </w:r>
      <w:r>
        <w:rPr>
          <w:rFonts w:ascii="GHEA Grapalat" w:hAnsi="GHEA Grapalat"/>
          <w:sz w:val="20"/>
          <w:szCs w:val="20"/>
          <w:lang w:val="hy-AM"/>
        </w:rPr>
        <w:t>ի</w:t>
      </w:r>
      <w:r w:rsidRPr="00E6597C">
        <w:rPr>
          <w:rFonts w:ascii="GHEA Grapalat" w:hAnsi="GHEA Grapalat" w:cs="Sylfaen"/>
          <w:sz w:val="20"/>
          <w:szCs w:val="20"/>
          <w:lang w:val="pt-BR"/>
        </w:rPr>
        <w:t xml:space="preserve"> կանոնադրության հիման վրա (այսուհետ՝ Պատվիրատու), մի կողմից, և </w:t>
      </w:r>
      <w:r>
        <w:rPr>
          <w:rFonts w:ascii="GHEA Grapalat" w:hAnsi="GHEA Grapalat" w:cs="Sylfaen"/>
          <w:sz w:val="20"/>
          <w:szCs w:val="20"/>
          <w:lang w:val="hy-AM"/>
        </w:rPr>
        <w:t>______________________</w:t>
      </w:r>
      <w:r w:rsidRPr="00E6597C">
        <w:rPr>
          <w:rFonts w:ascii="GHEA Grapalat" w:hAnsi="GHEA Grapalat" w:cs="Sylfaen"/>
          <w:sz w:val="20"/>
          <w:szCs w:val="20"/>
          <w:lang w:val="pt-BR"/>
        </w:rPr>
        <w:t xml:space="preserve">-ն, ի դեմս տնօրեն </w:t>
      </w:r>
      <w:r>
        <w:rPr>
          <w:rFonts w:ascii="GHEA Grapalat" w:hAnsi="GHEA Grapalat" w:cs="Sylfaen"/>
          <w:sz w:val="20"/>
          <w:szCs w:val="20"/>
          <w:lang w:val="hy-AM"/>
        </w:rPr>
        <w:t>____________________</w:t>
      </w:r>
      <w:r w:rsidRPr="00E6597C">
        <w:rPr>
          <w:rFonts w:ascii="GHEA Grapalat" w:hAnsi="GHEA Grapalat" w:cs="Sylfaen"/>
          <w:sz w:val="20"/>
          <w:szCs w:val="20"/>
          <w:lang w:val="pt-BR"/>
        </w:rPr>
        <w:t xml:space="preserve">-ի, որը գործում է </w:t>
      </w:r>
      <w:r>
        <w:rPr>
          <w:rFonts w:ascii="GHEA Grapalat" w:hAnsi="GHEA Grapalat" w:cs="Sylfaen"/>
          <w:sz w:val="20"/>
          <w:szCs w:val="20"/>
          <w:lang w:val="hy-AM"/>
        </w:rPr>
        <w:t>_____________________</w:t>
      </w:r>
      <w:r w:rsidRPr="00E6597C">
        <w:rPr>
          <w:rFonts w:ascii="GHEA Grapalat" w:hAnsi="GHEA Grapalat" w:cs="Sylfaen"/>
          <w:sz w:val="20"/>
          <w:szCs w:val="20"/>
          <w:lang w:val="pt-BR"/>
        </w:rPr>
        <w:t xml:space="preserve"> կանոնադրության հիման վրա (այսուհետ՝ Կապալառու), մյուս կողմից, կնքեցին սույն պայմանագիրը հետևյալի մասին։</w:t>
      </w:r>
    </w:p>
    <w:p w14:paraId="3B3A9B5E" w14:textId="77777777" w:rsidR="00B179C1" w:rsidRPr="00E6597C" w:rsidRDefault="00B179C1" w:rsidP="00B179C1">
      <w:pPr>
        <w:ind w:firstLine="709"/>
        <w:jc w:val="both"/>
        <w:rPr>
          <w:rFonts w:ascii="GHEA Grapalat" w:hAnsi="GHEA Grapalat"/>
          <w:b/>
          <w:lang w:val="es-ES"/>
        </w:rPr>
      </w:pPr>
    </w:p>
    <w:p w14:paraId="52672822" w14:textId="77777777" w:rsidR="00B179C1" w:rsidRPr="00E6597C" w:rsidRDefault="00B179C1" w:rsidP="00B179C1">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A7B8906" w14:textId="77777777" w:rsidR="00B179C1" w:rsidRPr="00D37660" w:rsidRDefault="00B179C1" w:rsidP="00B179C1">
      <w:pPr>
        <w:ind w:firstLine="720"/>
        <w:jc w:val="both"/>
        <w:rPr>
          <w:rFonts w:ascii="GHEA Grapalat" w:hAnsi="GHEA Grapalat" w:cs="Sylfaen"/>
          <w:sz w:val="20"/>
          <w:lang w:val="hy-AM"/>
        </w:rPr>
      </w:pPr>
      <w:r w:rsidRPr="00E6597C">
        <w:rPr>
          <w:rFonts w:ascii="GHEA Grapalat" w:hAnsi="GHEA Grapalat"/>
          <w:sz w:val="20"/>
          <w:szCs w:val="20"/>
          <w:lang w:val="es-ES"/>
        </w:rPr>
        <w:t>1.1</w:t>
      </w:r>
      <w:r w:rsidRPr="00E6597C">
        <w:rPr>
          <w:rFonts w:ascii="GHEA Grapalat" w:hAnsi="GHEA Grapalat"/>
          <w:sz w:val="20"/>
          <w:szCs w:val="20"/>
          <w:lang w:val="es-ES"/>
        </w:rPr>
        <w:tab/>
      </w:r>
      <w:r w:rsidRPr="00D37660">
        <w:rPr>
          <w:rFonts w:ascii="GHEA Grapalat" w:hAnsi="GHEA Grapalat" w:cs="Sylfaen"/>
          <w:sz w:val="20"/>
          <w:lang w:val="hy-AM"/>
        </w:rPr>
        <w:t xml:space="preserve">Պատվիրատուն հանձնարարում է, իսկ Կատարողը ստանձնում է </w:t>
      </w:r>
      <w:r w:rsidRPr="00735264">
        <w:rPr>
          <w:rFonts w:ascii="GHEA Grapalat" w:hAnsi="GHEA Grapalat"/>
          <w:sz w:val="20"/>
          <w:szCs w:val="20"/>
          <w:lang w:val="af-ZA"/>
        </w:rPr>
        <w:t>նախագծանախահաշվային փաստաթղթերի կազմման</w:t>
      </w:r>
      <w:r w:rsidRPr="00D37660">
        <w:rPr>
          <w:rFonts w:ascii="GHEA Grapalat" w:hAnsi="GHEA Grapalat" w:cs="Sylfaen"/>
          <w:sz w:val="20"/>
          <w:lang w:val="hy-AM"/>
        </w:rPr>
        <w:t xml:space="preserve">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D37660">
        <w:rPr>
          <w:rFonts w:ascii="GHEA Grapalat" w:hAnsi="GHEA Grapalat"/>
          <w:sz w:val="20"/>
          <w:lang w:val="hy-AM"/>
        </w:rPr>
        <w:t>գնման ժամանակացույցի</w:t>
      </w:r>
      <w:r w:rsidRPr="00D37660">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2EEC7A65" w14:textId="77777777" w:rsidR="00F02279" w:rsidRPr="00E6597C" w:rsidRDefault="00F02279" w:rsidP="00F02279">
      <w:pPr>
        <w:ind w:firstLine="720"/>
        <w:jc w:val="both"/>
        <w:rPr>
          <w:rFonts w:ascii="GHEA Grapalat" w:hAnsi="GHEA Grapalat" w:cs="Sylfaen"/>
          <w:sz w:val="20"/>
          <w:lang w:val="hy-AM"/>
        </w:rPr>
      </w:pP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0C316083" w14:textId="77777777" w:rsidR="00F02279" w:rsidRPr="00E6597C" w:rsidRDefault="00F02279" w:rsidP="00F02279">
      <w:pPr>
        <w:ind w:firstLine="720"/>
        <w:jc w:val="both"/>
        <w:rPr>
          <w:rFonts w:ascii="GHEA Grapalat" w:hAnsi="GHEA Grapalat" w:cs="Sylfaen"/>
          <w:sz w:val="20"/>
          <w:lang w:val="hy-AM"/>
        </w:rPr>
      </w:pP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36A8747" w14:textId="77777777" w:rsidR="00F02279" w:rsidRPr="00E6597C" w:rsidRDefault="00F02279" w:rsidP="00F02279">
      <w:pPr>
        <w:ind w:firstLine="720"/>
        <w:jc w:val="both"/>
        <w:rPr>
          <w:rFonts w:ascii="GHEA Grapalat" w:hAnsi="GHEA Grapalat" w:cs="Sylfaen"/>
          <w:sz w:val="20"/>
          <w:lang w:val="hy-AM"/>
        </w:rPr>
      </w:pP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16BD4EC9" w14:textId="77777777" w:rsidR="00F02279" w:rsidRPr="00E6597C" w:rsidRDefault="00F02279" w:rsidP="00F02279">
      <w:pPr>
        <w:ind w:firstLine="720"/>
        <w:jc w:val="both"/>
        <w:rPr>
          <w:rFonts w:ascii="GHEA Grapalat" w:hAnsi="GHEA Grapalat"/>
          <w:sz w:val="20"/>
          <w:lang w:val="hy-AM"/>
        </w:rPr>
      </w:pPr>
    </w:p>
    <w:p w14:paraId="7909F947" w14:textId="6B383964" w:rsidR="00F02279" w:rsidRPr="00E6597C" w:rsidRDefault="00F02279" w:rsidP="00B179C1">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8FD94B8" w14:textId="77777777" w:rsidR="00F02279" w:rsidRPr="00E6597C" w:rsidRDefault="00F02279" w:rsidP="00F02279">
      <w:pPr>
        <w:ind w:firstLine="720"/>
        <w:jc w:val="both"/>
        <w:rPr>
          <w:rFonts w:ascii="GHEA Grapalat" w:hAnsi="GHEA Grapalat"/>
          <w:i/>
          <w:sz w:val="20"/>
          <w:u w:val="single"/>
          <w:lang w:val="hy-AM"/>
        </w:rPr>
      </w:pPr>
    </w:p>
    <w:p w14:paraId="633F3926" w14:textId="77777777" w:rsidR="00F02279" w:rsidRPr="00E6597C" w:rsidRDefault="00F02279" w:rsidP="00F02279">
      <w:pPr>
        <w:ind w:firstLine="720"/>
        <w:jc w:val="both"/>
        <w:rPr>
          <w:rFonts w:ascii="GHEA Grapalat" w:hAnsi="GHEA Grapalat" w:cs="Sylfaen"/>
          <w:sz w:val="20"/>
          <w:lang w:val="hy-AM"/>
        </w:rPr>
      </w:pP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3. ԱՇԽԱՏԱՆՔԻ ՀԱՆՁՆՄԱՆ ԵՎ ԸՆԴՈՒՆՄԱՆ ԿԱՐԳԸ</w:t>
      </w:r>
    </w:p>
    <w:p w14:paraId="5408B6EC" w14:textId="77777777" w:rsidR="00F02279" w:rsidRPr="00E6597C" w:rsidRDefault="00F02279" w:rsidP="00F02279">
      <w:pPr>
        <w:ind w:firstLine="720"/>
        <w:jc w:val="both"/>
        <w:rPr>
          <w:rFonts w:ascii="GHEA Grapalat" w:hAnsi="GHEA Grapalat" w:cs="Sylfaen"/>
          <w:b/>
          <w:sz w:val="20"/>
          <w:lang w:val="hy-AM"/>
        </w:rPr>
      </w:pP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B56A94E" w14:textId="77777777" w:rsidR="00F02279" w:rsidRPr="00E6597C" w:rsidRDefault="00F02279" w:rsidP="00F02279">
      <w:pPr>
        <w:ind w:firstLine="720"/>
        <w:jc w:val="both"/>
        <w:rPr>
          <w:rFonts w:ascii="GHEA Grapalat" w:hAnsi="GHEA Grapalat" w:cs="Sylfaen"/>
          <w:b/>
          <w:sz w:val="20"/>
          <w:lang w:val="hy-AM"/>
        </w:rPr>
      </w:pP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4F98370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362394">
        <w:rPr>
          <w:rStyle w:val="af6"/>
          <w:rFonts w:ascii="GHEA Grapalat" w:hAnsi="GHEA Grapalat" w:cs="Sylfaen"/>
          <w:sz w:val="20"/>
          <w:lang w:val="hy-AM"/>
        </w:rPr>
        <w:footnoteReference w:id="4"/>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28E2ACA2" w14:textId="77777777"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030D7">
        <w:rPr>
          <w:rFonts w:ascii="GHEA Grapalat" w:hAnsi="GHEA Grapalat"/>
          <w:sz w:val="20"/>
          <w:lang w:val="hy-AM"/>
        </w:rPr>
        <w:t>--</w:t>
      </w:r>
      <w:r w:rsidRPr="00E6597C">
        <w:rPr>
          <w:rFonts w:ascii="GHEA Grapalat" w:hAnsi="GHEA Grapalat"/>
          <w:sz w:val="20"/>
          <w:lang w:val="hy-AM"/>
        </w:rPr>
        <w:t xml:space="preserve">-ը: </w:t>
      </w:r>
    </w:p>
    <w:p w14:paraId="1B059414" w14:textId="53F05FF3"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412D6A">
        <w:rPr>
          <w:rFonts w:ascii="GHEA Grapalat" w:hAnsi="GHEA Grapalat"/>
          <w:sz w:val="20"/>
          <w:lang w:val="hy-AM"/>
        </w:rPr>
        <w:t>:</w:t>
      </w:r>
    </w:p>
    <w:p w14:paraId="400E72D8" w14:textId="77777777" w:rsidR="006030D7" w:rsidRPr="00E6597C" w:rsidRDefault="006030D7" w:rsidP="00F02279">
      <w:pPr>
        <w:ind w:firstLine="709"/>
        <w:jc w:val="both"/>
        <w:rPr>
          <w:rFonts w:ascii="GHEA Grapalat" w:hAnsi="GHEA Grapalat"/>
          <w:sz w:val="20"/>
          <w:lang w:val="hy-AM"/>
        </w:rPr>
      </w:pPr>
    </w:p>
    <w:p w14:paraId="0558AF6D" w14:textId="77777777" w:rsidR="00F02279" w:rsidRPr="00E6597C" w:rsidRDefault="00F02279" w:rsidP="00F02279">
      <w:pPr>
        <w:tabs>
          <w:tab w:val="num" w:pos="0"/>
          <w:tab w:val="left" w:pos="720"/>
          <w:tab w:val="num" w:pos="900"/>
        </w:tabs>
        <w:jc w:val="both"/>
        <w:rPr>
          <w:rFonts w:ascii="GHEA Grapalat" w:hAnsi="GHEA Grapalat" w:cs="Sylfaen"/>
          <w:sz w:val="20"/>
          <w:lang w:val="hy-AM"/>
        </w:rPr>
      </w:pPr>
    </w:p>
    <w:p w14:paraId="364E8BBD" w14:textId="77777777" w:rsidR="00F02279" w:rsidRPr="00E6597C" w:rsidRDefault="00F02279" w:rsidP="00F02279">
      <w:pPr>
        <w:ind w:firstLine="720"/>
        <w:jc w:val="both"/>
        <w:rPr>
          <w:rFonts w:ascii="GHEA Grapalat" w:hAnsi="GHEA Grapalat" w:cs="Sylfaen"/>
          <w:sz w:val="20"/>
          <w:lang w:val="hy-AM"/>
        </w:rPr>
      </w:pP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551651E9"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12D6A">
        <w:rPr>
          <w:rStyle w:val="af6"/>
          <w:rFonts w:ascii="GHEA Grapalat" w:hAnsi="GHEA Grapalat" w:cs="Sylfaen"/>
          <w:sz w:val="20"/>
          <w:lang w:val="hy-AM"/>
        </w:rPr>
        <w:footnoteReference w:id="5"/>
      </w:r>
      <w:r w:rsidR="00412D6A" w:rsidRPr="004605D7">
        <w:rPr>
          <w:rFonts w:ascii="GHEA Grapalat" w:hAnsi="GHEA Grapalat"/>
          <w:sz w:val="20"/>
          <w:lang w:val="hy-AM"/>
        </w:rPr>
        <w:t xml:space="preserve"> </w:t>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78BB561" w14:textId="77777777" w:rsidR="00F02279" w:rsidRPr="00E6597C" w:rsidRDefault="00F02279" w:rsidP="00F02279">
      <w:pPr>
        <w:ind w:firstLine="720"/>
        <w:jc w:val="both"/>
        <w:rPr>
          <w:rFonts w:ascii="GHEA Grapalat" w:hAnsi="GHEA Grapalat" w:cs="Sylfaen"/>
          <w:sz w:val="20"/>
          <w:lang w:val="hy-AM"/>
        </w:rPr>
      </w:pPr>
    </w:p>
    <w:p w14:paraId="65B9F95E" w14:textId="77777777" w:rsidR="00F02279" w:rsidRPr="00E6597C" w:rsidRDefault="00F02279" w:rsidP="00F02279">
      <w:pPr>
        <w:ind w:firstLine="720"/>
        <w:jc w:val="both"/>
        <w:rPr>
          <w:rFonts w:ascii="GHEA Grapalat" w:hAnsi="GHEA Grapalat" w:cs="Sylfaen"/>
          <w:sz w:val="20"/>
          <w:lang w:val="hy-AM"/>
        </w:rPr>
      </w:pP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67C1DEE6" w14:textId="77777777" w:rsidR="00F02279" w:rsidRPr="00E6597C" w:rsidRDefault="00F02279" w:rsidP="00F02279">
      <w:pPr>
        <w:ind w:firstLine="720"/>
        <w:jc w:val="both"/>
        <w:rPr>
          <w:rFonts w:ascii="GHEA Grapalat" w:hAnsi="GHEA Grapalat" w:cs="Sylfaen"/>
          <w:sz w:val="20"/>
          <w:lang w:val="hy-AM"/>
        </w:rPr>
      </w:pP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3C3046B3" w14:textId="77777777" w:rsidR="00F02279" w:rsidRPr="00E6597C" w:rsidRDefault="00F02279" w:rsidP="00F02279">
      <w:pPr>
        <w:ind w:firstLine="720"/>
        <w:jc w:val="both"/>
        <w:rPr>
          <w:rFonts w:ascii="GHEA Grapalat" w:hAnsi="GHEA Grapalat" w:cs="Sylfaen"/>
          <w:sz w:val="20"/>
          <w:lang w:val="hy-AM"/>
        </w:rPr>
      </w:pP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7A80F628" w14:textId="77777777" w:rsidR="00F02279" w:rsidRPr="00E6597C" w:rsidRDefault="00F02279" w:rsidP="00F02279">
      <w:pPr>
        <w:ind w:firstLine="720"/>
        <w:jc w:val="both"/>
        <w:rPr>
          <w:rFonts w:ascii="GHEA Grapalat" w:hAnsi="GHEA Grapalat" w:cs="Sylfaen"/>
          <w:b/>
          <w:sz w:val="20"/>
          <w:lang w:val="hy-AM"/>
        </w:rPr>
      </w:pP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EA8AC64" w14:textId="479DC28C" w:rsidR="00F02279" w:rsidRPr="004605D7"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4605D7">
        <w:rPr>
          <w:rFonts w:ascii="GHEA Grapalat" w:hAnsi="GHEA Grapalat" w:cs="Sylfaen"/>
          <w:sz w:val="20"/>
          <w:lang w:val="hy-AM"/>
        </w:rPr>
        <w:t>:</w:t>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w:t>
      </w:r>
      <w:r w:rsidRPr="00E6597C">
        <w:rPr>
          <w:rFonts w:ascii="GHEA Grapalat" w:hAnsi="GHEA Grapalat"/>
          <w:sz w:val="20"/>
          <w:lang w:val="hy-AM"/>
        </w:rPr>
        <w:lastRenderedPageBreak/>
        <w:t>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pt-BR"/>
        </w:rPr>
        <w:t>7.6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ենթակապալի պայմանագիր կնքելու միջոցով.</w:t>
      </w:r>
    </w:p>
    <w:p w14:paraId="53525E15"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hy-AM"/>
        </w:rPr>
        <w:t>1)</w:t>
      </w:r>
      <w:r w:rsidRPr="00E6597C">
        <w:rPr>
          <w:rFonts w:ascii="GHEA Grapalat" w:hAnsi="GHEA Grapalat"/>
          <w:sz w:val="20"/>
          <w:lang w:val="pt-BR"/>
        </w:rPr>
        <w:t xml:space="preserve"> </w:t>
      </w:r>
      <w:r w:rsidRPr="00E6597C">
        <w:rPr>
          <w:rFonts w:ascii="GHEA Grapalat" w:hAnsi="GHEA Grapalat"/>
          <w:sz w:val="20"/>
          <w:lang w:val="hy-AM"/>
        </w:rPr>
        <w:t>Կատարողը</w:t>
      </w:r>
      <w:r w:rsidRPr="00E6597C">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0501997A"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E6597C">
        <w:rPr>
          <w:rFonts w:ascii="GHEA Grapalat" w:hAnsi="GHEA Grapalat"/>
          <w:sz w:val="20"/>
          <w:lang w:val="pt-BR"/>
        </w:rPr>
        <w:t xml:space="preserve">ը գրավոր տեղեկացնում է </w:t>
      </w:r>
      <w:r w:rsidRPr="00E6597C">
        <w:rPr>
          <w:rFonts w:ascii="GHEA Grapalat" w:hAnsi="GHEA Grapalat"/>
          <w:sz w:val="20"/>
          <w:lang w:val="hy-AM"/>
        </w:rPr>
        <w:t>Պ</w:t>
      </w:r>
      <w:r w:rsidRPr="00E6597C">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9111E6">
        <w:rPr>
          <w:rStyle w:val="af6"/>
          <w:rFonts w:ascii="GHEA Grapalat" w:hAnsi="GHEA Grapalat"/>
          <w:sz w:val="20"/>
          <w:lang w:val="pt-BR"/>
        </w:rPr>
        <w:footnoteReference w:id="6"/>
      </w:r>
    </w:p>
    <w:p w14:paraId="3091B376" w14:textId="1A053F3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7.7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111E6">
        <w:rPr>
          <w:rStyle w:val="af6"/>
          <w:rFonts w:ascii="GHEA Grapalat" w:hAnsi="GHEA Grapalat"/>
          <w:sz w:val="20"/>
          <w:lang w:val="pt-BR"/>
        </w:rPr>
        <w:footnoteReference w:id="7"/>
      </w:r>
    </w:p>
    <w:p w14:paraId="609E79E7" w14:textId="6CA77581" w:rsidR="00F02279" w:rsidRPr="00E6597C" w:rsidRDefault="00F02279" w:rsidP="00F02279">
      <w:pPr>
        <w:tabs>
          <w:tab w:val="left" w:pos="1276"/>
        </w:tabs>
        <w:ind w:firstLine="720"/>
        <w:jc w:val="both"/>
        <w:rPr>
          <w:rFonts w:ascii="GHEA Grapalat" w:hAnsi="GHEA Grapalat" w:cs="Sylfaen"/>
          <w:sz w:val="20"/>
          <w:lang w:val="pt-BR"/>
        </w:rPr>
      </w:pPr>
      <w:r w:rsidRPr="00E6597C">
        <w:rPr>
          <w:rFonts w:ascii="GHEA Grapalat" w:hAnsi="GHEA Grapalat" w:cs="Times Armenian"/>
          <w:sz w:val="20"/>
          <w:lang w:val="pt-BR"/>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E6597C">
        <w:rPr>
          <w:rFonts w:ascii="GHEA Grapalat" w:hAnsi="GHEA Grapalat" w:cs="Sylfaen"/>
          <w:sz w:val="20"/>
          <w:lang w:val="pt-BR"/>
        </w:rPr>
        <w:t>`</w:t>
      </w:r>
      <w:r w:rsidRPr="00E6597C">
        <w:rPr>
          <w:rFonts w:ascii="GHEA Grapalat" w:hAnsi="GHEA Grapalat" w:cs="Times Armenian"/>
          <w:sz w:val="20"/>
          <w:lang w:val="hy-AM"/>
        </w:rPr>
        <w:t xml:space="preserve"> </w:t>
      </w:r>
      <w:r w:rsidRPr="00E6597C">
        <w:rPr>
          <w:rFonts w:ascii="GHEA Grapalat" w:hAnsi="GHEA Grapalat" w:cs="Times Armenian"/>
          <w:sz w:val="20"/>
        </w:rPr>
        <w:t>Կատարող</w:t>
      </w:r>
      <w:r w:rsidRPr="00E6597C">
        <w:rPr>
          <w:rFonts w:ascii="GHEA Grapalat" w:hAnsi="GHEA Grapalat" w:cs="Sylfaen"/>
          <w:sz w:val="20"/>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r w:rsidRPr="00E6597C">
        <w:rPr>
          <w:rFonts w:ascii="GHEA Grapalat" w:hAnsi="GHEA Grapalat" w:cs="Sylfaen"/>
          <w:sz w:val="20"/>
        </w:rPr>
        <w:t>աշխատանք</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4605D7">
        <w:rPr>
          <w:rFonts w:ascii="GHEA Grapalat" w:hAnsi="GHEA Grapalat" w:cs="Sylfaen"/>
          <w:sz w:val="20"/>
          <w:lang w:val="pt-BR"/>
        </w:rPr>
        <w:t xml:space="preserve">, </w:t>
      </w:r>
      <w:r w:rsidRPr="00E6597C">
        <w:rPr>
          <w:rFonts w:ascii="GHEA Grapalat" w:hAnsi="GHEA Grapalat" w:cs="Sylfaen"/>
          <w:sz w:val="20"/>
        </w:rPr>
        <w:t>իսկ</w:t>
      </w:r>
      <w:r w:rsidRPr="004605D7">
        <w:rPr>
          <w:rFonts w:ascii="GHEA Grapalat" w:hAnsi="GHEA Grapalat" w:cs="Sylfaen"/>
          <w:sz w:val="20"/>
          <w:lang w:val="pt-BR"/>
        </w:rPr>
        <w:t xml:space="preserve"> </w:t>
      </w:r>
      <w:r w:rsidRPr="00E6597C">
        <w:rPr>
          <w:rFonts w:ascii="GHEA Grapalat" w:hAnsi="GHEA Grapalat" w:cs="Sylfaen"/>
          <w:sz w:val="20"/>
        </w:rPr>
        <w:t>Կատարողի</w:t>
      </w:r>
      <w:r w:rsidRPr="004605D7">
        <w:rPr>
          <w:rFonts w:ascii="GHEA Grapalat" w:hAnsi="GHEA Grapalat" w:cs="Sylfaen"/>
          <w:sz w:val="20"/>
          <w:lang w:val="pt-BR"/>
        </w:rPr>
        <w:t xml:space="preserve"> </w:t>
      </w:r>
      <w:r w:rsidRPr="00E6597C">
        <w:rPr>
          <w:rFonts w:ascii="GHEA Grapalat" w:hAnsi="GHEA Grapalat" w:cs="Sylfaen"/>
          <w:sz w:val="20"/>
        </w:rPr>
        <w:t>առաջարկությունը</w:t>
      </w:r>
      <w:r w:rsidRPr="004605D7">
        <w:rPr>
          <w:rFonts w:ascii="GHEA Grapalat" w:hAnsi="GHEA Grapalat" w:cs="Sylfaen"/>
          <w:sz w:val="20"/>
          <w:lang w:val="pt-BR"/>
        </w:rPr>
        <w:t xml:space="preserve"> </w:t>
      </w:r>
      <w:r w:rsidRPr="00E6597C">
        <w:rPr>
          <w:rFonts w:ascii="GHEA Grapalat" w:hAnsi="GHEA Grapalat" w:cs="Sylfaen"/>
          <w:sz w:val="20"/>
        </w:rPr>
        <w:t>ներկայացվել</w:t>
      </w:r>
      <w:r w:rsidRPr="004605D7">
        <w:rPr>
          <w:rFonts w:ascii="GHEA Grapalat" w:hAnsi="GHEA Grapalat" w:cs="Sylfaen"/>
          <w:sz w:val="20"/>
          <w:lang w:val="pt-BR"/>
        </w:rPr>
        <w:t xml:space="preserve"> </w:t>
      </w:r>
      <w:r w:rsidRPr="00E6597C">
        <w:rPr>
          <w:rFonts w:ascii="GHEA Grapalat" w:hAnsi="GHEA Grapalat" w:cs="Sylfaen"/>
          <w:sz w:val="20"/>
        </w:rPr>
        <w:t>է</w:t>
      </w:r>
      <w:r w:rsidRPr="004605D7">
        <w:rPr>
          <w:rFonts w:ascii="GHEA Grapalat" w:hAnsi="GHEA Grapalat" w:cs="Sylfaen"/>
          <w:sz w:val="20"/>
          <w:lang w:val="pt-BR"/>
        </w:rPr>
        <w:t xml:space="preserve"> </w:t>
      </w:r>
      <w:r w:rsidRPr="00E6597C">
        <w:rPr>
          <w:rFonts w:ascii="GHEA Grapalat" w:hAnsi="GHEA Grapalat" w:cs="Sylfaen"/>
          <w:sz w:val="20"/>
        </w:rPr>
        <w:t>ոչ</w:t>
      </w:r>
      <w:r w:rsidRPr="004605D7">
        <w:rPr>
          <w:rFonts w:ascii="GHEA Grapalat" w:hAnsi="GHEA Grapalat" w:cs="Sylfaen"/>
          <w:sz w:val="20"/>
          <w:lang w:val="pt-BR"/>
        </w:rPr>
        <w:t xml:space="preserve"> </w:t>
      </w:r>
      <w:r w:rsidRPr="00E6597C">
        <w:rPr>
          <w:rFonts w:ascii="GHEA Grapalat" w:hAnsi="GHEA Grapalat" w:cs="Sylfaen"/>
          <w:sz w:val="20"/>
        </w:rPr>
        <w:t>ուշ</w:t>
      </w:r>
      <w:r w:rsidRPr="004605D7">
        <w:rPr>
          <w:rFonts w:ascii="GHEA Grapalat" w:hAnsi="GHEA Grapalat" w:cs="Sylfaen"/>
          <w:sz w:val="20"/>
          <w:lang w:val="pt-BR"/>
        </w:rPr>
        <w:t xml:space="preserve">, </w:t>
      </w:r>
      <w:r w:rsidRPr="00E6597C">
        <w:rPr>
          <w:rFonts w:ascii="GHEA Grapalat" w:hAnsi="GHEA Grapalat" w:cs="Sylfaen"/>
          <w:sz w:val="20"/>
        </w:rPr>
        <w:t>քան</w:t>
      </w:r>
      <w:r w:rsidRPr="004605D7">
        <w:rPr>
          <w:rFonts w:ascii="GHEA Grapalat" w:hAnsi="GHEA Grapalat" w:cs="Sylfaen"/>
          <w:sz w:val="20"/>
          <w:lang w:val="pt-BR"/>
        </w:rPr>
        <w:t xml:space="preserve"> </w:t>
      </w:r>
      <w:r w:rsidRPr="00E6597C">
        <w:rPr>
          <w:rFonts w:ascii="GHEA Grapalat" w:hAnsi="GHEA Grapalat" w:cs="Sylfaen"/>
          <w:sz w:val="20"/>
        </w:rPr>
        <w:t>պայմանագրով</w:t>
      </w:r>
      <w:r w:rsidRPr="004605D7">
        <w:rPr>
          <w:rFonts w:ascii="GHEA Grapalat" w:hAnsi="GHEA Grapalat" w:cs="Sylfaen"/>
          <w:sz w:val="20"/>
          <w:lang w:val="pt-BR"/>
        </w:rPr>
        <w:t xml:space="preserve"> </w:t>
      </w:r>
      <w:r w:rsidRPr="00E6597C">
        <w:rPr>
          <w:rFonts w:ascii="GHEA Grapalat" w:hAnsi="GHEA Grapalat" w:cs="Sylfaen"/>
          <w:sz w:val="20"/>
        </w:rPr>
        <w:t>ի</w:t>
      </w:r>
      <w:r w:rsidRPr="004605D7">
        <w:rPr>
          <w:rFonts w:ascii="GHEA Grapalat" w:hAnsi="GHEA Grapalat" w:cs="Sylfaen"/>
          <w:sz w:val="20"/>
          <w:lang w:val="pt-BR"/>
        </w:rPr>
        <w:t xml:space="preserve"> </w:t>
      </w:r>
      <w:r w:rsidRPr="00E6597C">
        <w:rPr>
          <w:rFonts w:ascii="GHEA Grapalat" w:hAnsi="GHEA Grapalat" w:cs="Sylfaen"/>
          <w:sz w:val="20"/>
        </w:rPr>
        <w:t>սկզբանե</w:t>
      </w:r>
      <w:r w:rsidRPr="004605D7">
        <w:rPr>
          <w:rFonts w:ascii="GHEA Grapalat" w:hAnsi="GHEA Grapalat" w:cs="Sylfaen"/>
          <w:sz w:val="20"/>
          <w:lang w:val="pt-BR"/>
        </w:rPr>
        <w:t xml:space="preserve"> </w:t>
      </w:r>
      <w:r w:rsidRPr="00E6597C">
        <w:rPr>
          <w:rFonts w:ascii="GHEA Grapalat" w:hAnsi="GHEA Grapalat" w:cs="Sylfaen"/>
          <w:sz w:val="20"/>
        </w:rPr>
        <w:t>աշխատանքների</w:t>
      </w:r>
      <w:r w:rsidRPr="004605D7">
        <w:rPr>
          <w:rFonts w:ascii="GHEA Grapalat" w:hAnsi="GHEA Grapalat" w:cs="Sylfaen"/>
          <w:sz w:val="20"/>
          <w:lang w:val="pt-BR"/>
        </w:rPr>
        <w:t xml:space="preserve"> </w:t>
      </w:r>
      <w:r w:rsidRPr="00E6597C">
        <w:rPr>
          <w:rFonts w:ascii="GHEA Grapalat" w:hAnsi="GHEA Grapalat" w:cs="Sylfaen"/>
          <w:sz w:val="20"/>
        </w:rPr>
        <w:t>կատարման</w:t>
      </w:r>
      <w:r w:rsidRPr="004605D7">
        <w:rPr>
          <w:rFonts w:ascii="GHEA Grapalat" w:hAnsi="GHEA Grapalat" w:cs="Sylfaen"/>
          <w:sz w:val="20"/>
          <w:lang w:val="pt-BR"/>
        </w:rPr>
        <w:t xml:space="preserve"> </w:t>
      </w:r>
      <w:r w:rsidRPr="00E6597C">
        <w:rPr>
          <w:rFonts w:ascii="GHEA Grapalat" w:hAnsi="GHEA Grapalat" w:cs="Sylfaen"/>
          <w:sz w:val="20"/>
        </w:rPr>
        <w:t>համար</w:t>
      </w:r>
      <w:r w:rsidRPr="004605D7">
        <w:rPr>
          <w:rFonts w:ascii="GHEA Grapalat" w:hAnsi="GHEA Grapalat" w:cs="Sylfaen"/>
          <w:sz w:val="20"/>
          <w:lang w:val="pt-BR"/>
        </w:rPr>
        <w:t xml:space="preserve"> </w:t>
      </w:r>
      <w:r w:rsidRPr="00E6597C">
        <w:rPr>
          <w:rFonts w:ascii="GHEA Grapalat" w:hAnsi="GHEA Grapalat" w:cs="Sylfaen"/>
          <w:sz w:val="20"/>
        </w:rPr>
        <w:t>սահմանված</w:t>
      </w:r>
      <w:r w:rsidRPr="004605D7">
        <w:rPr>
          <w:rFonts w:ascii="GHEA Grapalat" w:hAnsi="GHEA Grapalat" w:cs="Sylfaen"/>
          <w:sz w:val="20"/>
          <w:lang w:val="pt-BR"/>
        </w:rPr>
        <w:t xml:space="preserve"> </w:t>
      </w:r>
      <w:r w:rsidRPr="00E6597C">
        <w:rPr>
          <w:rFonts w:ascii="GHEA Grapalat" w:hAnsi="GHEA Grapalat" w:cs="Sylfaen"/>
          <w:sz w:val="20"/>
        </w:rPr>
        <w:t>ժամկետը</w:t>
      </w:r>
      <w:r w:rsidRPr="004605D7">
        <w:rPr>
          <w:rFonts w:ascii="GHEA Grapalat" w:hAnsi="GHEA Grapalat" w:cs="Sylfaen"/>
          <w:sz w:val="20"/>
          <w:lang w:val="pt-BR"/>
        </w:rPr>
        <w:t xml:space="preserve"> </w:t>
      </w:r>
      <w:r w:rsidRPr="00E6597C">
        <w:rPr>
          <w:rFonts w:ascii="GHEA Grapalat" w:hAnsi="GHEA Grapalat" w:cs="Sylfaen"/>
          <w:sz w:val="20"/>
        </w:rPr>
        <w:t>լրանալուց</w:t>
      </w:r>
      <w:r w:rsidRPr="004605D7">
        <w:rPr>
          <w:rFonts w:ascii="GHEA Grapalat" w:hAnsi="GHEA Grapalat" w:cs="Sylfaen"/>
          <w:sz w:val="20"/>
          <w:lang w:val="pt-BR"/>
        </w:rPr>
        <w:t xml:space="preserve"> </w:t>
      </w:r>
      <w:r w:rsidRPr="00E6597C">
        <w:rPr>
          <w:rFonts w:ascii="GHEA Grapalat" w:hAnsi="GHEA Grapalat" w:cs="Sylfaen"/>
          <w:sz w:val="20"/>
        </w:rPr>
        <w:t>առնվազն</w:t>
      </w:r>
      <w:r w:rsidRPr="004605D7">
        <w:rPr>
          <w:rFonts w:ascii="GHEA Grapalat" w:hAnsi="GHEA Grapalat" w:cs="Sylfaen"/>
          <w:sz w:val="20"/>
          <w:lang w:val="pt-BR"/>
        </w:rPr>
        <w:t xml:space="preserve"> </w:t>
      </w:r>
      <w:r w:rsidR="002E57FD">
        <w:rPr>
          <w:rFonts w:ascii="GHEA Grapalat" w:hAnsi="GHEA Grapalat" w:cs="Sylfaen"/>
          <w:sz w:val="20"/>
          <w:lang w:val="pt-BR"/>
        </w:rPr>
        <w:t xml:space="preserve">7 </w:t>
      </w:r>
      <w:r w:rsidRPr="00E6597C">
        <w:rPr>
          <w:rFonts w:ascii="GHEA Grapalat" w:hAnsi="GHEA Grapalat" w:cs="Sylfaen"/>
          <w:sz w:val="20"/>
        </w:rPr>
        <w:t>օրացուցային</w:t>
      </w:r>
      <w:r w:rsidRPr="004605D7">
        <w:rPr>
          <w:rFonts w:ascii="GHEA Grapalat" w:hAnsi="GHEA Grapalat" w:cs="Sylfaen"/>
          <w:sz w:val="20"/>
          <w:lang w:val="pt-BR"/>
        </w:rPr>
        <w:t xml:space="preserve"> </w:t>
      </w:r>
      <w:r w:rsidRPr="00E6597C">
        <w:rPr>
          <w:rFonts w:ascii="GHEA Grapalat" w:hAnsi="GHEA Grapalat" w:cs="Sylfaen"/>
          <w:sz w:val="20"/>
        </w:rPr>
        <w:t>օր</w:t>
      </w:r>
      <w:r w:rsidRPr="004605D7">
        <w:rPr>
          <w:rFonts w:ascii="GHEA Grapalat" w:hAnsi="GHEA Grapalat" w:cs="Sylfaen"/>
          <w:sz w:val="20"/>
          <w:lang w:val="pt-BR"/>
        </w:rPr>
        <w:t xml:space="preserve"> </w:t>
      </w:r>
      <w:r w:rsidRPr="00E6597C">
        <w:rPr>
          <w:rFonts w:ascii="GHEA Grapalat" w:hAnsi="GHEA Grapalat" w:cs="Sylfaen"/>
          <w:sz w:val="20"/>
        </w:rPr>
        <w:t>առաջ</w:t>
      </w:r>
      <w:r w:rsidRPr="00E6597C">
        <w:rPr>
          <w:rFonts w:ascii="GHEA Grapalat" w:hAnsi="GHEA Grapalat" w:cs="Sylfaen"/>
          <w:sz w:val="20"/>
          <w:lang w:val="pt-BR"/>
        </w:rPr>
        <w:t>: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Times Armenian"/>
          <w:sz w:val="20"/>
        </w:rPr>
        <w:t>մեկ</w:t>
      </w:r>
      <w:r w:rsidRPr="00E6597C">
        <w:rPr>
          <w:rFonts w:ascii="GHEA Grapalat" w:hAnsi="GHEA Grapalat" w:cs="Times Armenian"/>
          <w:sz w:val="20"/>
          <w:lang w:val="pt-BR"/>
        </w:rPr>
        <w:t xml:space="preserve"> </w:t>
      </w:r>
      <w:r w:rsidRPr="00E6597C">
        <w:rPr>
          <w:rFonts w:ascii="GHEA Grapalat" w:hAnsi="GHEA Grapalat" w:cs="Times Armenian"/>
          <w:sz w:val="20"/>
        </w:rPr>
        <w:t>անգամ</w:t>
      </w:r>
      <w:r w:rsidRPr="00E6597C">
        <w:rPr>
          <w:rFonts w:ascii="GHEA Grapalat" w:hAnsi="GHEA Grapalat" w:cs="Times Armenian"/>
          <w:sz w:val="20"/>
          <w:lang w:val="pt-BR"/>
        </w:rPr>
        <w:t xml:space="preserve"> </w:t>
      </w:r>
      <w:r w:rsidRPr="00E6597C">
        <w:rPr>
          <w:rFonts w:ascii="GHEA Grapalat" w:hAnsi="GHEA Grapalat" w:cs="Sylfaen"/>
          <w:sz w:val="20"/>
          <w:lang w:val="hy-AM"/>
        </w:rPr>
        <w:t>մինչև</w:t>
      </w:r>
      <w:r w:rsidRPr="00E6597C">
        <w:rPr>
          <w:rFonts w:ascii="GHEA Grapalat" w:hAnsi="GHEA Grapalat" w:cs="Sylfaen"/>
          <w:sz w:val="20"/>
          <w:lang w:val="pt-BR"/>
        </w:rPr>
        <w:t xml:space="preserve"> 30 </w:t>
      </w:r>
      <w:r w:rsidRPr="00E6597C">
        <w:rPr>
          <w:rFonts w:ascii="GHEA Grapalat" w:hAnsi="GHEA Grapalat" w:cs="Sylfaen"/>
          <w:sz w:val="20"/>
        </w:rPr>
        <w:t>օրացուցային</w:t>
      </w:r>
      <w:r w:rsidRPr="00E6597C">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E6597C">
        <w:rPr>
          <w:rFonts w:ascii="GHEA Grapalat" w:hAnsi="GHEA Grapalat"/>
          <w:sz w:val="20"/>
          <w:lang w:val="pt-BR"/>
        </w:rPr>
        <w:t>9</w:t>
      </w:r>
      <w:r w:rsidRPr="00E6597C">
        <w:rPr>
          <w:rFonts w:ascii="GHEA Grapalat" w:hAnsi="GHEA Grapalat"/>
          <w:sz w:val="20"/>
          <w:lang w:val="hy-AM"/>
        </w:rPr>
        <w:t xml:space="preserve"> </w:t>
      </w:r>
      <w:r w:rsidRPr="00E6597C">
        <w:rPr>
          <w:rFonts w:ascii="GHEA Grapalat" w:hAnsi="GHEA Grapalat"/>
          <w:sz w:val="20"/>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E6597C">
        <w:rPr>
          <w:rFonts w:ascii="GHEA Grapalat" w:hAnsi="GHEA Grapalat"/>
          <w:sz w:val="20"/>
          <w:szCs w:val="20"/>
          <w:lang w:val="hy-AM" w:eastAsia="ru-RU"/>
        </w:rPr>
        <w:lastRenderedPageBreak/>
        <w:t>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39F941A2" w14:textId="0A3D4376" w:rsidR="00F02279" w:rsidRPr="00015CC3" w:rsidRDefault="00F02279" w:rsidP="00F02279">
      <w:pPr>
        <w:ind w:firstLine="567"/>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 xml:space="preserve">7.15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3D5E7F">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8F13BF" w:rsidRPr="004605D7">
        <w:rPr>
          <w:rFonts w:ascii="GHEA Grapalat" w:hAnsi="GHEA Grapalat"/>
          <w:sz w:val="20"/>
          <w:szCs w:val="20"/>
          <w:lang w:val="hy-AM" w:eastAsia="ru-RU"/>
        </w:rPr>
        <w:t>ապատիկը</w:t>
      </w:r>
      <w:r w:rsidRPr="00E6597C">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8F13BF"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8F13BF" w:rsidRPr="004605D7">
        <w:rPr>
          <w:rFonts w:ascii="GHEA Grapalat" w:hAnsi="GHEA Grapalat"/>
          <w:sz w:val="20"/>
          <w:szCs w:val="20"/>
          <w:lang w:val="hy-AM" w:eastAsia="ru-RU"/>
        </w:rPr>
        <w:t>ներ</w:t>
      </w:r>
      <w:r w:rsidRPr="00E6597C">
        <w:rPr>
          <w:rFonts w:ascii="GHEA Grapalat" w:hAnsi="GHEA Grapalat"/>
          <w:sz w:val="20"/>
          <w:szCs w:val="20"/>
          <w:lang w:val="hy-AM" w:eastAsia="ru-RU"/>
        </w:rPr>
        <w:t>ը</w:t>
      </w:r>
      <w:r w:rsidR="00FF0D1D">
        <w:rPr>
          <w:rFonts w:ascii="GHEA Grapalat" w:hAnsi="GHEA Grapalat"/>
          <w:sz w:val="20"/>
          <w:szCs w:val="20"/>
          <w:lang w:val="hy-AM" w:eastAsia="ru-RU"/>
        </w:rPr>
        <w:t xml:space="preserve"> </w:t>
      </w:r>
      <w:r w:rsidRPr="00E6597C">
        <w:rPr>
          <w:rFonts w:ascii="GHEA Grapalat" w:hAnsi="GHEA Grapalat"/>
          <w:sz w:val="20"/>
          <w:szCs w:val="20"/>
          <w:lang w:val="hy-AM" w:eastAsia="ru-RU"/>
        </w:rPr>
        <w:t xml:space="preserve">փոխարինվում </w:t>
      </w:r>
      <w:r w:rsidR="008F13BF"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34164E">
        <w:rPr>
          <w:rFonts w:ascii="GHEA Grapalat" w:hAnsi="GHEA Grapalat"/>
          <w:sz w:val="20"/>
          <w:szCs w:val="20"/>
          <w:lang w:val="hy-AM" w:eastAsia="ru-RU"/>
        </w:rPr>
        <w:t xml:space="preserve"> 1-ին ենթակետի </w:t>
      </w:r>
      <w:r w:rsidR="0034164E" w:rsidRPr="00FB1EC7">
        <w:rPr>
          <w:rFonts w:ascii="GHEA Grapalat" w:hAnsi="GHEA Grapalat"/>
          <w:sz w:val="20"/>
          <w:szCs w:val="20"/>
          <w:lang w:val="hy-AM" w:eastAsia="ru-RU"/>
        </w:rPr>
        <w:t>«</w:t>
      </w:r>
      <w:r w:rsidR="0034164E">
        <w:rPr>
          <w:rFonts w:ascii="GHEA Grapalat" w:hAnsi="GHEA Grapalat"/>
          <w:sz w:val="20"/>
          <w:szCs w:val="20"/>
          <w:lang w:val="hy-AM" w:eastAsia="ru-RU"/>
        </w:rPr>
        <w:t>գ</w:t>
      </w:r>
      <w:r w:rsidR="0034164E" w:rsidRPr="00FB1EC7">
        <w:rPr>
          <w:rFonts w:ascii="GHEA Grapalat" w:hAnsi="GHEA Grapalat"/>
          <w:sz w:val="20"/>
          <w:szCs w:val="20"/>
          <w:lang w:val="hy-AM" w:eastAsia="ru-RU"/>
        </w:rPr>
        <w:t>»</w:t>
      </w:r>
      <w:r w:rsidR="0034164E">
        <w:rPr>
          <w:rFonts w:ascii="GHEA Grapalat" w:hAnsi="GHEA Grapalat"/>
          <w:sz w:val="20"/>
          <w:szCs w:val="20"/>
          <w:lang w:val="hy-AM" w:eastAsia="ru-RU"/>
        </w:rPr>
        <w:t xml:space="preserve"> և</w:t>
      </w:r>
      <w:r w:rsidRPr="00E6597C">
        <w:rPr>
          <w:rFonts w:ascii="GHEA Grapalat" w:hAnsi="GHEA Grapalat"/>
          <w:sz w:val="20"/>
          <w:szCs w:val="20"/>
          <w:lang w:val="hy-AM" w:eastAsia="ru-RU"/>
        </w:rPr>
        <w:t xml:space="preserve"> 1</w:t>
      </w:r>
      <w:r w:rsidR="008F13BF"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պարբերությ</w:t>
      </w:r>
      <w:r w:rsidR="0034164E">
        <w:rPr>
          <w:rFonts w:ascii="GHEA Grapalat" w:hAnsi="GHEA Grapalat"/>
          <w:sz w:val="20"/>
          <w:szCs w:val="20"/>
          <w:lang w:val="hy-AM" w:eastAsia="ru-RU"/>
        </w:rPr>
        <w:t>ունների</w:t>
      </w:r>
      <w:r w:rsidRPr="00E6597C">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8F13BF"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8F13BF"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8F13BF"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2A57A62A" w14:textId="77777777" w:rsidR="00F02279" w:rsidRPr="00E6597C" w:rsidRDefault="00F02279" w:rsidP="00F02279">
      <w:pPr>
        <w:ind w:firstLine="720"/>
        <w:jc w:val="both"/>
        <w:rPr>
          <w:rFonts w:ascii="GHEA Grapalat" w:hAnsi="GHEA Grapalat" w:cs="Sylfaen"/>
          <w:sz w:val="20"/>
          <w:lang w:val="hy-AM"/>
        </w:rPr>
      </w:pP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p w14:paraId="4F5ED876" w14:textId="77777777" w:rsidR="00F02279" w:rsidRPr="00E6597C" w:rsidRDefault="00F02279" w:rsidP="00F02279">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E6597C" w14:paraId="51FC6884" w14:textId="77777777" w:rsidTr="00545BDE">
        <w:tc>
          <w:tcPr>
            <w:tcW w:w="4536" w:type="dxa"/>
          </w:tcPr>
          <w:p w14:paraId="04A31936" w14:textId="77777777" w:rsidR="00F02279" w:rsidRPr="00E6597C" w:rsidRDefault="00F02279" w:rsidP="00545BDE">
            <w:pPr>
              <w:jc w:val="center"/>
              <w:rPr>
                <w:rFonts w:ascii="GHEA Grapalat" w:hAnsi="GHEA Grapalat"/>
                <w:b/>
                <w:sz w:val="20"/>
                <w:lang w:val="hy-AM"/>
              </w:rPr>
            </w:pPr>
            <w:r w:rsidRPr="00E6597C">
              <w:rPr>
                <w:rFonts w:ascii="GHEA Grapalat" w:hAnsi="GHEA Grapalat"/>
                <w:b/>
                <w:sz w:val="20"/>
                <w:lang w:val="hy-AM"/>
              </w:rPr>
              <w:t>Պ Ա Տ Վ Ի Ր Ա Տ ՈՒ</w:t>
            </w:r>
          </w:p>
          <w:p w14:paraId="000AE724" w14:textId="77777777" w:rsidR="00F02279" w:rsidRPr="00E6597C" w:rsidRDefault="00F02279" w:rsidP="00545BDE">
            <w:pPr>
              <w:jc w:val="center"/>
              <w:rPr>
                <w:rFonts w:ascii="GHEA Grapalat" w:hAnsi="GHEA Grapalat"/>
                <w:b/>
                <w:sz w:val="20"/>
                <w:lang w:val="hy-AM"/>
              </w:rPr>
            </w:pPr>
          </w:p>
          <w:p w14:paraId="3D51FE3C" w14:textId="77777777" w:rsidR="00F02279" w:rsidRPr="00E6597C" w:rsidRDefault="00F02279" w:rsidP="00545BDE">
            <w:pPr>
              <w:rPr>
                <w:rFonts w:ascii="GHEA Grapalat" w:hAnsi="GHEA Grapalat"/>
                <w:sz w:val="20"/>
                <w:lang w:val="hy-AM"/>
              </w:rPr>
            </w:pPr>
          </w:p>
          <w:p w14:paraId="0D931972" w14:textId="77777777" w:rsidR="00F02279" w:rsidRPr="00E6597C" w:rsidRDefault="00F02279" w:rsidP="00545BDE">
            <w:pPr>
              <w:rPr>
                <w:rFonts w:ascii="GHEA Grapalat" w:hAnsi="GHEA Grapalat"/>
                <w:sz w:val="20"/>
                <w:lang w:val="hy-AM"/>
              </w:rPr>
            </w:pPr>
          </w:p>
          <w:p w14:paraId="5F43DCC4" w14:textId="77777777" w:rsidR="00F02279" w:rsidRPr="00E6597C" w:rsidRDefault="00F02279" w:rsidP="00545BDE">
            <w:pPr>
              <w:rPr>
                <w:rFonts w:ascii="GHEA Grapalat" w:hAnsi="GHEA Grapalat"/>
                <w:sz w:val="20"/>
                <w:lang w:val="hy-AM"/>
              </w:rPr>
            </w:pPr>
            <w:r w:rsidRPr="00E6597C">
              <w:rPr>
                <w:rFonts w:ascii="GHEA Grapalat" w:hAnsi="GHEA Grapalat"/>
                <w:sz w:val="20"/>
                <w:lang w:val="hy-AM"/>
              </w:rPr>
              <w:t xml:space="preserve">           --------------------------------------------</w:t>
            </w:r>
          </w:p>
          <w:p w14:paraId="49792771"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hy-AM"/>
              </w:rPr>
              <w:t xml:space="preserve">                       </w:t>
            </w:r>
            <w:r w:rsidRPr="00E6597C">
              <w:rPr>
                <w:rFonts w:ascii="GHEA Grapalat" w:hAnsi="GHEA Grapalat"/>
                <w:sz w:val="16"/>
                <w:szCs w:val="16"/>
                <w:lang w:val="pt-BR"/>
              </w:rPr>
              <w:t>(ստորագրություն)</w:t>
            </w:r>
          </w:p>
          <w:p w14:paraId="47EAE48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194DFE04"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6016934D" w14:textId="77777777" w:rsidR="00F02279" w:rsidRPr="00E6597C" w:rsidRDefault="00F02279" w:rsidP="00545BDE">
            <w:pPr>
              <w:rPr>
                <w:rFonts w:ascii="GHEA Grapalat" w:hAnsi="GHEA Grapalat"/>
                <w:sz w:val="20"/>
                <w:lang w:val="pt-BR"/>
              </w:rPr>
            </w:pPr>
          </w:p>
          <w:p w14:paraId="5D1DE57C" w14:textId="77777777" w:rsidR="00F02279" w:rsidRPr="00E6597C" w:rsidRDefault="00F02279" w:rsidP="00545BDE">
            <w:pPr>
              <w:rPr>
                <w:rFonts w:ascii="GHEA Grapalat" w:hAnsi="GHEA Grapalat"/>
                <w:sz w:val="20"/>
                <w:lang w:val="pt-BR"/>
              </w:rPr>
            </w:pPr>
          </w:p>
          <w:p w14:paraId="5EF9B131" w14:textId="77777777" w:rsidR="00F02279" w:rsidRPr="00E6597C" w:rsidRDefault="00F02279" w:rsidP="00545BDE">
            <w:pPr>
              <w:rPr>
                <w:rFonts w:ascii="GHEA Grapalat" w:hAnsi="GHEA Grapalat"/>
                <w:sz w:val="20"/>
                <w:lang w:val="pt-BR"/>
              </w:rPr>
            </w:pPr>
          </w:p>
        </w:tc>
        <w:tc>
          <w:tcPr>
            <w:tcW w:w="4111" w:type="dxa"/>
          </w:tcPr>
          <w:p w14:paraId="2C0F9B44" w14:textId="77777777" w:rsidR="00F02279" w:rsidRPr="00E6597C" w:rsidRDefault="00F02279" w:rsidP="00545BDE">
            <w:pPr>
              <w:spacing w:line="360" w:lineRule="auto"/>
              <w:jc w:val="center"/>
              <w:rPr>
                <w:rFonts w:ascii="GHEA Grapalat" w:hAnsi="GHEA Grapalat"/>
                <w:b/>
                <w:sz w:val="20"/>
                <w:lang w:val="nb-NO"/>
              </w:rPr>
            </w:pPr>
            <w:r w:rsidRPr="00E6597C">
              <w:rPr>
                <w:rFonts w:ascii="GHEA Grapalat" w:hAnsi="GHEA Grapalat"/>
                <w:b/>
                <w:sz w:val="20"/>
                <w:lang w:val="nb-NO"/>
              </w:rPr>
              <w:t>Կ Ա Տ Ա Ր Ո Ղ</w:t>
            </w:r>
          </w:p>
          <w:p w14:paraId="6DC439D8" w14:textId="77777777" w:rsidR="00F02279" w:rsidRPr="00E6597C" w:rsidRDefault="00F02279" w:rsidP="00545BDE">
            <w:pPr>
              <w:spacing w:line="360" w:lineRule="auto"/>
              <w:jc w:val="center"/>
              <w:rPr>
                <w:rFonts w:ascii="GHEA Grapalat" w:hAnsi="GHEA Grapalat"/>
                <w:b/>
                <w:sz w:val="20"/>
                <w:lang w:val="nb-NO"/>
              </w:rPr>
            </w:pPr>
          </w:p>
          <w:p w14:paraId="1BEC11E0"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4A768256" w14:textId="77777777" w:rsidR="00F02279" w:rsidRPr="00E6597C" w:rsidRDefault="00F02279" w:rsidP="00545BDE">
            <w:pPr>
              <w:rPr>
                <w:rFonts w:ascii="GHEA Grapalat" w:hAnsi="GHEA Grapalat"/>
                <w:sz w:val="20"/>
                <w:lang w:val="pt-BR"/>
              </w:rPr>
            </w:pPr>
            <w:r w:rsidRPr="00E6597C">
              <w:rPr>
                <w:rFonts w:ascii="GHEA Grapalat" w:hAnsi="GHEA Grapalat"/>
                <w:sz w:val="20"/>
                <w:lang w:val="pt-BR"/>
              </w:rPr>
              <w:t xml:space="preserve">         --------------------------------------------</w:t>
            </w:r>
          </w:p>
          <w:p w14:paraId="3F72ED6A" w14:textId="77777777" w:rsidR="00F02279" w:rsidRPr="00E6597C" w:rsidRDefault="00F02279" w:rsidP="00545BDE">
            <w:pPr>
              <w:rPr>
                <w:rFonts w:ascii="GHEA Grapalat" w:hAnsi="GHEA Grapalat"/>
                <w:sz w:val="16"/>
                <w:szCs w:val="16"/>
                <w:lang w:val="pt-BR"/>
              </w:rPr>
            </w:pPr>
            <w:r w:rsidRPr="00E6597C">
              <w:rPr>
                <w:rFonts w:ascii="GHEA Grapalat" w:hAnsi="GHEA Grapalat"/>
                <w:sz w:val="20"/>
                <w:lang w:val="pt-BR"/>
              </w:rPr>
              <w:t xml:space="preserve">                       </w:t>
            </w:r>
            <w:r w:rsidRPr="00E6597C">
              <w:rPr>
                <w:rFonts w:ascii="GHEA Grapalat" w:hAnsi="GHEA Grapalat"/>
                <w:sz w:val="16"/>
                <w:szCs w:val="16"/>
                <w:lang w:val="pt-BR"/>
              </w:rPr>
              <w:t>(ստորագրություն)</w:t>
            </w:r>
          </w:p>
          <w:p w14:paraId="370AE2FC"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w:t>
            </w:r>
          </w:p>
          <w:p w14:paraId="37B2B178" w14:textId="77777777" w:rsidR="00F02279" w:rsidRPr="00E6597C" w:rsidRDefault="00F02279" w:rsidP="00545BDE">
            <w:pPr>
              <w:rPr>
                <w:rFonts w:ascii="GHEA Grapalat" w:hAnsi="GHEA Grapalat"/>
                <w:sz w:val="16"/>
                <w:szCs w:val="16"/>
                <w:lang w:val="pt-BR"/>
              </w:rPr>
            </w:pPr>
            <w:r w:rsidRPr="00E6597C">
              <w:rPr>
                <w:rFonts w:ascii="GHEA Grapalat" w:hAnsi="GHEA Grapalat"/>
                <w:sz w:val="16"/>
                <w:szCs w:val="16"/>
                <w:lang w:val="pt-BR"/>
              </w:rPr>
              <w:t xml:space="preserve">                                        Կ.Տ.</w:t>
            </w:r>
          </w:p>
          <w:p w14:paraId="5D4F0CDA" w14:textId="77777777" w:rsidR="00F02279" w:rsidRPr="00E6597C" w:rsidRDefault="00F02279" w:rsidP="00545BDE">
            <w:pPr>
              <w:rPr>
                <w:rFonts w:ascii="GHEA Grapalat" w:hAnsi="GHEA Grapalat"/>
                <w:sz w:val="20"/>
                <w:lang w:val="pt-BR"/>
              </w:rPr>
            </w:pPr>
          </w:p>
          <w:p w14:paraId="3CACF33E" w14:textId="77777777" w:rsidR="00F02279" w:rsidRPr="00E6597C" w:rsidRDefault="00F02279" w:rsidP="00545BDE">
            <w:pPr>
              <w:spacing w:line="360" w:lineRule="auto"/>
              <w:jc w:val="center"/>
              <w:rPr>
                <w:rFonts w:ascii="GHEA Grapalat" w:hAnsi="GHEA Grapalat"/>
                <w:b/>
                <w:sz w:val="20"/>
                <w:lang w:val="nb-NO"/>
              </w:rPr>
            </w:pPr>
          </w:p>
        </w:tc>
      </w:tr>
    </w:tbl>
    <w:p w14:paraId="5B42655F" w14:textId="77777777" w:rsidR="00F02279" w:rsidRPr="00E6597C" w:rsidRDefault="00F02279" w:rsidP="00F02279">
      <w:pPr>
        <w:ind w:firstLine="709"/>
        <w:jc w:val="center"/>
        <w:rPr>
          <w:rFonts w:ascii="GHEA Grapalat" w:hAnsi="GHEA Grapalat"/>
          <w:b/>
          <w:sz w:val="20"/>
          <w:lang w:val="nb-NO"/>
        </w:rPr>
      </w:pPr>
    </w:p>
    <w:p w14:paraId="1D37CA0D"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04F14B7"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79EBB7A8" w14:textId="77777777" w:rsidR="00F02279" w:rsidRPr="00E6597C" w:rsidRDefault="00F02279" w:rsidP="00F02279">
      <w:pPr>
        <w:tabs>
          <w:tab w:val="left" w:pos="1276"/>
        </w:tabs>
        <w:ind w:firstLine="720"/>
        <w:jc w:val="both"/>
        <w:rPr>
          <w:rFonts w:ascii="GHEA Grapalat" w:hAnsi="GHEA Grapalat"/>
          <w:sz w:val="20"/>
          <w:u w:val="single"/>
          <w:lang w:val="nb-NO"/>
        </w:rPr>
      </w:pPr>
    </w:p>
    <w:p w14:paraId="62F19CD8" w14:textId="77777777" w:rsidR="00F02279" w:rsidRPr="00E6597C" w:rsidRDefault="00F02279" w:rsidP="00F02279">
      <w:pPr>
        <w:autoSpaceDE w:val="0"/>
        <w:autoSpaceDN w:val="0"/>
        <w:adjustRightInd w:val="0"/>
        <w:jc w:val="right"/>
        <w:rPr>
          <w:rFonts w:ascii="GHEA Grapalat" w:hAnsi="GHEA Grapalat" w:cs="TimesArmenianPSMT"/>
          <w:sz w:val="20"/>
          <w:lang w:val="nb-NO"/>
        </w:rPr>
      </w:pPr>
      <w:r w:rsidRPr="00E6597C">
        <w:rPr>
          <w:rFonts w:ascii="GHEA Grapalat" w:hAnsi="GHEA Grapalat" w:cs="TimesArmenianPSMT"/>
          <w:sz w:val="20"/>
          <w:lang w:val="nb-NO"/>
        </w:rPr>
        <w:br w:type="page"/>
      </w:r>
    </w:p>
    <w:p w14:paraId="6A1AEB33" w14:textId="77777777" w:rsidR="00F02279" w:rsidRPr="00E6597C" w:rsidRDefault="00F02279" w:rsidP="00F02279">
      <w:pPr>
        <w:autoSpaceDE w:val="0"/>
        <w:autoSpaceDN w:val="0"/>
        <w:adjustRightInd w:val="0"/>
        <w:jc w:val="right"/>
        <w:rPr>
          <w:rFonts w:ascii="GHEA Grapalat" w:hAnsi="GHEA Grapalat" w:cs="TimesArmenianPSMT"/>
          <w:i/>
          <w:sz w:val="20"/>
          <w:szCs w:val="16"/>
          <w:lang w:val="nb-NO"/>
        </w:rPr>
      </w:pPr>
    </w:p>
    <w:p w14:paraId="25BDF07A"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0D51E226" w14:textId="77777777" w:rsidR="00F02279" w:rsidRPr="00E6597C" w:rsidRDefault="00F02279" w:rsidP="00F02279">
      <w:pPr>
        <w:jc w:val="center"/>
        <w:rPr>
          <w:rFonts w:ascii="GHEA Grapalat" w:hAnsi="GHEA Grapalat"/>
          <w:sz w:val="18"/>
          <w:lang w:val="hy-AM"/>
        </w:rPr>
      </w:pPr>
    </w:p>
    <w:p w14:paraId="195D788A" w14:textId="77777777" w:rsidR="00F02279" w:rsidRPr="00E6597C" w:rsidRDefault="00F02279" w:rsidP="00F02279">
      <w:pPr>
        <w:jc w:val="center"/>
        <w:rPr>
          <w:rFonts w:ascii="GHEA Grapalat" w:hAnsi="GHEA Grapalat"/>
          <w:sz w:val="20"/>
          <w:lang w:val="hy-AM"/>
        </w:rPr>
      </w:pPr>
    </w:p>
    <w:p w14:paraId="31E60A78" w14:textId="77777777" w:rsidR="00F02279" w:rsidRPr="00E6597C" w:rsidRDefault="00F02279" w:rsidP="00F02279">
      <w:pPr>
        <w:jc w:val="center"/>
        <w:rPr>
          <w:rFonts w:ascii="GHEA Grapalat" w:hAnsi="GHEA Grapalat"/>
          <w:sz w:val="20"/>
          <w:lang w:val="hy-AM"/>
        </w:rPr>
      </w:pPr>
      <w:r w:rsidRPr="00E6597C">
        <w:rPr>
          <w:rFonts w:ascii="GHEA Grapalat" w:hAnsi="GHEA Grapalat"/>
          <w:sz w:val="20"/>
          <w:lang w:val="hy-AM"/>
        </w:rPr>
        <w:t>ՏԵԽՆԻԿԱԿԱՆ ԲՆՈՒԹԱԳԻՐ - ԳՆՄԱՆ ԺԱՄԱՆԱԿԱՑՈՒՅՑ*</w:t>
      </w:r>
    </w:p>
    <w:p w14:paraId="612C6A3E" w14:textId="77777777" w:rsidR="00F02279" w:rsidRPr="00E6597C" w:rsidRDefault="00F02279" w:rsidP="00F02279">
      <w:pPr>
        <w:jc w:val="right"/>
        <w:rPr>
          <w:rFonts w:ascii="GHEA Grapalat" w:hAnsi="GHEA Grapalat"/>
          <w:sz w:val="20"/>
          <w:lang w:val="hy-AM"/>
        </w:rPr>
      </w:pP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r>
      <w:r w:rsidRPr="00E6597C">
        <w:rPr>
          <w:rFonts w:ascii="GHEA Grapalat" w:hAnsi="GHEA Grapalat"/>
          <w:sz w:val="20"/>
          <w:lang w:val="hy-AM"/>
        </w:rPr>
        <w:tab/>
        <w:t xml:space="preserve">                                                                ՀՀ դրամ</w:t>
      </w:r>
    </w:p>
    <w:tbl>
      <w:tblPr>
        <w:tblW w:w="1096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924"/>
        <w:gridCol w:w="1127"/>
        <w:gridCol w:w="1411"/>
        <w:gridCol w:w="865"/>
        <w:gridCol w:w="1562"/>
      </w:tblGrid>
      <w:tr w:rsidR="00F02279" w:rsidRPr="00E6597C" w14:paraId="6C537944" w14:textId="77777777" w:rsidTr="00B179C1">
        <w:tc>
          <w:tcPr>
            <w:tcW w:w="10961" w:type="dxa"/>
            <w:gridSpan w:val="9"/>
          </w:tcPr>
          <w:p w14:paraId="7FF4C5C1" w14:textId="77777777" w:rsidR="00F02279" w:rsidRPr="00E6597C" w:rsidRDefault="00F02279" w:rsidP="00545BDE">
            <w:pPr>
              <w:jc w:val="center"/>
              <w:rPr>
                <w:rFonts w:ascii="GHEA Grapalat" w:hAnsi="GHEA Grapalat"/>
                <w:sz w:val="18"/>
              </w:rPr>
            </w:pPr>
            <w:r w:rsidRPr="00E6597C">
              <w:rPr>
                <w:rFonts w:ascii="GHEA Grapalat" w:hAnsi="GHEA Grapalat"/>
                <w:sz w:val="18"/>
              </w:rPr>
              <w:t>Աշխատանքի</w:t>
            </w:r>
          </w:p>
        </w:tc>
      </w:tr>
      <w:tr w:rsidR="00F02279" w:rsidRPr="00E6597C" w14:paraId="43C2B993" w14:textId="77777777" w:rsidTr="00B179C1">
        <w:trPr>
          <w:trHeight w:val="219"/>
        </w:trPr>
        <w:tc>
          <w:tcPr>
            <w:tcW w:w="1451" w:type="dxa"/>
            <w:vMerge w:val="restart"/>
            <w:vAlign w:val="center"/>
          </w:tcPr>
          <w:p w14:paraId="59602528" w14:textId="77777777" w:rsidR="00F02279" w:rsidRPr="00E6597C" w:rsidRDefault="00F02279" w:rsidP="00545BDE">
            <w:pPr>
              <w:jc w:val="center"/>
              <w:rPr>
                <w:rFonts w:ascii="GHEA Grapalat" w:hAnsi="GHEA Grapalat"/>
                <w:sz w:val="18"/>
              </w:rPr>
            </w:pPr>
            <w:r w:rsidRPr="00E6597C">
              <w:rPr>
                <w:rFonts w:ascii="GHEA Grapalat" w:hAnsi="GHEA Grapalat"/>
                <w:sz w:val="18"/>
              </w:rPr>
              <w:t>հրավերով նախատեսված չափաբաժնի համարը</w:t>
            </w:r>
          </w:p>
        </w:tc>
        <w:tc>
          <w:tcPr>
            <w:tcW w:w="1530" w:type="dxa"/>
            <w:vMerge w:val="restart"/>
            <w:vAlign w:val="center"/>
          </w:tcPr>
          <w:p w14:paraId="587E4852" w14:textId="77777777" w:rsidR="00F02279" w:rsidRPr="00E6597C" w:rsidRDefault="00F02279" w:rsidP="00545BDE">
            <w:pPr>
              <w:jc w:val="center"/>
              <w:rPr>
                <w:rFonts w:ascii="GHEA Grapalat" w:hAnsi="GHEA Grapalat"/>
                <w:sz w:val="18"/>
              </w:rPr>
            </w:pPr>
            <w:r w:rsidRPr="00E6597C">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7FA954FE" w14:textId="77777777" w:rsidR="00F02279" w:rsidRPr="00E6597C" w:rsidRDefault="00F02279" w:rsidP="00545BDE">
            <w:pPr>
              <w:jc w:val="center"/>
              <w:rPr>
                <w:rFonts w:ascii="GHEA Grapalat" w:hAnsi="GHEA Grapalat"/>
                <w:sz w:val="18"/>
              </w:rPr>
            </w:pPr>
            <w:r w:rsidRPr="00E6597C">
              <w:rPr>
                <w:rFonts w:ascii="GHEA Grapalat" w:hAnsi="GHEA Grapalat"/>
                <w:sz w:val="18"/>
              </w:rPr>
              <w:t>տեխնիկական բնութագիրը</w:t>
            </w:r>
          </w:p>
        </w:tc>
        <w:tc>
          <w:tcPr>
            <w:tcW w:w="966" w:type="dxa"/>
            <w:vMerge w:val="restart"/>
            <w:vAlign w:val="center"/>
          </w:tcPr>
          <w:p w14:paraId="1E2E80FF" w14:textId="77777777" w:rsidR="00F02279" w:rsidRPr="00E6597C" w:rsidRDefault="00F02279" w:rsidP="00545BDE">
            <w:pPr>
              <w:jc w:val="center"/>
              <w:rPr>
                <w:rFonts w:ascii="GHEA Grapalat" w:hAnsi="GHEA Grapalat"/>
                <w:sz w:val="18"/>
              </w:rPr>
            </w:pPr>
            <w:r w:rsidRPr="00E6597C">
              <w:rPr>
                <w:rFonts w:ascii="GHEA Grapalat" w:hAnsi="GHEA Grapalat"/>
                <w:sz w:val="18"/>
              </w:rPr>
              <w:t>չափման միավորը</w:t>
            </w:r>
          </w:p>
        </w:tc>
        <w:tc>
          <w:tcPr>
            <w:tcW w:w="924" w:type="dxa"/>
            <w:vMerge w:val="restart"/>
            <w:vAlign w:val="center"/>
          </w:tcPr>
          <w:p w14:paraId="79177FB0" w14:textId="77777777" w:rsidR="00F02279" w:rsidRPr="00E6597C" w:rsidRDefault="00F02279" w:rsidP="00545BDE">
            <w:pPr>
              <w:jc w:val="center"/>
              <w:rPr>
                <w:rFonts w:ascii="GHEA Grapalat" w:hAnsi="GHEA Grapalat"/>
                <w:sz w:val="18"/>
              </w:rPr>
            </w:pPr>
            <w:r w:rsidRPr="00E6597C">
              <w:rPr>
                <w:rFonts w:ascii="GHEA Grapalat" w:hAnsi="GHEA Grapalat"/>
                <w:sz w:val="18"/>
              </w:rPr>
              <w:t>միավոր գինը/ՀՀ դրամ</w:t>
            </w:r>
          </w:p>
        </w:tc>
        <w:tc>
          <w:tcPr>
            <w:tcW w:w="1127" w:type="dxa"/>
            <w:vMerge w:val="restart"/>
            <w:vAlign w:val="center"/>
          </w:tcPr>
          <w:p w14:paraId="158A86F7" w14:textId="77777777" w:rsidR="00F02279" w:rsidRPr="00E6597C" w:rsidRDefault="00F02279" w:rsidP="00545BDE">
            <w:pPr>
              <w:jc w:val="center"/>
              <w:rPr>
                <w:rFonts w:ascii="GHEA Grapalat" w:hAnsi="GHEA Grapalat"/>
                <w:sz w:val="18"/>
              </w:rPr>
            </w:pPr>
            <w:r w:rsidRPr="00E6597C">
              <w:rPr>
                <w:rFonts w:ascii="GHEA Grapalat" w:hAnsi="GHEA Grapalat"/>
                <w:sz w:val="18"/>
              </w:rPr>
              <w:t>ընդհանուր գինը/ՀՀ դրամ</w:t>
            </w:r>
          </w:p>
        </w:tc>
        <w:tc>
          <w:tcPr>
            <w:tcW w:w="1127" w:type="dxa"/>
            <w:vMerge w:val="restart"/>
            <w:vAlign w:val="center"/>
          </w:tcPr>
          <w:p w14:paraId="7E68674D" w14:textId="77777777" w:rsidR="00F02279" w:rsidRPr="00E6597C" w:rsidRDefault="00F02279" w:rsidP="00545BDE">
            <w:pPr>
              <w:jc w:val="center"/>
              <w:rPr>
                <w:rFonts w:ascii="GHEA Grapalat" w:hAnsi="GHEA Grapalat"/>
                <w:sz w:val="18"/>
              </w:rPr>
            </w:pPr>
            <w:r w:rsidRPr="00E6597C">
              <w:rPr>
                <w:rFonts w:ascii="GHEA Grapalat" w:hAnsi="GHEA Grapalat"/>
                <w:sz w:val="18"/>
              </w:rPr>
              <w:t>ընդհանուր քանակը</w:t>
            </w:r>
          </w:p>
        </w:tc>
        <w:tc>
          <w:tcPr>
            <w:tcW w:w="2427" w:type="dxa"/>
            <w:gridSpan w:val="2"/>
            <w:vAlign w:val="center"/>
          </w:tcPr>
          <w:p w14:paraId="064FF04F" w14:textId="77777777" w:rsidR="00F02279" w:rsidRPr="00E6597C" w:rsidRDefault="00F02279" w:rsidP="00545BDE">
            <w:pPr>
              <w:jc w:val="center"/>
              <w:rPr>
                <w:rFonts w:ascii="GHEA Grapalat" w:hAnsi="GHEA Grapalat"/>
                <w:sz w:val="18"/>
              </w:rPr>
            </w:pPr>
            <w:r w:rsidRPr="00E6597C">
              <w:rPr>
                <w:rFonts w:ascii="GHEA Grapalat" w:hAnsi="GHEA Grapalat"/>
                <w:sz w:val="18"/>
              </w:rPr>
              <w:t>կատարման</w:t>
            </w:r>
          </w:p>
        </w:tc>
      </w:tr>
      <w:tr w:rsidR="00F02279" w:rsidRPr="00E6597C" w14:paraId="7A5A761D" w14:textId="77777777" w:rsidTr="00B179C1">
        <w:trPr>
          <w:trHeight w:val="445"/>
        </w:trPr>
        <w:tc>
          <w:tcPr>
            <w:tcW w:w="1451" w:type="dxa"/>
            <w:vMerge/>
            <w:vAlign w:val="center"/>
          </w:tcPr>
          <w:p w14:paraId="2056230E" w14:textId="77777777" w:rsidR="00F02279" w:rsidRPr="00E6597C" w:rsidRDefault="00F02279" w:rsidP="00545BDE">
            <w:pPr>
              <w:jc w:val="center"/>
              <w:rPr>
                <w:rFonts w:ascii="GHEA Grapalat" w:hAnsi="GHEA Grapalat"/>
                <w:sz w:val="18"/>
              </w:rPr>
            </w:pPr>
          </w:p>
        </w:tc>
        <w:tc>
          <w:tcPr>
            <w:tcW w:w="1530" w:type="dxa"/>
            <w:vMerge/>
            <w:vAlign w:val="center"/>
          </w:tcPr>
          <w:p w14:paraId="238BA415" w14:textId="77777777" w:rsidR="00F02279" w:rsidRPr="00E6597C" w:rsidRDefault="00F02279" w:rsidP="00545BDE">
            <w:pPr>
              <w:jc w:val="center"/>
              <w:rPr>
                <w:rFonts w:ascii="GHEA Grapalat" w:hAnsi="GHEA Grapalat"/>
                <w:sz w:val="18"/>
              </w:rPr>
            </w:pPr>
          </w:p>
        </w:tc>
        <w:tc>
          <w:tcPr>
            <w:tcW w:w="1409" w:type="dxa"/>
            <w:vMerge/>
            <w:vAlign w:val="center"/>
          </w:tcPr>
          <w:p w14:paraId="3F2284DB" w14:textId="77777777" w:rsidR="00F02279" w:rsidRPr="00E6597C" w:rsidRDefault="00F02279" w:rsidP="00545BDE">
            <w:pPr>
              <w:jc w:val="center"/>
              <w:rPr>
                <w:rFonts w:ascii="GHEA Grapalat" w:hAnsi="GHEA Grapalat"/>
                <w:sz w:val="18"/>
              </w:rPr>
            </w:pPr>
          </w:p>
        </w:tc>
        <w:tc>
          <w:tcPr>
            <w:tcW w:w="966" w:type="dxa"/>
            <w:vMerge/>
            <w:vAlign w:val="center"/>
          </w:tcPr>
          <w:p w14:paraId="2A4FAD7C" w14:textId="77777777" w:rsidR="00F02279" w:rsidRPr="00E6597C" w:rsidRDefault="00F02279" w:rsidP="00545BDE">
            <w:pPr>
              <w:jc w:val="center"/>
              <w:rPr>
                <w:rFonts w:ascii="GHEA Grapalat" w:hAnsi="GHEA Grapalat"/>
                <w:sz w:val="18"/>
              </w:rPr>
            </w:pPr>
          </w:p>
        </w:tc>
        <w:tc>
          <w:tcPr>
            <w:tcW w:w="924" w:type="dxa"/>
            <w:vMerge/>
            <w:vAlign w:val="center"/>
          </w:tcPr>
          <w:p w14:paraId="4DBF456A" w14:textId="77777777" w:rsidR="00F02279" w:rsidRPr="00E6597C" w:rsidRDefault="00F02279" w:rsidP="00545BDE">
            <w:pPr>
              <w:jc w:val="center"/>
              <w:rPr>
                <w:rFonts w:ascii="GHEA Grapalat" w:hAnsi="GHEA Grapalat"/>
                <w:sz w:val="18"/>
              </w:rPr>
            </w:pPr>
          </w:p>
        </w:tc>
        <w:tc>
          <w:tcPr>
            <w:tcW w:w="1127" w:type="dxa"/>
            <w:vMerge/>
            <w:vAlign w:val="center"/>
          </w:tcPr>
          <w:p w14:paraId="3DD6C568" w14:textId="77777777" w:rsidR="00F02279" w:rsidRPr="00E6597C" w:rsidRDefault="00F02279" w:rsidP="00545BDE">
            <w:pPr>
              <w:jc w:val="center"/>
              <w:rPr>
                <w:rFonts w:ascii="GHEA Grapalat" w:hAnsi="GHEA Grapalat"/>
                <w:sz w:val="18"/>
              </w:rPr>
            </w:pPr>
          </w:p>
        </w:tc>
        <w:tc>
          <w:tcPr>
            <w:tcW w:w="1127" w:type="dxa"/>
            <w:vMerge/>
            <w:vAlign w:val="center"/>
          </w:tcPr>
          <w:p w14:paraId="735FEEB6" w14:textId="77777777" w:rsidR="00F02279" w:rsidRPr="00E6597C" w:rsidRDefault="00F02279" w:rsidP="00545BDE">
            <w:pPr>
              <w:jc w:val="center"/>
              <w:rPr>
                <w:rFonts w:ascii="GHEA Grapalat" w:hAnsi="GHEA Grapalat"/>
                <w:sz w:val="18"/>
              </w:rPr>
            </w:pPr>
          </w:p>
        </w:tc>
        <w:tc>
          <w:tcPr>
            <w:tcW w:w="865" w:type="dxa"/>
            <w:vAlign w:val="center"/>
          </w:tcPr>
          <w:p w14:paraId="4255A458" w14:textId="77777777" w:rsidR="00F02279" w:rsidRPr="00E6597C" w:rsidRDefault="00F02279" w:rsidP="00545BDE">
            <w:pPr>
              <w:jc w:val="center"/>
              <w:rPr>
                <w:rFonts w:ascii="GHEA Grapalat" w:hAnsi="GHEA Grapalat"/>
                <w:sz w:val="18"/>
              </w:rPr>
            </w:pPr>
            <w:r w:rsidRPr="00E6597C">
              <w:rPr>
                <w:rFonts w:ascii="GHEA Grapalat" w:hAnsi="GHEA Grapalat"/>
                <w:sz w:val="18"/>
              </w:rPr>
              <w:t>հասցեն</w:t>
            </w:r>
          </w:p>
        </w:tc>
        <w:tc>
          <w:tcPr>
            <w:tcW w:w="1562" w:type="dxa"/>
            <w:vAlign w:val="center"/>
          </w:tcPr>
          <w:p w14:paraId="6A8E90EB" w14:textId="77777777" w:rsidR="00F02279" w:rsidRPr="00E6597C" w:rsidRDefault="00F02279" w:rsidP="00545BDE">
            <w:pPr>
              <w:jc w:val="center"/>
              <w:rPr>
                <w:rFonts w:ascii="GHEA Grapalat" w:hAnsi="GHEA Grapalat"/>
                <w:sz w:val="18"/>
              </w:rPr>
            </w:pPr>
            <w:r w:rsidRPr="00E6597C">
              <w:rPr>
                <w:rFonts w:ascii="GHEA Grapalat" w:hAnsi="GHEA Grapalat"/>
                <w:sz w:val="18"/>
              </w:rPr>
              <w:t>Ժամկետը**</w:t>
            </w:r>
          </w:p>
        </w:tc>
      </w:tr>
      <w:tr w:rsidR="00B179C1" w:rsidRPr="00E6597C" w14:paraId="446DFF6B" w14:textId="77777777" w:rsidTr="00B179C1">
        <w:trPr>
          <w:trHeight w:val="246"/>
        </w:trPr>
        <w:tc>
          <w:tcPr>
            <w:tcW w:w="1451" w:type="dxa"/>
            <w:vAlign w:val="center"/>
          </w:tcPr>
          <w:p w14:paraId="7B722234" w14:textId="3FFDDBAB" w:rsidR="00B179C1" w:rsidRPr="00E6597C" w:rsidRDefault="00B179C1" w:rsidP="00B179C1">
            <w:pPr>
              <w:jc w:val="center"/>
              <w:rPr>
                <w:rFonts w:ascii="GHEA Grapalat" w:hAnsi="GHEA Grapalat"/>
                <w:sz w:val="20"/>
              </w:rPr>
            </w:pPr>
            <w:r>
              <w:rPr>
                <w:rFonts w:ascii="GHEA Grapalat" w:hAnsi="GHEA Grapalat"/>
                <w:sz w:val="18"/>
                <w:szCs w:val="18"/>
                <w:lang w:val="hy-AM"/>
              </w:rPr>
              <w:t>1</w:t>
            </w:r>
          </w:p>
        </w:tc>
        <w:tc>
          <w:tcPr>
            <w:tcW w:w="1530" w:type="dxa"/>
            <w:vAlign w:val="center"/>
          </w:tcPr>
          <w:p w14:paraId="649725D7" w14:textId="08E1145A" w:rsidR="00B179C1" w:rsidRPr="00E6597C" w:rsidRDefault="00B179C1" w:rsidP="00B179C1">
            <w:pPr>
              <w:jc w:val="center"/>
              <w:rPr>
                <w:rFonts w:ascii="GHEA Grapalat" w:hAnsi="GHEA Grapalat"/>
                <w:sz w:val="20"/>
              </w:rPr>
            </w:pPr>
            <w:r w:rsidRPr="00DD63D4">
              <w:rPr>
                <w:rFonts w:ascii="GHEA Grapalat" w:hAnsi="GHEA Grapalat"/>
                <w:sz w:val="18"/>
                <w:szCs w:val="18"/>
              </w:rPr>
              <w:t>71241200</w:t>
            </w:r>
          </w:p>
        </w:tc>
        <w:tc>
          <w:tcPr>
            <w:tcW w:w="1409" w:type="dxa"/>
            <w:vAlign w:val="center"/>
          </w:tcPr>
          <w:p w14:paraId="15939A2D" w14:textId="3DD68362" w:rsidR="00B179C1" w:rsidRPr="00E6597C" w:rsidRDefault="00B179C1" w:rsidP="00B179C1">
            <w:pPr>
              <w:jc w:val="center"/>
              <w:rPr>
                <w:rFonts w:ascii="GHEA Grapalat" w:hAnsi="GHEA Grapalat"/>
                <w:sz w:val="20"/>
              </w:rPr>
            </w:pPr>
            <w:r w:rsidRPr="00085EA9">
              <w:rPr>
                <w:rFonts w:ascii="GHEA Grapalat" w:hAnsi="GHEA Grapalat"/>
                <w:sz w:val="18"/>
                <w:szCs w:val="18"/>
                <w:u w:val="single"/>
                <w:lang w:val="hy-AM"/>
              </w:rPr>
              <w:t>Տես ներքևում</w:t>
            </w:r>
          </w:p>
        </w:tc>
        <w:tc>
          <w:tcPr>
            <w:tcW w:w="966" w:type="dxa"/>
            <w:vAlign w:val="center"/>
          </w:tcPr>
          <w:p w14:paraId="5A8E677E" w14:textId="697B1367" w:rsidR="00B179C1" w:rsidRPr="00E6597C" w:rsidRDefault="00B179C1" w:rsidP="00B179C1">
            <w:pPr>
              <w:jc w:val="center"/>
              <w:rPr>
                <w:rFonts w:ascii="GHEA Grapalat" w:hAnsi="GHEA Grapalat"/>
                <w:sz w:val="20"/>
              </w:rPr>
            </w:pPr>
            <w:r>
              <w:rPr>
                <w:rFonts w:ascii="GHEA Grapalat" w:hAnsi="GHEA Grapalat"/>
                <w:sz w:val="18"/>
                <w:szCs w:val="18"/>
                <w:lang w:val="hy-AM"/>
              </w:rPr>
              <w:t>դրամ</w:t>
            </w:r>
          </w:p>
        </w:tc>
        <w:tc>
          <w:tcPr>
            <w:tcW w:w="924" w:type="dxa"/>
            <w:vAlign w:val="center"/>
          </w:tcPr>
          <w:p w14:paraId="242540FD" w14:textId="77777777" w:rsidR="00B179C1" w:rsidRPr="00E6597C" w:rsidRDefault="00B179C1" w:rsidP="00B179C1">
            <w:pPr>
              <w:jc w:val="center"/>
              <w:rPr>
                <w:rFonts w:ascii="GHEA Grapalat" w:hAnsi="GHEA Grapalat"/>
                <w:sz w:val="20"/>
              </w:rPr>
            </w:pPr>
          </w:p>
        </w:tc>
        <w:tc>
          <w:tcPr>
            <w:tcW w:w="1127" w:type="dxa"/>
            <w:vAlign w:val="center"/>
          </w:tcPr>
          <w:p w14:paraId="443AF92F" w14:textId="7A864DC0" w:rsidR="00B179C1" w:rsidRPr="00E6597C" w:rsidRDefault="00B179C1" w:rsidP="00B179C1">
            <w:pPr>
              <w:jc w:val="center"/>
              <w:rPr>
                <w:rFonts w:ascii="GHEA Grapalat" w:hAnsi="GHEA Grapalat"/>
                <w:sz w:val="20"/>
              </w:rPr>
            </w:pPr>
          </w:p>
        </w:tc>
        <w:tc>
          <w:tcPr>
            <w:tcW w:w="1127" w:type="dxa"/>
            <w:vAlign w:val="center"/>
          </w:tcPr>
          <w:p w14:paraId="257660A9" w14:textId="15318692" w:rsidR="00B179C1" w:rsidRPr="00E6597C" w:rsidRDefault="00B179C1" w:rsidP="00B179C1">
            <w:pPr>
              <w:jc w:val="center"/>
              <w:rPr>
                <w:rFonts w:ascii="GHEA Grapalat" w:hAnsi="GHEA Grapalat"/>
                <w:sz w:val="20"/>
              </w:rPr>
            </w:pPr>
            <w:r w:rsidRPr="00A95A29">
              <w:rPr>
                <w:rFonts w:ascii="GHEA Grapalat" w:hAnsi="GHEA Grapalat" w:cs="Calibri"/>
                <w:color w:val="000000"/>
                <w:sz w:val="18"/>
                <w:szCs w:val="18"/>
                <w:lang w:val="hy-AM"/>
              </w:rPr>
              <w:t>Փամբակ</w:t>
            </w:r>
            <w:r w:rsidRPr="00A95A29">
              <w:rPr>
                <w:rFonts w:ascii="GHEA Grapalat" w:hAnsi="GHEA Grapalat" w:cs="Calibri"/>
                <w:color w:val="000000"/>
                <w:sz w:val="18"/>
                <w:szCs w:val="18"/>
                <w:lang w:val="af-ZA"/>
              </w:rPr>
              <w:t xml:space="preserve"> </w:t>
            </w:r>
            <w:r w:rsidRPr="00A95A29">
              <w:rPr>
                <w:rFonts w:ascii="GHEA Grapalat" w:hAnsi="GHEA Grapalat" w:cs="Calibri"/>
                <w:color w:val="000000"/>
                <w:sz w:val="18"/>
                <w:szCs w:val="18"/>
                <w:lang w:val="hy-AM"/>
              </w:rPr>
              <w:t>համայնքի</w:t>
            </w:r>
            <w:r w:rsidRPr="00A95A29">
              <w:rPr>
                <w:rFonts w:ascii="GHEA Grapalat" w:hAnsi="GHEA Grapalat" w:cs="Calibri"/>
                <w:color w:val="000000"/>
                <w:sz w:val="18"/>
                <w:szCs w:val="18"/>
                <w:lang w:val="af-ZA"/>
              </w:rPr>
              <w:t xml:space="preserve"> </w:t>
            </w:r>
            <w:r>
              <w:rPr>
                <w:rFonts w:ascii="GHEA Grapalat" w:hAnsi="GHEA Grapalat"/>
                <w:iCs/>
                <w:sz w:val="18"/>
                <w:szCs w:val="18"/>
                <w:lang w:eastAsia="ru-RU"/>
              </w:rPr>
              <w:t>Վահագնի</w:t>
            </w:r>
            <w:r w:rsidRPr="008F729C">
              <w:rPr>
                <w:rFonts w:ascii="GHEA Grapalat" w:hAnsi="GHEA Grapalat"/>
                <w:iCs/>
                <w:sz w:val="18"/>
                <w:szCs w:val="18"/>
                <w:lang w:val="hy-AM" w:eastAsia="ru-RU"/>
              </w:rPr>
              <w:t xml:space="preserve">, </w:t>
            </w:r>
            <w:r>
              <w:rPr>
                <w:rFonts w:ascii="GHEA Grapalat" w:hAnsi="GHEA Grapalat"/>
                <w:iCs/>
                <w:sz w:val="18"/>
                <w:szCs w:val="18"/>
                <w:lang w:eastAsia="ru-RU"/>
              </w:rPr>
              <w:t>Վահագնաձոր</w:t>
            </w:r>
            <w:r w:rsidRPr="008F729C">
              <w:rPr>
                <w:rFonts w:ascii="GHEA Grapalat" w:hAnsi="GHEA Grapalat"/>
                <w:iCs/>
                <w:sz w:val="18"/>
                <w:szCs w:val="18"/>
                <w:lang w:val="hy-AM" w:eastAsia="ru-RU"/>
              </w:rPr>
              <w:t xml:space="preserve"> բնակավայրեր</w:t>
            </w:r>
          </w:p>
        </w:tc>
        <w:tc>
          <w:tcPr>
            <w:tcW w:w="865" w:type="dxa"/>
            <w:vAlign w:val="center"/>
          </w:tcPr>
          <w:p w14:paraId="4966EC0A" w14:textId="6231A286" w:rsidR="00B179C1" w:rsidRPr="00E6597C" w:rsidRDefault="00B179C1" w:rsidP="00B179C1">
            <w:pPr>
              <w:jc w:val="center"/>
              <w:rPr>
                <w:rFonts w:ascii="GHEA Grapalat" w:hAnsi="GHEA Grapalat"/>
                <w:sz w:val="20"/>
              </w:rPr>
            </w:pPr>
            <w:r>
              <w:rPr>
                <w:rFonts w:ascii="GHEA Grapalat" w:hAnsi="GHEA Grapalat"/>
                <w:sz w:val="18"/>
                <w:szCs w:val="18"/>
                <w:lang w:val="hy-AM"/>
              </w:rPr>
              <w:t>1</w:t>
            </w:r>
          </w:p>
        </w:tc>
        <w:tc>
          <w:tcPr>
            <w:tcW w:w="1562" w:type="dxa"/>
          </w:tcPr>
          <w:p w14:paraId="0C7A21C3" w14:textId="3C5C72D1" w:rsidR="00B179C1" w:rsidRPr="00E6597C" w:rsidRDefault="00B179C1" w:rsidP="00B179C1">
            <w:pPr>
              <w:jc w:val="center"/>
              <w:rPr>
                <w:rFonts w:ascii="GHEA Grapalat" w:hAnsi="GHEA Grapalat"/>
                <w:sz w:val="20"/>
              </w:rPr>
            </w:pPr>
            <w:r>
              <w:rPr>
                <w:rFonts w:ascii="GHEA Grapalat" w:hAnsi="GHEA Grapalat" w:cs="Calibri"/>
                <w:sz w:val="18"/>
                <w:szCs w:val="18"/>
                <w:lang w:val="hy-AM"/>
              </w:rPr>
              <w:t>Ֆ</w:t>
            </w:r>
            <w:r w:rsidRPr="00E82076">
              <w:rPr>
                <w:rFonts w:ascii="GHEA Grapalat" w:hAnsi="GHEA Grapalat" w:cs="Calibri"/>
                <w:sz w:val="18"/>
                <w:szCs w:val="18"/>
                <w:lang w:val="hy-AM"/>
              </w:rPr>
              <w:t>ինանսական միջոցներ նախատեսվելու դեպքում կողմերի միջև կնքվող համաձայնագրի ուժի մեջ մտնելու օրվանից</w:t>
            </w:r>
            <w:r w:rsidRPr="008519D9">
              <w:rPr>
                <w:rFonts w:ascii="GHEA Grapalat" w:hAnsi="GHEA Grapalat" w:cs="Sylfaen"/>
                <w:sz w:val="18"/>
                <w:szCs w:val="18"/>
                <w:lang w:val="af-ZA"/>
              </w:rPr>
              <w:t xml:space="preserve"> </w:t>
            </w:r>
            <w:r>
              <w:rPr>
                <w:rFonts w:ascii="GHEA Grapalat" w:hAnsi="GHEA Grapalat" w:cs="Sylfaen"/>
                <w:sz w:val="18"/>
                <w:szCs w:val="18"/>
                <w:lang w:val="hy-AM"/>
              </w:rPr>
              <w:t>2</w:t>
            </w:r>
            <w:r w:rsidRPr="008519D9">
              <w:rPr>
                <w:rFonts w:ascii="GHEA Grapalat" w:hAnsi="GHEA Grapalat" w:cs="Sylfaen"/>
                <w:sz w:val="18"/>
                <w:szCs w:val="18"/>
                <w:lang w:val="af-ZA"/>
              </w:rPr>
              <w:t>0-</w:t>
            </w:r>
            <w:r w:rsidRPr="00E82076">
              <w:rPr>
                <w:rFonts w:ascii="GHEA Grapalat" w:hAnsi="GHEA Grapalat" w:cs="Sylfaen"/>
                <w:sz w:val="18"/>
                <w:szCs w:val="18"/>
                <w:lang w:val="hy-AM"/>
              </w:rPr>
              <w:t>րդ</w:t>
            </w:r>
            <w:r w:rsidRPr="008519D9">
              <w:rPr>
                <w:rFonts w:ascii="GHEA Grapalat" w:hAnsi="GHEA Grapalat" w:cs="Sylfaen"/>
                <w:sz w:val="18"/>
                <w:szCs w:val="18"/>
                <w:lang w:val="af-ZA"/>
              </w:rPr>
              <w:t xml:space="preserve"> </w:t>
            </w:r>
            <w:r w:rsidRPr="00E82076">
              <w:rPr>
                <w:rFonts w:ascii="GHEA Grapalat" w:hAnsi="GHEA Grapalat" w:cs="Sylfaen"/>
                <w:sz w:val="18"/>
                <w:szCs w:val="18"/>
                <w:lang w:val="hy-AM"/>
              </w:rPr>
              <w:t>օրացուցային</w:t>
            </w:r>
            <w:r w:rsidRPr="008519D9">
              <w:rPr>
                <w:rFonts w:ascii="GHEA Grapalat" w:hAnsi="GHEA Grapalat" w:cs="Sylfaen"/>
                <w:sz w:val="18"/>
                <w:szCs w:val="18"/>
                <w:lang w:val="af-ZA"/>
              </w:rPr>
              <w:t xml:space="preserve"> </w:t>
            </w:r>
            <w:r w:rsidRPr="00E82076">
              <w:rPr>
                <w:rFonts w:ascii="GHEA Grapalat" w:hAnsi="GHEA Grapalat" w:cs="Sylfaen"/>
                <w:sz w:val="18"/>
                <w:szCs w:val="18"/>
                <w:lang w:val="hy-AM"/>
              </w:rPr>
              <w:t>օրը</w:t>
            </w:r>
            <w:r w:rsidRPr="008519D9">
              <w:rPr>
                <w:rFonts w:ascii="GHEA Grapalat" w:hAnsi="GHEA Grapalat" w:cs="Sylfaen"/>
                <w:sz w:val="18"/>
                <w:szCs w:val="18"/>
                <w:lang w:val="af-ZA"/>
              </w:rPr>
              <w:t xml:space="preserve"> </w:t>
            </w:r>
            <w:r w:rsidRPr="00E82076">
              <w:rPr>
                <w:rFonts w:ascii="GHEA Grapalat" w:hAnsi="GHEA Grapalat" w:cs="Sylfaen"/>
                <w:sz w:val="18"/>
                <w:szCs w:val="18"/>
                <w:lang w:val="hy-AM"/>
              </w:rPr>
              <w:t>ներառյալ</w:t>
            </w:r>
          </w:p>
        </w:tc>
      </w:tr>
      <w:tr w:rsidR="00F02279" w:rsidRPr="00E6597C" w14:paraId="0B4E8C20" w14:textId="77777777" w:rsidTr="00B179C1">
        <w:tc>
          <w:tcPr>
            <w:tcW w:w="1451" w:type="dxa"/>
          </w:tcPr>
          <w:p w14:paraId="4AEC93F2" w14:textId="77777777" w:rsidR="00F02279" w:rsidRPr="00E6597C" w:rsidRDefault="00F02279" w:rsidP="00545BDE">
            <w:pPr>
              <w:jc w:val="center"/>
              <w:rPr>
                <w:rFonts w:ascii="GHEA Grapalat" w:hAnsi="GHEA Grapalat"/>
                <w:sz w:val="20"/>
              </w:rPr>
            </w:pPr>
          </w:p>
        </w:tc>
        <w:tc>
          <w:tcPr>
            <w:tcW w:w="1530" w:type="dxa"/>
          </w:tcPr>
          <w:p w14:paraId="70F49037" w14:textId="77777777" w:rsidR="00F02279" w:rsidRPr="00E6597C" w:rsidRDefault="00F02279" w:rsidP="00545BDE">
            <w:pPr>
              <w:jc w:val="center"/>
              <w:rPr>
                <w:rFonts w:ascii="GHEA Grapalat" w:hAnsi="GHEA Grapalat"/>
                <w:sz w:val="20"/>
              </w:rPr>
            </w:pPr>
          </w:p>
        </w:tc>
        <w:tc>
          <w:tcPr>
            <w:tcW w:w="1409" w:type="dxa"/>
          </w:tcPr>
          <w:p w14:paraId="714D7DFF" w14:textId="77777777" w:rsidR="00F02279" w:rsidRPr="00E6597C" w:rsidRDefault="00F02279" w:rsidP="00545BDE">
            <w:pPr>
              <w:jc w:val="center"/>
              <w:rPr>
                <w:rFonts w:ascii="GHEA Grapalat" w:hAnsi="GHEA Grapalat"/>
                <w:sz w:val="20"/>
              </w:rPr>
            </w:pPr>
          </w:p>
        </w:tc>
        <w:tc>
          <w:tcPr>
            <w:tcW w:w="966" w:type="dxa"/>
          </w:tcPr>
          <w:p w14:paraId="44E78EC1" w14:textId="77777777" w:rsidR="00F02279" w:rsidRPr="00E6597C" w:rsidRDefault="00F02279" w:rsidP="00545BDE">
            <w:pPr>
              <w:jc w:val="center"/>
              <w:rPr>
                <w:rFonts w:ascii="GHEA Grapalat" w:hAnsi="GHEA Grapalat"/>
                <w:sz w:val="20"/>
              </w:rPr>
            </w:pPr>
          </w:p>
        </w:tc>
        <w:tc>
          <w:tcPr>
            <w:tcW w:w="924" w:type="dxa"/>
          </w:tcPr>
          <w:p w14:paraId="025C6A58" w14:textId="77777777" w:rsidR="00F02279" w:rsidRPr="00E6597C" w:rsidRDefault="00F02279" w:rsidP="00545BDE">
            <w:pPr>
              <w:jc w:val="center"/>
              <w:rPr>
                <w:rFonts w:ascii="GHEA Grapalat" w:hAnsi="GHEA Grapalat"/>
                <w:sz w:val="20"/>
              </w:rPr>
            </w:pPr>
          </w:p>
        </w:tc>
        <w:tc>
          <w:tcPr>
            <w:tcW w:w="2254" w:type="dxa"/>
            <w:gridSpan w:val="2"/>
          </w:tcPr>
          <w:p w14:paraId="2E68587C" w14:textId="77777777" w:rsidR="00F02279" w:rsidRPr="00E6597C" w:rsidRDefault="00F02279" w:rsidP="00545BDE">
            <w:pPr>
              <w:jc w:val="center"/>
              <w:rPr>
                <w:rFonts w:ascii="GHEA Grapalat" w:hAnsi="GHEA Grapalat"/>
                <w:sz w:val="20"/>
              </w:rPr>
            </w:pPr>
          </w:p>
        </w:tc>
        <w:tc>
          <w:tcPr>
            <w:tcW w:w="865" w:type="dxa"/>
          </w:tcPr>
          <w:p w14:paraId="74174E75" w14:textId="77777777" w:rsidR="00F02279" w:rsidRPr="00E6597C" w:rsidRDefault="00F02279" w:rsidP="00545BDE">
            <w:pPr>
              <w:jc w:val="center"/>
              <w:rPr>
                <w:rFonts w:ascii="GHEA Grapalat" w:hAnsi="GHEA Grapalat"/>
                <w:sz w:val="20"/>
              </w:rPr>
            </w:pPr>
          </w:p>
        </w:tc>
        <w:tc>
          <w:tcPr>
            <w:tcW w:w="1562" w:type="dxa"/>
          </w:tcPr>
          <w:p w14:paraId="3D29E54D" w14:textId="77777777" w:rsidR="00F02279" w:rsidRPr="00E6597C" w:rsidRDefault="00F02279" w:rsidP="00545BDE">
            <w:pPr>
              <w:jc w:val="center"/>
              <w:rPr>
                <w:rFonts w:ascii="GHEA Grapalat" w:hAnsi="GHEA Grapalat"/>
                <w:sz w:val="20"/>
              </w:rPr>
            </w:pPr>
          </w:p>
        </w:tc>
      </w:tr>
    </w:tbl>
    <w:p w14:paraId="5F62503C" w14:textId="77777777" w:rsidR="00F02279" w:rsidRPr="00E6597C" w:rsidRDefault="00F02279" w:rsidP="00F02279">
      <w:pPr>
        <w:jc w:val="center"/>
        <w:rPr>
          <w:rFonts w:ascii="GHEA Grapalat" w:hAnsi="GHEA Grapalat"/>
          <w:sz w:val="20"/>
        </w:rPr>
      </w:pPr>
    </w:p>
    <w:p w14:paraId="59ACF8DE" w14:textId="77777777" w:rsidR="00F02279" w:rsidRPr="00E6597C" w:rsidRDefault="00F02279" w:rsidP="00F02279">
      <w:pPr>
        <w:jc w:val="both"/>
        <w:rPr>
          <w:rFonts w:ascii="GHEA Grapalat" w:hAnsi="GHEA Grapalat"/>
          <w:i/>
          <w:sz w:val="18"/>
          <w:szCs w:val="18"/>
        </w:rPr>
      </w:pPr>
      <w:r w:rsidRPr="00E6597C">
        <w:rPr>
          <w:rFonts w:ascii="GHEA Grapalat" w:hAnsi="GHEA Grapalat"/>
          <w:i/>
          <w:sz w:val="18"/>
          <w:szCs w:val="18"/>
        </w:rPr>
        <w:t xml:space="preserve"> * աշխատանքի կատարման վերջնաժամկետը չի կարող ավել լինել, քան տվյալ տարվա դեկտեմբերի 25-ը:</w:t>
      </w:r>
    </w:p>
    <w:p w14:paraId="5BD44C24" w14:textId="501A4454" w:rsidR="00F02279" w:rsidRPr="00E6597C" w:rsidRDefault="00F02279" w:rsidP="00F02279">
      <w:pPr>
        <w:jc w:val="both"/>
        <w:rPr>
          <w:rFonts w:ascii="GHEA Grapalat" w:hAnsi="GHEA Grapalat"/>
          <w:i/>
          <w:sz w:val="18"/>
          <w:szCs w:val="18"/>
        </w:rPr>
      </w:pPr>
      <w:r w:rsidRPr="00E6597C">
        <w:rPr>
          <w:rFonts w:ascii="GHEA Grapalat" w:hAnsi="GHEA Grapalat"/>
          <w:i/>
          <w:sz w:val="18"/>
          <w:szCs w:val="18"/>
        </w:rPr>
        <w:t xml:space="preserve">** </w:t>
      </w:r>
      <w:r w:rsidRPr="00E6597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34164E" w:rsidRPr="00BA7559">
        <w:rPr>
          <w:rFonts w:ascii="GHEA Grapalat" w:hAnsi="GHEA Grapalat" w:cs="Sylfaen"/>
          <w:i/>
          <w:sz w:val="18"/>
          <w:szCs w:val="18"/>
          <w:lang w:val="pt-BR"/>
        </w:rPr>
        <w:t>ժամկետի հաշվարկը սահմանվում է օրացուցային օրերով՝ հաշվարկն իրականացնելով</w:t>
      </w:r>
      <w:r w:rsidR="0034164E" w:rsidRPr="00A35277">
        <w:rPr>
          <w:rFonts w:ascii="GHEA Grapalat" w:hAnsi="GHEA Grapalat" w:cs="Sylfaen"/>
          <w:i/>
          <w:sz w:val="18"/>
          <w:szCs w:val="18"/>
          <w:lang w:val="pt-BR"/>
        </w:rPr>
        <w:t xml:space="preserve"> </w:t>
      </w:r>
      <w:r w:rsidRPr="00E6597C">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A79E5B4" w14:textId="77777777" w:rsidR="00F02279" w:rsidRPr="00E6597C" w:rsidRDefault="00F02279" w:rsidP="00F02279">
      <w:pPr>
        <w:jc w:val="both"/>
        <w:rPr>
          <w:rFonts w:ascii="GHEA Grapalat" w:hAnsi="GHEA Grapalat"/>
          <w:sz w:val="18"/>
          <w:szCs w:val="18"/>
        </w:rPr>
      </w:pPr>
    </w:p>
    <w:p w14:paraId="316E286C" w14:textId="77777777" w:rsidR="00F02279" w:rsidRPr="00E6597C" w:rsidRDefault="00F02279" w:rsidP="00F02279">
      <w:pPr>
        <w:jc w:val="both"/>
        <w:rPr>
          <w:rFonts w:ascii="GHEA Grapalat" w:hAnsi="GHEA Grapalat"/>
          <w:sz w:val="20"/>
        </w:rPr>
      </w:pPr>
    </w:p>
    <w:p w14:paraId="6A117ECA" w14:textId="77777777" w:rsidR="00F02279" w:rsidRPr="00E6597C" w:rsidRDefault="00F02279" w:rsidP="00F02279">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2753A9F3" w14:textId="77777777" w:rsidTr="00545BDE">
        <w:trPr>
          <w:jc w:val="center"/>
        </w:trPr>
        <w:tc>
          <w:tcPr>
            <w:tcW w:w="4536" w:type="dxa"/>
          </w:tcPr>
          <w:p w14:paraId="3C39F721"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6CA8E79" w14:textId="77777777" w:rsidR="00F02279" w:rsidRPr="00E6597C" w:rsidRDefault="00F02279" w:rsidP="00545BDE">
            <w:pPr>
              <w:rPr>
                <w:rFonts w:ascii="GHEA Grapalat" w:hAnsi="GHEA Grapalat"/>
                <w:sz w:val="22"/>
                <w:szCs w:val="22"/>
                <w:lang w:val="ru-RU"/>
              </w:rPr>
            </w:pPr>
          </w:p>
          <w:p w14:paraId="73C8777E" w14:textId="77777777" w:rsidR="00F02279" w:rsidRPr="00E6597C" w:rsidRDefault="00F02279" w:rsidP="00545BDE">
            <w:pPr>
              <w:rPr>
                <w:rFonts w:ascii="GHEA Grapalat" w:hAnsi="GHEA Grapalat"/>
                <w:sz w:val="22"/>
                <w:szCs w:val="22"/>
                <w:lang w:val="ru-RU"/>
              </w:rPr>
            </w:pPr>
          </w:p>
          <w:p w14:paraId="6C9D1E2C" w14:textId="77777777" w:rsidR="00F02279" w:rsidRPr="00E6597C" w:rsidRDefault="00F02279" w:rsidP="00545BDE">
            <w:pPr>
              <w:rPr>
                <w:rFonts w:ascii="GHEA Grapalat" w:hAnsi="GHEA Grapalat"/>
                <w:sz w:val="22"/>
                <w:szCs w:val="22"/>
                <w:lang w:val="ru-RU"/>
              </w:rPr>
            </w:pPr>
          </w:p>
          <w:p w14:paraId="629B727F" w14:textId="77777777" w:rsidR="00F02279" w:rsidRPr="00E6597C" w:rsidRDefault="00F02279" w:rsidP="00545BDE">
            <w:pPr>
              <w:rPr>
                <w:rFonts w:ascii="GHEA Grapalat" w:hAnsi="GHEA Grapalat"/>
                <w:sz w:val="22"/>
                <w:szCs w:val="22"/>
                <w:lang w:val="ru-RU"/>
              </w:rPr>
            </w:pPr>
          </w:p>
          <w:p w14:paraId="00845D5D" w14:textId="77777777" w:rsidR="00F02279" w:rsidRPr="00E6597C" w:rsidRDefault="00F02279" w:rsidP="00545BDE">
            <w:pPr>
              <w:rPr>
                <w:rFonts w:ascii="GHEA Grapalat" w:hAnsi="GHEA Grapalat"/>
                <w:lang w:val="ru-RU"/>
              </w:rPr>
            </w:pPr>
          </w:p>
          <w:p w14:paraId="70FE697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6B21BCCC"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54C224"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36A8A570" w14:textId="77777777" w:rsidR="00F02279" w:rsidRPr="00E6597C" w:rsidRDefault="00F02279" w:rsidP="00545BDE">
            <w:pPr>
              <w:spacing w:line="360" w:lineRule="auto"/>
              <w:jc w:val="center"/>
              <w:rPr>
                <w:rFonts w:ascii="GHEA Grapalat" w:hAnsi="GHEA Grapalat"/>
                <w:lang w:val="ru-RU"/>
              </w:rPr>
            </w:pPr>
          </w:p>
        </w:tc>
        <w:tc>
          <w:tcPr>
            <w:tcW w:w="4343" w:type="dxa"/>
          </w:tcPr>
          <w:p w14:paraId="7EDF82A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5FA4B0D0" w14:textId="77777777" w:rsidR="00F02279" w:rsidRPr="00E6597C" w:rsidRDefault="00F02279" w:rsidP="00545BDE">
            <w:pPr>
              <w:jc w:val="center"/>
              <w:rPr>
                <w:rFonts w:ascii="GHEA Grapalat" w:hAnsi="GHEA Grapalat"/>
                <w:lang w:val="ru-RU"/>
              </w:rPr>
            </w:pPr>
          </w:p>
          <w:p w14:paraId="4C1FFB8C" w14:textId="77777777" w:rsidR="00F02279" w:rsidRPr="00E6597C" w:rsidRDefault="00F02279" w:rsidP="00545BDE">
            <w:pPr>
              <w:jc w:val="center"/>
              <w:rPr>
                <w:rFonts w:ascii="GHEA Grapalat" w:hAnsi="GHEA Grapalat"/>
                <w:lang w:val="ru-RU"/>
              </w:rPr>
            </w:pPr>
          </w:p>
          <w:p w14:paraId="0201F77D" w14:textId="77777777" w:rsidR="00F02279" w:rsidRPr="00E6597C" w:rsidRDefault="00F02279" w:rsidP="00545BDE">
            <w:pPr>
              <w:jc w:val="center"/>
              <w:rPr>
                <w:rFonts w:ascii="GHEA Grapalat" w:hAnsi="GHEA Grapalat"/>
                <w:lang w:val="ru-RU"/>
              </w:rPr>
            </w:pPr>
          </w:p>
          <w:p w14:paraId="208030C8" w14:textId="77777777" w:rsidR="00F02279" w:rsidRPr="00E6597C" w:rsidRDefault="00F02279" w:rsidP="00545BDE">
            <w:pPr>
              <w:jc w:val="center"/>
              <w:rPr>
                <w:rFonts w:ascii="GHEA Grapalat" w:hAnsi="GHEA Grapalat"/>
              </w:rPr>
            </w:pPr>
          </w:p>
          <w:p w14:paraId="70DC2F3D" w14:textId="77777777" w:rsidR="00F02279" w:rsidRPr="00E6597C" w:rsidRDefault="00F02279" w:rsidP="00545BDE">
            <w:pPr>
              <w:jc w:val="center"/>
              <w:rPr>
                <w:rFonts w:ascii="GHEA Grapalat" w:hAnsi="GHEA Grapalat"/>
              </w:rPr>
            </w:pPr>
          </w:p>
          <w:p w14:paraId="4A0D2C0C"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65FAFFB"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4FEF386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ABA3A5" w14:textId="77777777" w:rsidR="00F02279" w:rsidRPr="00E6597C" w:rsidRDefault="00F02279" w:rsidP="00F02279">
      <w:pPr>
        <w:jc w:val="center"/>
        <w:rPr>
          <w:rFonts w:ascii="GHEA Grapalat" w:hAnsi="GHEA Grapalat"/>
          <w:sz w:val="20"/>
        </w:rPr>
      </w:pPr>
      <w:r w:rsidRPr="00E6597C">
        <w:rPr>
          <w:rFonts w:ascii="GHEA Grapalat" w:hAnsi="GHEA Grapalat"/>
          <w:sz w:val="20"/>
        </w:rPr>
        <w:br w:type="page"/>
      </w:r>
    </w:p>
    <w:p w14:paraId="6FFEF690" w14:textId="77777777" w:rsidR="00B179C1" w:rsidRDefault="00B179C1" w:rsidP="00B179C1">
      <w:pPr>
        <w:jc w:val="center"/>
        <w:rPr>
          <w:rFonts w:ascii="GHEA Grapalat" w:hAnsi="GHEA Grapalat"/>
          <w:sz w:val="20"/>
          <w:szCs w:val="20"/>
          <w:lang w:val="hy-AM"/>
        </w:rPr>
      </w:pPr>
      <w:r w:rsidRPr="00C92067">
        <w:rPr>
          <w:rFonts w:ascii="GHEA Grapalat" w:hAnsi="GHEA Grapalat"/>
          <w:sz w:val="20"/>
          <w:szCs w:val="20"/>
          <w:lang w:val="af-ZA"/>
        </w:rPr>
        <w:lastRenderedPageBreak/>
        <w:t>ՏԵԽՆԻԿԱԿԱՆ ԲՆՈՒԹԱԳԻՐ</w:t>
      </w:r>
    </w:p>
    <w:p w14:paraId="2345D465" w14:textId="6B71B7E3" w:rsidR="00B179C1" w:rsidRPr="00F5282C" w:rsidRDefault="00B179C1" w:rsidP="00B179C1">
      <w:pPr>
        <w:jc w:val="center"/>
        <w:rPr>
          <w:rFonts w:ascii="GHEA Grapalat" w:hAnsi="GHEA Grapalat"/>
          <w:b/>
          <w:sz w:val="20"/>
          <w:szCs w:val="20"/>
        </w:rPr>
      </w:pPr>
      <w:r>
        <w:rPr>
          <w:rFonts w:ascii="GHEA Grapalat" w:hAnsi="GHEA Grapalat"/>
          <w:b/>
          <w:sz w:val="20"/>
          <w:szCs w:val="20"/>
          <w:lang w:val="hy-AM"/>
        </w:rPr>
        <w:t xml:space="preserve">ՉԱՓԱԲԱԺԻՆ </w:t>
      </w:r>
      <w:r w:rsidR="00BB05B7">
        <w:rPr>
          <w:rFonts w:ascii="GHEA Grapalat" w:hAnsi="GHEA Grapalat"/>
          <w:b/>
          <w:sz w:val="20"/>
          <w:szCs w:val="20"/>
        </w:rPr>
        <w:t>1</w:t>
      </w:r>
    </w:p>
    <w:p w14:paraId="48F1F7B0" w14:textId="77777777" w:rsidR="00B179C1" w:rsidRDefault="00B179C1" w:rsidP="00B179C1">
      <w:pPr>
        <w:jc w:val="center"/>
        <w:rPr>
          <w:rFonts w:ascii="GHEA Grapalat" w:hAnsi="GHEA Grapalat"/>
          <w:sz w:val="20"/>
          <w:szCs w:val="20"/>
          <w:lang w:val="hy-AM"/>
        </w:rPr>
      </w:pPr>
    </w:p>
    <w:p w14:paraId="05B80258" w14:textId="77777777" w:rsidR="00B179C1" w:rsidRPr="004E0880" w:rsidRDefault="00B179C1" w:rsidP="00B179C1">
      <w:pPr>
        <w:jc w:val="center"/>
        <w:rPr>
          <w:rFonts w:ascii="GHEA Grapalat" w:hAnsi="GHEA Grapalat"/>
          <w:b/>
          <w:sz w:val="20"/>
          <w:szCs w:val="20"/>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B179C1" w:rsidRPr="001C72D9" w14:paraId="1666E3D4" w14:textId="77777777" w:rsidTr="00D24DE2">
        <w:trPr>
          <w:trHeight w:val="703"/>
          <w:jc w:val="center"/>
        </w:trPr>
        <w:tc>
          <w:tcPr>
            <w:tcW w:w="10881" w:type="dxa"/>
          </w:tcPr>
          <w:tbl>
            <w:tblPr>
              <w:tblW w:w="10694" w:type="dxa"/>
              <w:tblLayout w:type="fixed"/>
              <w:tblLook w:val="01E0" w:firstRow="1" w:lastRow="1" w:firstColumn="1" w:lastColumn="1" w:noHBand="0" w:noVBand="0"/>
            </w:tblPr>
            <w:tblGrid>
              <w:gridCol w:w="3348"/>
              <w:gridCol w:w="7346"/>
            </w:tblGrid>
            <w:tr w:rsidR="00B179C1" w:rsidRPr="001C72D9" w14:paraId="12FA3057" w14:textId="77777777" w:rsidTr="00D24DE2">
              <w:tc>
                <w:tcPr>
                  <w:tcW w:w="3348" w:type="dxa"/>
                </w:tcPr>
                <w:p w14:paraId="7F3E908E" w14:textId="77777777" w:rsidR="00B179C1" w:rsidRPr="004E0880" w:rsidRDefault="00B179C1" w:rsidP="00D24DE2">
                  <w:pPr>
                    <w:jc w:val="both"/>
                    <w:rPr>
                      <w:rFonts w:ascii="GHEA Grapalat" w:hAnsi="GHEA Grapalat"/>
                      <w:sz w:val="20"/>
                      <w:szCs w:val="20"/>
                      <w:lang w:val="hy-AM"/>
                    </w:rPr>
                  </w:pPr>
                  <w:r w:rsidRPr="004E0880">
                    <w:rPr>
                      <w:rFonts w:ascii="GHEA Grapalat" w:hAnsi="GHEA Grapalat"/>
                      <w:b/>
                      <w:i/>
                      <w:sz w:val="20"/>
                      <w:szCs w:val="20"/>
                      <w:lang w:val="hy-AM"/>
                    </w:rPr>
                    <w:t>Ծրագրի անվանումը</w:t>
                  </w:r>
                </w:p>
              </w:tc>
              <w:tc>
                <w:tcPr>
                  <w:tcW w:w="7346" w:type="dxa"/>
                </w:tcPr>
                <w:p w14:paraId="1E3C8655" w14:textId="6F3AC9F7" w:rsidR="00B179C1" w:rsidRPr="002C4A32" w:rsidRDefault="00BB05B7" w:rsidP="00D24DE2">
                  <w:pPr>
                    <w:spacing w:before="100" w:beforeAutospacing="1" w:after="100" w:afterAutospacing="1"/>
                    <w:ind w:right="83"/>
                    <w:jc w:val="both"/>
                    <w:rPr>
                      <w:rFonts w:ascii="GHEA Grapalat" w:hAnsi="GHEA Grapalat"/>
                      <w:sz w:val="20"/>
                      <w:szCs w:val="20"/>
                      <w:lang w:val="hy-AM"/>
                    </w:rPr>
                  </w:pPr>
                  <w:r w:rsidRPr="00BB05B7">
                    <w:rPr>
                      <w:rFonts w:ascii="GHEA Grapalat" w:hAnsi="GHEA Grapalat"/>
                      <w:iCs/>
                      <w:sz w:val="20"/>
                      <w:szCs w:val="20"/>
                      <w:lang w:val="hy-AM" w:eastAsia="ru-RU"/>
                    </w:rPr>
                    <w:t>Փամբակ համայնքի Վահագնի</w:t>
                  </w:r>
                  <w:r w:rsidR="00B179C1" w:rsidRPr="002C4A32">
                    <w:rPr>
                      <w:rFonts w:ascii="GHEA Grapalat" w:hAnsi="GHEA Grapalat"/>
                      <w:iCs/>
                      <w:sz w:val="20"/>
                      <w:szCs w:val="20"/>
                      <w:lang w:val="hy-AM" w:eastAsia="ru-RU"/>
                    </w:rPr>
                    <w:t xml:space="preserve"> բնակավայրի մանկապարտ</w:t>
                  </w:r>
                  <w:r w:rsidR="007E78D8">
                    <w:rPr>
                      <w:rFonts w:ascii="GHEA Grapalat" w:hAnsi="GHEA Grapalat"/>
                      <w:iCs/>
                      <w:sz w:val="20"/>
                      <w:szCs w:val="20"/>
                      <w:lang w:val="hy-AM" w:eastAsia="ru-RU"/>
                    </w:rPr>
                    <w:t xml:space="preserve">եզի </w:t>
                  </w:r>
                  <w:r w:rsidR="00B179C1" w:rsidRPr="002C4A32">
                    <w:rPr>
                      <w:rFonts w:ascii="GHEA Grapalat" w:hAnsi="GHEA Grapalat"/>
                      <w:iCs/>
                      <w:sz w:val="20"/>
                      <w:szCs w:val="20"/>
                      <w:lang w:val="hy-AM" w:eastAsia="ru-RU"/>
                    </w:rPr>
                    <w:t>շենքի կառուցում</w:t>
                  </w:r>
                </w:p>
              </w:tc>
            </w:tr>
            <w:tr w:rsidR="00B179C1" w:rsidRPr="001C72D9" w14:paraId="7D531C0A" w14:textId="77777777" w:rsidTr="00D24DE2">
              <w:trPr>
                <w:trHeight w:val="199"/>
              </w:trPr>
              <w:tc>
                <w:tcPr>
                  <w:tcW w:w="3348" w:type="dxa"/>
                </w:tcPr>
                <w:p w14:paraId="231D3BB2" w14:textId="77777777" w:rsidR="00B179C1" w:rsidRPr="004E0880" w:rsidRDefault="00B179C1" w:rsidP="00D24DE2">
                  <w:pPr>
                    <w:jc w:val="both"/>
                    <w:rPr>
                      <w:rFonts w:ascii="GHEA Grapalat" w:hAnsi="GHEA Grapalat"/>
                      <w:b/>
                      <w:i/>
                      <w:sz w:val="20"/>
                      <w:szCs w:val="20"/>
                      <w:lang w:val="hy-AM"/>
                    </w:rPr>
                  </w:pPr>
                </w:p>
              </w:tc>
              <w:tc>
                <w:tcPr>
                  <w:tcW w:w="7346" w:type="dxa"/>
                </w:tcPr>
                <w:p w14:paraId="3387D715" w14:textId="77777777" w:rsidR="00B179C1" w:rsidRPr="004E0880" w:rsidRDefault="00B179C1" w:rsidP="00D24DE2">
                  <w:pPr>
                    <w:jc w:val="both"/>
                    <w:rPr>
                      <w:rFonts w:ascii="GHEA Grapalat" w:hAnsi="GHEA Grapalat"/>
                      <w:sz w:val="20"/>
                      <w:szCs w:val="20"/>
                      <w:lang w:val="af-ZA"/>
                    </w:rPr>
                  </w:pPr>
                </w:p>
              </w:tc>
            </w:tr>
            <w:tr w:rsidR="00B179C1" w:rsidRPr="004E0880" w14:paraId="6BA7F425" w14:textId="77777777" w:rsidTr="00D24DE2">
              <w:tc>
                <w:tcPr>
                  <w:tcW w:w="3348" w:type="dxa"/>
                </w:tcPr>
                <w:p w14:paraId="78679C8C" w14:textId="77777777" w:rsidR="00B179C1" w:rsidRPr="004E0880" w:rsidRDefault="00B179C1" w:rsidP="00D24DE2">
                  <w:pPr>
                    <w:jc w:val="both"/>
                    <w:rPr>
                      <w:rFonts w:ascii="GHEA Grapalat" w:hAnsi="GHEA Grapalat"/>
                      <w:sz w:val="20"/>
                      <w:szCs w:val="20"/>
                      <w:lang w:val="hy-AM"/>
                    </w:rPr>
                  </w:pPr>
                  <w:r w:rsidRPr="004E0880">
                    <w:rPr>
                      <w:rFonts w:ascii="GHEA Grapalat" w:hAnsi="GHEA Grapalat"/>
                      <w:b/>
                      <w:i/>
                      <w:sz w:val="20"/>
                      <w:szCs w:val="20"/>
                      <w:lang w:val="hy-AM"/>
                    </w:rPr>
                    <w:t>Ֆինանսավորման աղբյուր</w:t>
                  </w:r>
                </w:p>
              </w:tc>
              <w:tc>
                <w:tcPr>
                  <w:tcW w:w="7346" w:type="dxa"/>
                </w:tcPr>
                <w:p w14:paraId="39ED9CDF" w14:textId="77777777" w:rsidR="00B179C1" w:rsidRPr="004E0880" w:rsidRDefault="00B179C1" w:rsidP="00D24DE2">
                  <w:pPr>
                    <w:jc w:val="both"/>
                    <w:rPr>
                      <w:rFonts w:ascii="GHEA Grapalat" w:hAnsi="GHEA Grapalat"/>
                      <w:sz w:val="20"/>
                      <w:szCs w:val="20"/>
                      <w:lang w:val="af-ZA"/>
                    </w:rPr>
                  </w:pPr>
                  <w:r>
                    <w:rPr>
                      <w:rFonts w:ascii="GHEA Grapalat" w:hAnsi="GHEA Grapalat"/>
                      <w:sz w:val="20"/>
                      <w:szCs w:val="20"/>
                      <w:lang w:val="hy-AM"/>
                    </w:rPr>
                    <w:t>Հ</w:t>
                  </w:r>
                  <w:r w:rsidRPr="004E0880">
                    <w:rPr>
                      <w:rFonts w:ascii="GHEA Grapalat" w:hAnsi="GHEA Grapalat"/>
                      <w:sz w:val="20"/>
                      <w:szCs w:val="20"/>
                      <w:lang w:val="af-ZA"/>
                    </w:rPr>
                    <w:t>ամայնքային բյուջե, պետական բյուջե</w:t>
                  </w:r>
                </w:p>
              </w:tc>
            </w:tr>
            <w:tr w:rsidR="00B179C1" w:rsidRPr="004E0880" w14:paraId="7170C885" w14:textId="77777777" w:rsidTr="00D24DE2">
              <w:trPr>
                <w:trHeight w:val="359"/>
              </w:trPr>
              <w:tc>
                <w:tcPr>
                  <w:tcW w:w="3348" w:type="dxa"/>
                </w:tcPr>
                <w:p w14:paraId="254E272E" w14:textId="77777777" w:rsidR="00B179C1" w:rsidRPr="004E0880" w:rsidRDefault="00B179C1" w:rsidP="00D24DE2">
                  <w:pPr>
                    <w:jc w:val="both"/>
                    <w:rPr>
                      <w:rFonts w:ascii="GHEA Grapalat" w:hAnsi="GHEA Grapalat"/>
                      <w:b/>
                      <w:i/>
                      <w:sz w:val="20"/>
                      <w:szCs w:val="20"/>
                      <w:lang w:val="hy-AM"/>
                    </w:rPr>
                  </w:pPr>
                </w:p>
              </w:tc>
              <w:tc>
                <w:tcPr>
                  <w:tcW w:w="7346" w:type="dxa"/>
                </w:tcPr>
                <w:p w14:paraId="4241CD61" w14:textId="77777777" w:rsidR="00B179C1" w:rsidRPr="004E0880" w:rsidRDefault="00B179C1" w:rsidP="00D24DE2">
                  <w:pPr>
                    <w:jc w:val="both"/>
                    <w:rPr>
                      <w:rFonts w:ascii="GHEA Grapalat" w:hAnsi="GHEA Grapalat"/>
                      <w:sz w:val="20"/>
                      <w:szCs w:val="20"/>
                      <w:lang w:val="hy-AM"/>
                    </w:rPr>
                  </w:pPr>
                </w:p>
              </w:tc>
            </w:tr>
            <w:tr w:rsidR="00B179C1" w:rsidRPr="004E0880" w14:paraId="310242F1" w14:textId="77777777" w:rsidTr="00D24DE2">
              <w:tc>
                <w:tcPr>
                  <w:tcW w:w="3348" w:type="dxa"/>
                </w:tcPr>
                <w:p w14:paraId="0EC97EB2" w14:textId="77777777" w:rsidR="00B179C1" w:rsidRPr="004E0880" w:rsidRDefault="00B179C1" w:rsidP="00D24DE2">
                  <w:pPr>
                    <w:jc w:val="both"/>
                    <w:rPr>
                      <w:rFonts w:ascii="GHEA Grapalat" w:hAnsi="GHEA Grapalat"/>
                      <w:sz w:val="20"/>
                      <w:szCs w:val="20"/>
                      <w:lang w:val="hy-AM"/>
                    </w:rPr>
                  </w:pPr>
                  <w:r w:rsidRPr="004E0880">
                    <w:rPr>
                      <w:rFonts w:ascii="GHEA Grapalat" w:hAnsi="GHEA Grapalat"/>
                      <w:b/>
                      <w:i/>
                      <w:sz w:val="20"/>
                      <w:szCs w:val="20"/>
                      <w:lang w:val="hy-AM"/>
                    </w:rPr>
                    <w:t>Պատվիրատու</w:t>
                  </w:r>
                </w:p>
              </w:tc>
              <w:tc>
                <w:tcPr>
                  <w:tcW w:w="7346" w:type="dxa"/>
                </w:tcPr>
                <w:p w14:paraId="630E2730" w14:textId="77777777" w:rsidR="00B179C1" w:rsidRPr="004E0880" w:rsidRDefault="00B179C1" w:rsidP="00D24DE2">
                  <w:pPr>
                    <w:jc w:val="both"/>
                    <w:rPr>
                      <w:rFonts w:ascii="GHEA Grapalat" w:hAnsi="GHEA Grapalat"/>
                      <w:sz w:val="20"/>
                      <w:szCs w:val="20"/>
                    </w:rPr>
                  </w:pPr>
                  <w:r w:rsidRPr="004E0880">
                    <w:rPr>
                      <w:rFonts w:ascii="GHEA Grapalat" w:hAnsi="GHEA Grapalat"/>
                      <w:sz w:val="20"/>
                      <w:szCs w:val="20"/>
                    </w:rPr>
                    <w:t>Փամբակի համայնքապետարան</w:t>
                  </w:r>
                </w:p>
              </w:tc>
            </w:tr>
            <w:tr w:rsidR="00B179C1" w:rsidRPr="004E0880" w14:paraId="4385B541" w14:textId="77777777" w:rsidTr="00D24DE2">
              <w:tc>
                <w:tcPr>
                  <w:tcW w:w="3348" w:type="dxa"/>
                </w:tcPr>
                <w:p w14:paraId="3ECEDD9C" w14:textId="77777777" w:rsidR="00B179C1" w:rsidRPr="004E0880" w:rsidRDefault="00B179C1" w:rsidP="00D24DE2">
                  <w:pPr>
                    <w:jc w:val="both"/>
                    <w:rPr>
                      <w:rFonts w:ascii="GHEA Grapalat" w:hAnsi="GHEA Grapalat"/>
                      <w:b/>
                      <w:i/>
                      <w:sz w:val="20"/>
                      <w:szCs w:val="20"/>
                      <w:lang w:val="hy-AM"/>
                    </w:rPr>
                  </w:pPr>
                </w:p>
              </w:tc>
              <w:tc>
                <w:tcPr>
                  <w:tcW w:w="7346" w:type="dxa"/>
                </w:tcPr>
                <w:p w14:paraId="21187D25" w14:textId="77777777" w:rsidR="00B179C1" w:rsidRPr="004E0880" w:rsidRDefault="00B179C1" w:rsidP="00D24DE2">
                  <w:pPr>
                    <w:jc w:val="both"/>
                    <w:rPr>
                      <w:rFonts w:ascii="GHEA Grapalat" w:hAnsi="GHEA Grapalat"/>
                      <w:color w:val="FF0000"/>
                      <w:sz w:val="20"/>
                      <w:szCs w:val="20"/>
                      <w:lang w:val="hy-AM"/>
                    </w:rPr>
                  </w:pPr>
                </w:p>
              </w:tc>
            </w:tr>
          </w:tbl>
          <w:p w14:paraId="7B875D05" w14:textId="77777777" w:rsidR="00B179C1" w:rsidRPr="004E0880" w:rsidRDefault="00B179C1" w:rsidP="00D24DE2">
            <w:pPr>
              <w:rPr>
                <w:rFonts w:ascii="GHEA Grapalat" w:hAnsi="GHEA Grapalat"/>
                <w:vanish/>
                <w:sz w:val="20"/>
                <w:szCs w:val="20"/>
              </w:rPr>
            </w:pPr>
          </w:p>
          <w:tbl>
            <w:tblPr>
              <w:tblW w:w="10881" w:type="dxa"/>
              <w:tblLayout w:type="fixed"/>
              <w:tblLook w:val="01E0" w:firstRow="1" w:lastRow="1" w:firstColumn="1" w:lastColumn="1" w:noHBand="0" w:noVBand="0"/>
            </w:tblPr>
            <w:tblGrid>
              <w:gridCol w:w="108"/>
              <w:gridCol w:w="3348"/>
              <w:gridCol w:w="1351"/>
              <w:gridCol w:w="5995"/>
              <w:gridCol w:w="79"/>
            </w:tblGrid>
            <w:tr w:rsidR="00B179C1" w:rsidRPr="004E0880" w14:paraId="1DBA921C" w14:textId="77777777" w:rsidTr="00D24DE2">
              <w:trPr>
                <w:gridBefore w:val="1"/>
                <w:gridAfter w:val="1"/>
                <w:wBefore w:w="108" w:type="dxa"/>
                <w:wAfter w:w="79" w:type="dxa"/>
              </w:trPr>
              <w:tc>
                <w:tcPr>
                  <w:tcW w:w="3348" w:type="dxa"/>
                </w:tcPr>
                <w:p w14:paraId="130883ED" w14:textId="77777777" w:rsidR="00B179C1" w:rsidRPr="004E0880" w:rsidRDefault="00B179C1" w:rsidP="00D24DE2">
                  <w:pPr>
                    <w:jc w:val="both"/>
                    <w:rPr>
                      <w:rFonts w:ascii="GHEA Grapalat" w:hAnsi="GHEA Grapalat"/>
                      <w:sz w:val="20"/>
                      <w:szCs w:val="20"/>
                      <w:lang w:val="hy-AM"/>
                    </w:rPr>
                  </w:pPr>
                  <w:r w:rsidRPr="004E0880">
                    <w:rPr>
                      <w:rFonts w:ascii="GHEA Grapalat" w:hAnsi="GHEA Grapalat"/>
                      <w:b/>
                      <w:i/>
                      <w:sz w:val="20"/>
                      <w:szCs w:val="20"/>
                    </w:rPr>
                    <w:t>Ծառայության</w:t>
                  </w:r>
                  <w:r w:rsidRPr="004E0880">
                    <w:rPr>
                      <w:rFonts w:ascii="GHEA Grapalat" w:hAnsi="GHEA Grapalat"/>
                      <w:b/>
                      <w:i/>
                      <w:sz w:val="20"/>
                      <w:szCs w:val="20"/>
                      <w:lang w:val="hy-AM"/>
                    </w:rPr>
                    <w:t xml:space="preserve"> անվանումը</w:t>
                  </w:r>
                </w:p>
              </w:tc>
              <w:tc>
                <w:tcPr>
                  <w:tcW w:w="7346" w:type="dxa"/>
                  <w:gridSpan w:val="2"/>
                </w:tcPr>
                <w:p w14:paraId="48B9DF5B" w14:textId="77777777" w:rsidR="00B179C1" w:rsidRPr="004E0880" w:rsidRDefault="00B179C1" w:rsidP="00D24DE2">
                  <w:pPr>
                    <w:rPr>
                      <w:rFonts w:ascii="GHEA Grapalat" w:hAnsi="GHEA Grapalat"/>
                      <w:sz w:val="20"/>
                      <w:szCs w:val="20"/>
                    </w:rPr>
                  </w:pPr>
                  <w:r w:rsidRPr="004E0880">
                    <w:rPr>
                      <w:rFonts w:ascii="GHEA Grapalat" w:hAnsi="GHEA Grapalat"/>
                      <w:iCs/>
                      <w:sz w:val="20"/>
                      <w:szCs w:val="20"/>
                      <w:lang w:eastAsia="ru-RU"/>
                    </w:rPr>
                    <w:t>Նախագծանախահաշվային փաստաթղթերի կազմում</w:t>
                  </w:r>
                </w:p>
              </w:tc>
            </w:tr>
            <w:tr w:rsidR="00B179C1" w:rsidRPr="004E0880" w14:paraId="72BF8C5D" w14:textId="77777777" w:rsidTr="00D24DE2">
              <w:trPr>
                <w:gridBefore w:val="1"/>
                <w:gridAfter w:val="1"/>
                <w:wBefore w:w="108" w:type="dxa"/>
                <w:wAfter w:w="79" w:type="dxa"/>
              </w:trPr>
              <w:tc>
                <w:tcPr>
                  <w:tcW w:w="3348" w:type="dxa"/>
                </w:tcPr>
                <w:p w14:paraId="1983ECCE" w14:textId="77777777" w:rsidR="00B179C1" w:rsidRPr="004E0880" w:rsidRDefault="00B179C1" w:rsidP="00D24DE2">
                  <w:pPr>
                    <w:jc w:val="both"/>
                    <w:rPr>
                      <w:rFonts w:ascii="GHEA Grapalat" w:hAnsi="GHEA Grapalat"/>
                      <w:b/>
                      <w:i/>
                      <w:sz w:val="20"/>
                      <w:szCs w:val="20"/>
                      <w:lang w:val="hy-AM"/>
                    </w:rPr>
                  </w:pPr>
                </w:p>
              </w:tc>
              <w:tc>
                <w:tcPr>
                  <w:tcW w:w="7346" w:type="dxa"/>
                  <w:gridSpan w:val="2"/>
                </w:tcPr>
                <w:p w14:paraId="752049E3" w14:textId="77777777" w:rsidR="00B179C1" w:rsidRPr="004E0880" w:rsidRDefault="00B179C1" w:rsidP="00D24DE2">
                  <w:pPr>
                    <w:rPr>
                      <w:rFonts w:ascii="GHEA Grapalat" w:hAnsi="GHEA Grapalat"/>
                      <w:sz w:val="20"/>
                      <w:szCs w:val="20"/>
                      <w:lang w:val="hy-AM"/>
                    </w:rPr>
                  </w:pPr>
                </w:p>
              </w:tc>
            </w:tr>
            <w:tr w:rsidR="00B179C1" w:rsidRPr="00E82076" w14:paraId="186E1501" w14:textId="77777777" w:rsidTr="00D24DE2">
              <w:trPr>
                <w:gridBefore w:val="1"/>
                <w:gridAfter w:val="1"/>
                <w:wBefore w:w="108" w:type="dxa"/>
                <w:wAfter w:w="79" w:type="dxa"/>
              </w:trPr>
              <w:tc>
                <w:tcPr>
                  <w:tcW w:w="3348" w:type="dxa"/>
                </w:tcPr>
                <w:p w14:paraId="3978B236" w14:textId="77777777" w:rsidR="00B179C1" w:rsidRPr="004E0880" w:rsidRDefault="00B179C1" w:rsidP="00D24DE2">
                  <w:pPr>
                    <w:jc w:val="both"/>
                    <w:rPr>
                      <w:rFonts w:ascii="GHEA Grapalat" w:hAnsi="GHEA Grapalat"/>
                      <w:b/>
                      <w:i/>
                      <w:sz w:val="20"/>
                      <w:szCs w:val="20"/>
                      <w:lang w:val="hy-AM"/>
                    </w:rPr>
                  </w:pPr>
                </w:p>
              </w:tc>
              <w:tc>
                <w:tcPr>
                  <w:tcW w:w="7346" w:type="dxa"/>
                  <w:gridSpan w:val="2"/>
                </w:tcPr>
                <w:p w14:paraId="6659A725" w14:textId="77777777" w:rsidR="00B179C1" w:rsidRPr="004E0880" w:rsidRDefault="00B179C1" w:rsidP="00D24DE2">
                  <w:pPr>
                    <w:jc w:val="both"/>
                    <w:rPr>
                      <w:rFonts w:ascii="GHEA Grapalat" w:hAnsi="GHEA Grapalat"/>
                      <w:sz w:val="20"/>
                      <w:szCs w:val="20"/>
                      <w:lang w:val="hy-AM"/>
                    </w:rPr>
                  </w:pPr>
                </w:p>
              </w:tc>
            </w:tr>
            <w:tr w:rsidR="00B179C1" w:rsidRPr="004E0880" w14:paraId="682B89C7" w14:textId="77777777" w:rsidTr="00D24DE2">
              <w:trPr>
                <w:gridBefore w:val="1"/>
                <w:gridAfter w:val="1"/>
                <w:wBefore w:w="108" w:type="dxa"/>
                <w:wAfter w:w="79" w:type="dxa"/>
              </w:trPr>
              <w:tc>
                <w:tcPr>
                  <w:tcW w:w="3348" w:type="dxa"/>
                </w:tcPr>
                <w:p w14:paraId="522883AE" w14:textId="77777777" w:rsidR="00B179C1" w:rsidRPr="004E0880" w:rsidRDefault="00B179C1" w:rsidP="00D24DE2">
                  <w:pPr>
                    <w:jc w:val="both"/>
                    <w:rPr>
                      <w:rFonts w:ascii="GHEA Grapalat" w:hAnsi="GHEA Grapalat"/>
                      <w:b/>
                      <w:i/>
                      <w:sz w:val="20"/>
                      <w:szCs w:val="20"/>
                      <w:lang w:val="hy-AM"/>
                    </w:rPr>
                  </w:pPr>
                  <w:r w:rsidRPr="004E0880">
                    <w:rPr>
                      <w:rFonts w:ascii="GHEA Grapalat" w:hAnsi="GHEA Grapalat"/>
                      <w:b/>
                      <w:i/>
                      <w:sz w:val="20"/>
                      <w:szCs w:val="20"/>
                      <w:lang w:val="hy-AM"/>
                    </w:rPr>
                    <w:t>Նախագծման փուլը</w:t>
                  </w:r>
                </w:p>
              </w:tc>
              <w:tc>
                <w:tcPr>
                  <w:tcW w:w="7346" w:type="dxa"/>
                  <w:gridSpan w:val="2"/>
                </w:tcPr>
                <w:p w14:paraId="77508C84" w14:textId="77777777" w:rsidR="00B179C1" w:rsidRPr="004E0880" w:rsidRDefault="00B179C1" w:rsidP="00D24DE2">
                  <w:pPr>
                    <w:jc w:val="both"/>
                    <w:rPr>
                      <w:rFonts w:ascii="GHEA Grapalat" w:hAnsi="GHEA Grapalat"/>
                      <w:color w:val="FF0000"/>
                      <w:sz w:val="20"/>
                      <w:szCs w:val="20"/>
                      <w:lang w:val="hy-AM"/>
                    </w:rPr>
                  </w:pPr>
                  <w:r w:rsidRPr="004E0880">
                    <w:rPr>
                      <w:rFonts w:ascii="GHEA Grapalat" w:hAnsi="GHEA Grapalat"/>
                      <w:sz w:val="20"/>
                      <w:szCs w:val="20"/>
                      <w:lang w:val="hy-AM"/>
                    </w:rPr>
                    <w:t>Աշխատանքային  նախագիծ</w:t>
                  </w:r>
                </w:p>
              </w:tc>
            </w:tr>
            <w:tr w:rsidR="00B179C1" w:rsidRPr="004E0880" w14:paraId="0996D2E7" w14:textId="77777777" w:rsidTr="00D24DE2">
              <w:trPr>
                <w:gridBefore w:val="1"/>
                <w:gridAfter w:val="1"/>
                <w:wBefore w:w="108" w:type="dxa"/>
                <w:wAfter w:w="79" w:type="dxa"/>
                <w:trHeight w:val="167"/>
              </w:trPr>
              <w:tc>
                <w:tcPr>
                  <w:tcW w:w="3348" w:type="dxa"/>
                </w:tcPr>
                <w:p w14:paraId="695191CC" w14:textId="77777777" w:rsidR="00B179C1" w:rsidRPr="004E0880" w:rsidRDefault="00B179C1" w:rsidP="00D24DE2">
                  <w:pPr>
                    <w:jc w:val="both"/>
                    <w:rPr>
                      <w:rFonts w:ascii="GHEA Grapalat" w:hAnsi="GHEA Grapalat"/>
                      <w:b/>
                      <w:i/>
                      <w:sz w:val="20"/>
                      <w:szCs w:val="20"/>
                      <w:lang w:val="hy-AM"/>
                    </w:rPr>
                  </w:pPr>
                </w:p>
              </w:tc>
              <w:tc>
                <w:tcPr>
                  <w:tcW w:w="7346" w:type="dxa"/>
                  <w:gridSpan w:val="2"/>
                </w:tcPr>
                <w:p w14:paraId="79533EA2" w14:textId="77777777" w:rsidR="00B179C1" w:rsidRPr="004E0880" w:rsidRDefault="00B179C1" w:rsidP="00D24DE2">
                  <w:pPr>
                    <w:jc w:val="both"/>
                    <w:rPr>
                      <w:rFonts w:ascii="GHEA Grapalat" w:hAnsi="GHEA Grapalat"/>
                      <w:sz w:val="20"/>
                      <w:szCs w:val="20"/>
                      <w:lang w:val="hy-AM"/>
                    </w:rPr>
                  </w:pPr>
                </w:p>
              </w:tc>
            </w:tr>
            <w:tr w:rsidR="00B179C1" w:rsidRPr="004E0880" w14:paraId="70630694" w14:textId="77777777" w:rsidTr="00D24DE2">
              <w:trPr>
                <w:gridBefore w:val="1"/>
                <w:gridAfter w:val="1"/>
                <w:wBefore w:w="108" w:type="dxa"/>
                <w:wAfter w:w="79" w:type="dxa"/>
                <w:trHeight w:val="167"/>
              </w:trPr>
              <w:tc>
                <w:tcPr>
                  <w:tcW w:w="3348" w:type="dxa"/>
                </w:tcPr>
                <w:p w14:paraId="7A2599BE" w14:textId="77777777" w:rsidR="00B179C1" w:rsidRPr="004E0880" w:rsidRDefault="00B179C1" w:rsidP="00D24DE2">
                  <w:pPr>
                    <w:jc w:val="both"/>
                    <w:rPr>
                      <w:rFonts w:ascii="GHEA Grapalat" w:hAnsi="GHEA Grapalat"/>
                      <w:b/>
                      <w:i/>
                      <w:sz w:val="20"/>
                      <w:szCs w:val="20"/>
                      <w:lang w:val="hy-AM"/>
                    </w:rPr>
                  </w:pPr>
                </w:p>
              </w:tc>
              <w:tc>
                <w:tcPr>
                  <w:tcW w:w="7346" w:type="dxa"/>
                  <w:gridSpan w:val="2"/>
                </w:tcPr>
                <w:p w14:paraId="0F880636" w14:textId="77777777" w:rsidR="00B179C1" w:rsidRPr="008F729C" w:rsidRDefault="00B179C1" w:rsidP="00D24DE2">
                  <w:pPr>
                    <w:jc w:val="both"/>
                    <w:rPr>
                      <w:rFonts w:ascii="GHEA Grapalat" w:hAnsi="GHEA Grapalat"/>
                      <w:sz w:val="20"/>
                      <w:szCs w:val="20"/>
                    </w:rPr>
                  </w:pPr>
                </w:p>
              </w:tc>
            </w:tr>
            <w:tr w:rsidR="00B179C1" w:rsidRPr="004E0880" w14:paraId="1B2CFD50" w14:textId="77777777" w:rsidTr="00D24DE2">
              <w:trPr>
                <w:gridBefore w:val="1"/>
                <w:gridAfter w:val="1"/>
                <w:wBefore w:w="108" w:type="dxa"/>
                <w:wAfter w:w="79" w:type="dxa"/>
              </w:trPr>
              <w:tc>
                <w:tcPr>
                  <w:tcW w:w="3348" w:type="dxa"/>
                </w:tcPr>
                <w:p w14:paraId="2200481D" w14:textId="77777777" w:rsidR="00B179C1" w:rsidRPr="008F729C" w:rsidRDefault="00B179C1" w:rsidP="00D24DE2">
                  <w:pPr>
                    <w:jc w:val="both"/>
                    <w:rPr>
                      <w:rFonts w:ascii="GHEA Grapalat" w:hAnsi="GHEA Grapalat"/>
                      <w:b/>
                      <w:i/>
                      <w:color w:val="FF0000"/>
                      <w:sz w:val="20"/>
                      <w:szCs w:val="20"/>
                    </w:rPr>
                  </w:pPr>
                </w:p>
              </w:tc>
              <w:tc>
                <w:tcPr>
                  <w:tcW w:w="7346" w:type="dxa"/>
                  <w:gridSpan w:val="2"/>
                </w:tcPr>
                <w:p w14:paraId="7FDB4D2F" w14:textId="77777777" w:rsidR="00B179C1" w:rsidRPr="004E0880" w:rsidRDefault="00B179C1" w:rsidP="00D24DE2">
                  <w:pPr>
                    <w:jc w:val="both"/>
                    <w:rPr>
                      <w:rFonts w:ascii="GHEA Grapalat" w:hAnsi="GHEA Grapalat"/>
                      <w:color w:val="FF0000"/>
                      <w:sz w:val="20"/>
                      <w:szCs w:val="20"/>
                      <w:lang w:val="hy-AM"/>
                    </w:rPr>
                  </w:pPr>
                </w:p>
              </w:tc>
            </w:tr>
            <w:tr w:rsidR="00B179C1" w:rsidRPr="001C72D9" w14:paraId="468FD041"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jc w:val="center"/>
                <w:hidden/>
              </w:trPr>
              <w:tc>
                <w:tcPr>
                  <w:tcW w:w="10881" w:type="dxa"/>
                  <w:gridSpan w:val="5"/>
                </w:tcPr>
                <w:tbl>
                  <w:tblPr>
                    <w:tblW w:w="10694" w:type="dxa"/>
                    <w:tblLayout w:type="fixed"/>
                    <w:tblLook w:val="01E0" w:firstRow="1" w:lastRow="1" w:firstColumn="1" w:lastColumn="1" w:noHBand="0" w:noVBand="0"/>
                  </w:tblPr>
                  <w:tblGrid>
                    <w:gridCol w:w="3348"/>
                    <w:gridCol w:w="7346"/>
                  </w:tblGrid>
                  <w:tr w:rsidR="00B179C1" w:rsidRPr="001459DB" w14:paraId="5F57C0D3" w14:textId="77777777" w:rsidTr="00D24DE2">
                    <w:trPr>
                      <w:trHeight w:val="74"/>
                      <w:hidden/>
                    </w:trPr>
                    <w:tc>
                      <w:tcPr>
                        <w:tcW w:w="3348" w:type="dxa"/>
                      </w:tcPr>
                      <w:p w14:paraId="27FE95A5" w14:textId="77777777" w:rsidR="00B179C1" w:rsidRPr="001459DB" w:rsidRDefault="00B179C1" w:rsidP="00D24DE2">
                        <w:pPr>
                          <w:rPr>
                            <w:vanish/>
                            <w:sz w:val="20"/>
                            <w:szCs w:val="20"/>
                            <w:lang w:val="hy-AM"/>
                          </w:rPr>
                        </w:pPr>
                      </w:p>
                      <w:p w14:paraId="6CBF9B87" w14:textId="77777777" w:rsidR="00B179C1" w:rsidRPr="001459DB" w:rsidRDefault="00B179C1" w:rsidP="00D24DE2">
                        <w:pPr>
                          <w:jc w:val="both"/>
                          <w:rPr>
                            <w:rFonts w:ascii="GHEA Grapalat" w:hAnsi="GHEA Grapalat"/>
                            <w:b/>
                            <w:color w:val="FF0000"/>
                            <w:sz w:val="20"/>
                            <w:szCs w:val="20"/>
                            <w:lang w:val="hy-AM"/>
                          </w:rPr>
                        </w:pPr>
                      </w:p>
                    </w:tc>
                    <w:tc>
                      <w:tcPr>
                        <w:tcW w:w="7346" w:type="dxa"/>
                      </w:tcPr>
                      <w:p w14:paraId="0DBE79EA" w14:textId="77777777" w:rsidR="00B179C1" w:rsidRPr="001459DB" w:rsidRDefault="00B179C1" w:rsidP="00D24DE2">
                        <w:pPr>
                          <w:jc w:val="both"/>
                          <w:rPr>
                            <w:rFonts w:ascii="GHEA Grapalat" w:hAnsi="GHEA Grapalat"/>
                            <w:color w:val="FF0000"/>
                            <w:sz w:val="20"/>
                            <w:szCs w:val="20"/>
                            <w:lang w:val="hy-AM"/>
                          </w:rPr>
                        </w:pPr>
                      </w:p>
                    </w:tc>
                  </w:tr>
                  <w:tr w:rsidR="00B179C1" w:rsidRPr="001459DB" w14:paraId="33682F21" w14:textId="77777777" w:rsidTr="00D24DE2">
                    <w:tc>
                      <w:tcPr>
                        <w:tcW w:w="3348" w:type="dxa"/>
                        <w:tcBorders>
                          <w:left w:val="nil"/>
                          <w:bottom w:val="nil"/>
                          <w:right w:val="nil"/>
                        </w:tcBorders>
                      </w:tcPr>
                      <w:p w14:paraId="448D4F0B" w14:textId="77777777" w:rsidR="00B179C1" w:rsidRPr="001459DB" w:rsidRDefault="00B179C1" w:rsidP="00D24DE2">
                        <w:pPr>
                          <w:jc w:val="both"/>
                          <w:rPr>
                            <w:rFonts w:ascii="GHEA Grapalat" w:hAnsi="GHEA Grapalat"/>
                            <w:b/>
                            <w:sz w:val="20"/>
                            <w:szCs w:val="20"/>
                          </w:rPr>
                        </w:pPr>
                      </w:p>
                      <w:p w14:paraId="7C1E4484" w14:textId="77777777" w:rsidR="00B179C1" w:rsidRPr="001459DB" w:rsidRDefault="00B179C1" w:rsidP="00D24DE2">
                        <w:pPr>
                          <w:jc w:val="both"/>
                          <w:rPr>
                            <w:rFonts w:ascii="GHEA Grapalat" w:hAnsi="GHEA Grapalat"/>
                            <w:b/>
                            <w:sz w:val="20"/>
                            <w:szCs w:val="20"/>
                          </w:rPr>
                        </w:pPr>
                        <w:r w:rsidRPr="001459DB">
                          <w:rPr>
                            <w:rFonts w:ascii="GHEA Grapalat" w:hAnsi="GHEA Grapalat"/>
                            <w:b/>
                            <w:sz w:val="20"/>
                            <w:szCs w:val="20"/>
                          </w:rPr>
                          <w:t xml:space="preserve">Հիմնական պարտականություններ       </w:t>
                        </w:r>
                      </w:p>
                      <w:p w14:paraId="30376EE5" w14:textId="77777777" w:rsidR="00B179C1" w:rsidRPr="001459DB" w:rsidRDefault="00B179C1" w:rsidP="00D24DE2">
                        <w:pPr>
                          <w:jc w:val="both"/>
                          <w:rPr>
                            <w:rFonts w:ascii="GHEA Grapalat" w:hAnsi="GHEA Grapalat"/>
                            <w:b/>
                            <w:sz w:val="20"/>
                            <w:szCs w:val="20"/>
                            <w:lang w:val="hy-AM"/>
                          </w:rPr>
                        </w:pPr>
                        <w:r w:rsidRPr="001459DB">
                          <w:rPr>
                            <w:rFonts w:ascii="GHEA Grapalat" w:hAnsi="GHEA Grapalat"/>
                            <w:b/>
                            <w:sz w:val="20"/>
                            <w:szCs w:val="20"/>
                          </w:rPr>
                          <w:t>և պահանջներ</w:t>
                        </w:r>
                      </w:p>
                    </w:tc>
                    <w:tc>
                      <w:tcPr>
                        <w:tcW w:w="7346" w:type="dxa"/>
                        <w:tcBorders>
                          <w:left w:val="nil"/>
                          <w:bottom w:val="nil"/>
                          <w:right w:val="nil"/>
                        </w:tcBorders>
                      </w:tcPr>
                      <w:p w14:paraId="59A6133E" w14:textId="77777777" w:rsidR="00B179C1" w:rsidRPr="001459DB" w:rsidRDefault="00B179C1" w:rsidP="00D24DE2">
                        <w:pPr>
                          <w:pStyle w:val="ListParagraph1"/>
                          <w:jc w:val="both"/>
                          <w:rPr>
                            <w:rFonts w:ascii="GHEA Grapalat" w:hAnsi="GHEA Grapalat"/>
                            <w:b/>
                            <w:sz w:val="20"/>
                            <w:szCs w:val="20"/>
                          </w:rPr>
                        </w:pPr>
                        <w:r w:rsidRPr="001459DB">
                          <w:rPr>
                            <w:rFonts w:ascii="Arial Unicode" w:hAnsi="Arial Unicode"/>
                            <w:b/>
                            <w:sz w:val="20"/>
                            <w:szCs w:val="20"/>
                          </w:rPr>
                          <w:t xml:space="preserve">Նախագծման փուլերը </w:t>
                        </w:r>
                      </w:p>
                      <w:p w14:paraId="533D1960" w14:textId="77777777" w:rsidR="00B179C1" w:rsidRPr="001459DB" w:rsidRDefault="00B179C1" w:rsidP="00B179C1">
                        <w:pPr>
                          <w:pStyle w:val="ListParagraph1"/>
                          <w:numPr>
                            <w:ilvl w:val="0"/>
                            <w:numId w:val="33"/>
                          </w:numPr>
                          <w:jc w:val="both"/>
                          <w:rPr>
                            <w:rFonts w:ascii="GHEA Grapalat" w:hAnsi="GHEA Grapalat"/>
                            <w:sz w:val="20"/>
                            <w:szCs w:val="20"/>
                          </w:rPr>
                        </w:pPr>
                        <w:r w:rsidRPr="001459DB">
                          <w:rPr>
                            <w:rFonts w:ascii="GHEA Grapalat" w:hAnsi="GHEA Grapalat"/>
                            <w:sz w:val="20"/>
                            <w:szCs w:val="20"/>
                          </w:rPr>
                          <w:t>Ն</w:t>
                        </w:r>
                        <w:r w:rsidRPr="001459DB">
                          <w:rPr>
                            <w:rFonts w:ascii="GHEA Grapalat" w:hAnsi="GHEA Grapalat"/>
                            <w:sz w:val="20"/>
                            <w:szCs w:val="20"/>
                            <w:lang w:val="hy-AM"/>
                          </w:rPr>
                          <w:t>ախագծա</w:t>
                        </w:r>
                        <w:r w:rsidRPr="001459DB">
                          <w:rPr>
                            <w:rFonts w:ascii="GHEA Grapalat" w:hAnsi="GHEA Grapalat"/>
                            <w:sz w:val="20"/>
                            <w:szCs w:val="20"/>
                          </w:rPr>
                          <w:t>նախահաշվային փաստաթղթերի մշակում:</w:t>
                        </w:r>
                      </w:p>
                      <w:p w14:paraId="6A034845" w14:textId="77777777" w:rsidR="00B179C1" w:rsidRPr="001459DB" w:rsidRDefault="00B179C1" w:rsidP="00B179C1">
                        <w:pPr>
                          <w:pStyle w:val="ListParagraph1"/>
                          <w:numPr>
                            <w:ilvl w:val="0"/>
                            <w:numId w:val="33"/>
                          </w:numPr>
                          <w:jc w:val="both"/>
                          <w:rPr>
                            <w:rFonts w:ascii="GHEA Grapalat" w:hAnsi="GHEA Grapalat"/>
                            <w:sz w:val="20"/>
                            <w:szCs w:val="20"/>
                          </w:rPr>
                        </w:pPr>
                        <w:r w:rsidRPr="001459DB">
                          <w:rPr>
                            <w:rFonts w:ascii="GHEA Grapalat" w:hAnsi="GHEA Grapalat"/>
                            <w:sz w:val="20"/>
                            <w:szCs w:val="20"/>
                          </w:rPr>
                          <w:t xml:space="preserve">Նախագծով նախատեսել </w:t>
                        </w:r>
                        <w:r w:rsidRPr="002C4A32">
                          <w:rPr>
                            <w:rFonts w:ascii="GHEA Grapalat" w:hAnsi="GHEA Grapalat"/>
                            <w:iCs/>
                            <w:sz w:val="20"/>
                            <w:szCs w:val="20"/>
                            <w:lang w:val="hy-AM"/>
                          </w:rPr>
                          <w:t>Լեռնապատ բնակավայրի մանկապարտեզի նոր մասնաշենքի կառուցում</w:t>
                        </w:r>
                        <w:r w:rsidRPr="002C4A32">
                          <w:rPr>
                            <w:rFonts w:ascii="GHEA Grapalat" w:hAnsi="GHEA Grapalat"/>
                            <w:sz w:val="20"/>
                            <w:szCs w:val="20"/>
                          </w:rPr>
                          <w:t>:</w:t>
                        </w:r>
                        <w:r w:rsidRPr="001459DB">
                          <w:rPr>
                            <w:rFonts w:ascii="GHEA Grapalat" w:hAnsi="GHEA Grapalat"/>
                            <w:sz w:val="20"/>
                            <w:szCs w:val="20"/>
                          </w:rPr>
                          <w:t xml:space="preserve"> </w:t>
                        </w:r>
                      </w:p>
                      <w:p w14:paraId="1AF87B73" w14:textId="77777777" w:rsidR="00B179C1" w:rsidRPr="001459DB" w:rsidRDefault="00B179C1" w:rsidP="00D24DE2">
                        <w:pPr>
                          <w:jc w:val="both"/>
                          <w:rPr>
                            <w:rFonts w:ascii="GHEA Grapalat" w:hAnsi="GHEA Grapalat"/>
                            <w:b/>
                            <w:sz w:val="20"/>
                            <w:szCs w:val="20"/>
                            <w:lang w:val="hy-AM"/>
                          </w:rPr>
                        </w:pPr>
                        <w:r w:rsidRPr="001459DB">
                          <w:rPr>
                            <w:rFonts w:ascii="GHEA Grapalat" w:hAnsi="GHEA Grapalat"/>
                            <w:b/>
                            <w:sz w:val="20"/>
                            <w:szCs w:val="20"/>
                            <w:lang w:val="ru-RU"/>
                          </w:rPr>
                          <w:t xml:space="preserve"> Հ</w:t>
                        </w:r>
                        <w:r w:rsidRPr="001459DB">
                          <w:rPr>
                            <w:rFonts w:ascii="GHEA Grapalat" w:hAnsi="GHEA Grapalat"/>
                            <w:b/>
                            <w:sz w:val="20"/>
                            <w:szCs w:val="20"/>
                            <w:lang w:val="hy-AM"/>
                          </w:rPr>
                          <w:t>ետազննման վերաբերյալ պահանջներ՝</w:t>
                        </w:r>
                      </w:p>
                      <w:p w14:paraId="49A4B255" w14:textId="77777777" w:rsidR="00B179C1" w:rsidRPr="001459DB" w:rsidRDefault="00B179C1" w:rsidP="00B179C1">
                        <w:pPr>
                          <w:pStyle w:val="ListParagraph1"/>
                          <w:numPr>
                            <w:ilvl w:val="0"/>
                            <w:numId w:val="32"/>
                          </w:numPr>
                          <w:jc w:val="both"/>
                          <w:rPr>
                            <w:rFonts w:ascii="GHEA Grapalat" w:hAnsi="GHEA Grapalat"/>
                            <w:sz w:val="20"/>
                            <w:szCs w:val="20"/>
                            <w:lang w:val="hy-AM"/>
                          </w:rPr>
                        </w:pPr>
                        <w:r w:rsidRPr="001459DB">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4E5A52A0" w14:textId="77777777" w:rsidR="00B179C1" w:rsidRPr="001459DB" w:rsidRDefault="00B179C1" w:rsidP="00D24DE2">
                        <w:pPr>
                          <w:jc w:val="both"/>
                          <w:rPr>
                            <w:rFonts w:ascii="GHEA Grapalat" w:hAnsi="GHEA Grapalat"/>
                            <w:sz w:val="20"/>
                            <w:szCs w:val="20"/>
                          </w:rPr>
                        </w:pPr>
                        <w:r w:rsidRPr="001459DB">
                          <w:rPr>
                            <w:rFonts w:ascii="GHEA Grapalat" w:hAnsi="GHEA Grapalat"/>
                            <w:b/>
                            <w:sz w:val="20"/>
                            <w:szCs w:val="20"/>
                          </w:rPr>
                          <w:t>Կոնստրուկտիվ լուծումներ՝</w:t>
                        </w:r>
                      </w:p>
                      <w:p w14:paraId="7A20A59A" w14:textId="77777777" w:rsidR="00B179C1" w:rsidRPr="002C4A32" w:rsidRDefault="00B179C1" w:rsidP="00B179C1">
                        <w:pPr>
                          <w:pStyle w:val="ListParagraph1"/>
                          <w:numPr>
                            <w:ilvl w:val="0"/>
                            <w:numId w:val="35"/>
                          </w:numPr>
                          <w:jc w:val="both"/>
                          <w:rPr>
                            <w:rFonts w:ascii="GHEA Grapalat" w:hAnsi="GHEA Grapalat" w:cs="Sylfaen"/>
                            <w:sz w:val="20"/>
                            <w:szCs w:val="20"/>
                            <w:lang w:val="hy-AM"/>
                          </w:rPr>
                        </w:pPr>
                        <w:r w:rsidRPr="002C4A32">
                          <w:rPr>
                            <w:rFonts w:ascii="GHEA Grapalat" w:hAnsi="GHEA Grapalat" w:cs="Sylfaen"/>
                            <w:sz w:val="20"/>
                            <w:szCs w:val="20"/>
                          </w:rPr>
                          <w:t>Նախատեսել</w:t>
                        </w:r>
                        <w:r w:rsidRPr="002C4A32">
                          <w:rPr>
                            <w:rFonts w:ascii="GHEA Grapalat" w:hAnsi="GHEA Grapalat" w:cs="Sylfaen"/>
                            <w:sz w:val="20"/>
                            <w:szCs w:val="20"/>
                            <w:lang w:val="en-US"/>
                          </w:rPr>
                          <w:t xml:space="preserve"> </w:t>
                        </w:r>
                        <w:r w:rsidRPr="002C4A32">
                          <w:rPr>
                            <w:rFonts w:ascii="GHEA Grapalat" w:hAnsi="GHEA Grapalat" w:cs="Sylfaen"/>
                            <w:sz w:val="20"/>
                            <w:szCs w:val="20"/>
                          </w:rPr>
                          <w:t>երկաթբետոնե</w:t>
                        </w:r>
                        <w:r w:rsidRPr="002C4A32">
                          <w:rPr>
                            <w:rFonts w:ascii="GHEA Grapalat" w:hAnsi="GHEA Grapalat" w:cs="Sylfaen"/>
                            <w:sz w:val="20"/>
                            <w:szCs w:val="20"/>
                            <w:lang w:val="en-US"/>
                          </w:rPr>
                          <w:t xml:space="preserve"> </w:t>
                        </w:r>
                        <w:r w:rsidRPr="002C4A32">
                          <w:rPr>
                            <w:rFonts w:ascii="GHEA Grapalat" w:hAnsi="GHEA Grapalat" w:cs="Sylfaen"/>
                            <w:sz w:val="20"/>
                            <w:szCs w:val="20"/>
                          </w:rPr>
                          <w:t>հիմնական</w:t>
                        </w:r>
                        <w:r w:rsidRPr="002C4A32">
                          <w:rPr>
                            <w:rFonts w:ascii="GHEA Grapalat" w:hAnsi="GHEA Grapalat" w:cs="Sylfaen"/>
                            <w:sz w:val="20"/>
                            <w:szCs w:val="20"/>
                            <w:lang w:val="en-US"/>
                          </w:rPr>
                          <w:t xml:space="preserve"> </w:t>
                        </w:r>
                        <w:r w:rsidRPr="002C4A32">
                          <w:rPr>
                            <w:rFonts w:ascii="GHEA Grapalat" w:hAnsi="GHEA Grapalat" w:cs="Sylfaen"/>
                            <w:sz w:val="20"/>
                            <w:szCs w:val="20"/>
                          </w:rPr>
                          <w:t>կմախքով</w:t>
                        </w:r>
                        <w:r w:rsidRPr="002C4A32">
                          <w:rPr>
                            <w:rFonts w:ascii="GHEA Grapalat" w:hAnsi="GHEA Grapalat" w:cs="Sylfaen"/>
                            <w:sz w:val="20"/>
                            <w:szCs w:val="20"/>
                            <w:lang w:val="en-US"/>
                          </w:rPr>
                          <w:t xml:space="preserve"> </w:t>
                        </w:r>
                        <w:r w:rsidRPr="002C4A32">
                          <w:rPr>
                            <w:rFonts w:ascii="GHEA Grapalat" w:hAnsi="GHEA Grapalat" w:cs="Sylfaen"/>
                            <w:sz w:val="20"/>
                            <w:szCs w:val="20"/>
                          </w:rPr>
                          <w:t>մասնաշենքեր</w:t>
                        </w:r>
                        <w:r w:rsidRPr="002C4A32">
                          <w:rPr>
                            <w:rFonts w:ascii="GHEA Grapalat" w:hAnsi="GHEA Grapalat" w:cs="Sylfaen"/>
                            <w:sz w:val="20"/>
                            <w:szCs w:val="20"/>
                            <w:lang w:val="en-US"/>
                          </w:rPr>
                          <w:t xml:space="preserve">: </w:t>
                        </w:r>
                        <w:r w:rsidRPr="002C4A32">
                          <w:rPr>
                            <w:rFonts w:ascii="GHEA Grapalat" w:hAnsi="GHEA Grapalat" w:cs="Sylfaen"/>
                            <w:sz w:val="20"/>
                            <w:szCs w:val="20"/>
                          </w:rPr>
                          <w:t>Հիմքը</w:t>
                        </w:r>
                        <w:r w:rsidRPr="002C4A32">
                          <w:rPr>
                            <w:rFonts w:ascii="GHEA Grapalat" w:hAnsi="GHEA Grapalat" w:cs="Sylfaen"/>
                            <w:sz w:val="20"/>
                            <w:szCs w:val="20"/>
                            <w:lang w:val="en-US"/>
                          </w:rPr>
                          <w:t xml:space="preserve">` </w:t>
                        </w:r>
                        <w:r w:rsidRPr="002C4A32">
                          <w:rPr>
                            <w:rFonts w:ascii="GHEA Grapalat" w:hAnsi="GHEA Grapalat" w:cs="Sylfaen"/>
                            <w:sz w:val="20"/>
                            <w:szCs w:val="20"/>
                          </w:rPr>
                          <w:t>ժապավենային</w:t>
                        </w:r>
                        <w:r w:rsidRPr="002C4A32">
                          <w:rPr>
                            <w:rFonts w:ascii="GHEA Grapalat" w:hAnsi="GHEA Grapalat" w:cs="Sylfaen"/>
                            <w:sz w:val="20"/>
                            <w:szCs w:val="20"/>
                            <w:lang w:val="en-US"/>
                          </w:rPr>
                          <w:t xml:space="preserve">, </w:t>
                        </w:r>
                        <w:r w:rsidRPr="002C4A32">
                          <w:rPr>
                            <w:rFonts w:ascii="GHEA Grapalat" w:hAnsi="GHEA Grapalat" w:cs="Sylfaen"/>
                            <w:sz w:val="20"/>
                            <w:szCs w:val="20"/>
                          </w:rPr>
                          <w:t>խամքարբետոնից</w:t>
                        </w:r>
                        <w:r w:rsidRPr="002C4A32">
                          <w:rPr>
                            <w:rFonts w:ascii="GHEA Grapalat" w:hAnsi="GHEA Grapalat" w:cs="Sylfaen"/>
                            <w:sz w:val="20"/>
                            <w:szCs w:val="20"/>
                            <w:lang w:val="en-US"/>
                          </w:rPr>
                          <w:t xml:space="preserve">, </w:t>
                        </w:r>
                        <w:r w:rsidRPr="002C4A32">
                          <w:rPr>
                            <w:rFonts w:ascii="GHEA Grapalat" w:hAnsi="GHEA Grapalat" w:cs="Sylfaen"/>
                            <w:sz w:val="20"/>
                            <w:szCs w:val="20"/>
                          </w:rPr>
                          <w:t>ե</w:t>
                        </w:r>
                        <w:r w:rsidRPr="002C4A32">
                          <w:rPr>
                            <w:rFonts w:ascii="GHEA Grapalat" w:hAnsi="GHEA Grapalat" w:cs="Sylfaen"/>
                            <w:sz w:val="20"/>
                            <w:szCs w:val="20"/>
                            <w:lang w:val="en-US"/>
                          </w:rPr>
                          <w:t>/</w:t>
                        </w:r>
                        <w:r w:rsidRPr="002C4A32">
                          <w:rPr>
                            <w:rFonts w:ascii="GHEA Grapalat" w:hAnsi="GHEA Grapalat" w:cs="Sylfaen"/>
                            <w:sz w:val="20"/>
                            <w:szCs w:val="20"/>
                          </w:rPr>
                          <w:t>բ</w:t>
                        </w:r>
                        <w:r w:rsidRPr="002C4A32">
                          <w:rPr>
                            <w:rFonts w:ascii="GHEA Grapalat" w:hAnsi="GHEA Grapalat" w:cs="Sylfaen"/>
                            <w:sz w:val="20"/>
                            <w:szCs w:val="20"/>
                            <w:lang w:val="en-US"/>
                          </w:rPr>
                          <w:t xml:space="preserve"> </w:t>
                        </w:r>
                        <w:r w:rsidRPr="002C4A32">
                          <w:rPr>
                            <w:rFonts w:ascii="GHEA Grapalat" w:hAnsi="GHEA Grapalat" w:cs="Sylfaen"/>
                            <w:sz w:val="20"/>
                            <w:szCs w:val="20"/>
                          </w:rPr>
                          <w:t>շրջանակների</w:t>
                        </w:r>
                        <w:r w:rsidRPr="002C4A32">
                          <w:rPr>
                            <w:rFonts w:ascii="GHEA Grapalat" w:hAnsi="GHEA Grapalat" w:cs="Sylfaen"/>
                            <w:sz w:val="20"/>
                            <w:szCs w:val="20"/>
                            <w:lang w:val="en-US"/>
                          </w:rPr>
                          <w:t xml:space="preserve"> </w:t>
                        </w:r>
                        <w:r w:rsidRPr="002C4A32">
                          <w:rPr>
                            <w:rFonts w:ascii="GHEA Grapalat" w:hAnsi="GHEA Grapalat" w:cs="Sylfaen"/>
                            <w:sz w:val="20"/>
                            <w:szCs w:val="20"/>
                          </w:rPr>
                          <w:t>հեծաններով</w:t>
                        </w:r>
                        <w:r w:rsidRPr="002C4A32">
                          <w:rPr>
                            <w:rFonts w:ascii="GHEA Grapalat" w:hAnsi="GHEA Grapalat" w:cs="Sylfaen"/>
                            <w:sz w:val="20"/>
                            <w:szCs w:val="20"/>
                            <w:lang w:val="en-US"/>
                          </w:rPr>
                          <w:t>:</w:t>
                        </w:r>
                      </w:p>
                      <w:p w14:paraId="517E1136" w14:textId="77777777" w:rsidR="00B179C1" w:rsidRPr="002C4A32" w:rsidRDefault="00B179C1" w:rsidP="00B179C1">
                        <w:pPr>
                          <w:pStyle w:val="ListParagraph1"/>
                          <w:numPr>
                            <w:ilvl w:val="0"/>
                            <w:numId w:val="35"/>
                          </w:numPr>
                          <w:jc w:val="both"/>
                          <w:rPr>
                            <w:rFonts w:ascii="GHEA Grapalat" w:hAnsi="GHEA Grapalat" w:cs="Sylfaen"/>
                            <w:sz w:val="20"/>
                            <w:szCs w:val="20"/>
                            <w:lang w:val="hy-AM"/>
                          </w:rPr>
                        </w:pPr>
                        <w:r w:rsidRPr="002C4A32">
                          <w:rPr>
                            <w:rFonts w:ascii="GHEA Grapalat" w:hAnsi="GHEA Grapalat" w:cs="Sylfaen"/>
                            <w:sz w:val="20"/>
                            <w:szCs w:val="20"/>
                          </w:rPr>
                          <w:t>Ծածկեր` միաձույլ երկաթբետոնից</w:t>
                        </w:r>
                      </w:p>
                      <w:p w14:paraId="6C671FA7" w14:textId="77777777" w:rsidR="00B179C1" w:rsidRPr="002C4A32" w:rsidRDefault="00B179C1" w:rsidP="00B179C1">
                        <w:pPr>
                          <w:pStyle w:val="ListParagraph1"/>
                          <w:numPr>
                            <w:ilvl w:val="0"/>
                            <w:numId w:val="35"/>
                          </w:numPr>
                          <w:jc w:val="both"/>
                          <w:rPr>
                            <w:rFonts w:ascii="GHEA Grapalat" w:hAnsi="GHEA Grapalat" w:cs="Sylfaen"/>
                            <w:sz w:val="20"/>
                            <w:szCs w:val="20"/>
                            <w:lang w:val="hy-AM"/>
                          </w:rPr>
                        </w:pPr>
                        <w:r w:rsidRPr="002C4A32">
                          <w:rPr>
                            <w:rFonts w:ascii="GHEA Grapalat" w:hAnsi="GHEA Grapalat" w:cs="Sylfaen"/>
                            <w:sz w:val="20"/>
                            <w:szCs w:val="20"/>
                            <w:lang w:val="hy-AM"/>
                          </w:rPr>
                          <w:t>Արտաքին պատեր` կանոնավոր  տուֆ քար, երեսպատում</w:t>
                        </w:r>
                      </w:p>
                      <w:p w14:paraId="4B363E1B" w14:textId="77777777" w:rsidR="00B179C1" w:rsidRPr="001459DB" w:rsidRDefault="00B179C1" w:rsidP="00D24DE2">
                        <w:pPr>
                          <w:jc w:val="both"/>
                          <w:rPr>
                            <w:rFonts w:ascii="GHEA Grapalat" w:hAnsi="GHEA Grapalat"/>
                            <w:sz w:val="20"/>
                            <w:szCs w:val="20"/>
                          </w:rPr>
                        </w:pPr>
                        <w:r w:rsidRPr="001459DB">
                          <w:rPr>
                            <w:rFonts w:ascii="GHEA Grapalat" w:hAnsi="GHEA Grapalat"/>
                            <w:b/>
                            <w:sz w:val="20"/>
                            <w:szCs w:val="20"/>
                          </w:rPr>
                          <w:t>Ինժեներական ենթակառուցվածքներ՝</w:t>
                        </w:r>
                      </w:p>
                      <w:p w14:paraId="7AF97622"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rPr>
                          <w:t>Ջրամատակարարման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ջրահեռացման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էլեկտրասնուցման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հրդեհային</w:t>
                        </w:r>
                        <w:r w:rsidRPr="001459DB">
                          <w:rPr>
                            <w:rFonts w:ascii="GHEA Grapalat" w:hAnsi="GHEA Grapalat" w:cs="Sylfaen"/>
                            <w:sz w:val="20"/>
                            <w:szCs w:val="20"/>
                            <w:lang w:val="en-US"/>
                          </w:rPr>
                          <w:t xml:space="preserve"> </w:t>
                        </w:r>
                        <w:r w:rsidRPr="001459DB">
                          <w:rPr>
                            <w:rFonts w:ascii="GHEA Grapalat" w:hAnsi="GHEA Grapalat" w:cs="Sylfaen"/>
                            <w:sz w:val="20"/>
                            <w:szCs w:val="20"/>
                          </w:rPr>
                          <w:t>ազդանշման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կապի</w:t>
                        </w:r>
                        <w:r w:rsidRPr="001459DB">
                          <w:rPr>
                            <w:rFonts w:ascii="GHEA Grapalat" w:hAnsi="GHEA Grapalat" w:cs="Sylfaen"/>
                            <w:sz w:val="20"/>
                            <w:szCs w:val="20"/>
                            <w:lang w:val="en-US"/>
                          </w:rPr>
                          <w:t xml:space="preserve">, </w:t>
                        </w:r>
                        <w:r w:rsidRPr="001459DB">
                          <w:rPr>
                            <w:rFonts w:ascii="GHEA Grapalat" w:hAnsi="GHEA Grapalat" w:cs="Sylfaen"/>
                            <w:sz w:val="20"/>
                            <w:szCs w:val="20"/>
                          </w:rPr>
                          <w:t>ջեռուցման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ենթակառուցվածքներ</w:t>
                        </w:r>
                        <w:r w:rsidRPr="001459DB">
                          <w:rPr>
                            <w:rFonts w:ascii="GHEA Grapalat" w:hAnsi="GHEA Grapalat" w:cs="Sylfaen"/>
                            <w:sz w:val="20"/>
                            <w:szCs w:val="20"/>
                            <w:lang w:val="en-US"/>
                          </w:rPr>
                          <w:t>:</w:t>
                        </w:r>
                      </w:p>
                      <w:p w14:paraId="4F35FEDF"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 xml:space="preserve">1) պատող կոնստրուկցիաների` արտաքին </w:t>
                        </w:r>
                        <w:r>
                          <w:rPr>
                            <w:rFonts w:ascii="GHEA Grapalat" w:hAnsi="GHEA Grapalat"/>
                            <w:color w:val="000000"/>
                            <w:sz w:val="20"/>
                            <w:szCs w:val="20"/>
                            <w:lang w:val="hy-AM"/>
                          </w:rPr>
                          <w:t>պատերի, նախամուտքերի, տանիք</w:t>
                        </w:r>
                        <w:r w:rsidRPr="001459DB">
                          <w:rPr>
                            <w:rFonts w:ascii="GHEA Grapalat" w:hAnsi="GHEA Grapalat"/>
                            <w:color w:val="000000"/>
                            <w:sz w:val="20"/>
                            <w:szCs w:val="20"/>
                            <w:lang w:val="hy-AM"/>
                          </w:rPr>
                          <w:t>ի ջերմամեկուսացում.</w:t>
                        </w:r>
                      </w:p>
                      <w:p w14:paraId="657F890D"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2) պատող կոնստրուկցիաների հնարավոր նվազագույն մակերեսներ ապահովող ծավալահատակագծային լուծումների կիրառում.</w:t>
                        </w:r>
                      </w:p>
                      <w:p w14:paraId="68B9A1F8"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3) պատերի արտաքին մակերևույթների պաշտպանությունն ապահովող երեսապատման, սվաղի, ջրակայուն և ջերմակայուն խառնուրդներով ներկերի կիրառում.</w:t>
                        </w:r>
                      </w:p>
                      <w:p w14:paraId="348796AA"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4) էներգաարդյունավետ պատուհանների և մուտքի դռների կիրառում.</w:t>
                        </w:r>
                      </w:p>
                      <w:p w14:paraId="50ABBCFE"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5) բացվածքների, արտաքին պատերի և ծածկերի տարրերի կցորդումների քփացում.</w:t>
                        </w:r>
                      </w:p>
                      <w:p w14:paraId="677E2FD1"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6) սերտիֆիկացված ջերմամեկուսիչ շինարարական նյութերի օգտագործում.</w:t>
                        </w:r>
                      </w:p>
                      <w:p w14:paraId="6EFD5311"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7) էներգախնայող ջեռուցման, օդափոխության, օդի լավորակման, տաք ջրամատակարարման և լուսավորության համակարգերի ու սարքավորումների կիրառում.</w:t>
                        </w:r>
                      </w:p>
                      <w:p w14:paraId="0768B3D5" w14:textId="77777777" w:rsidR="00B179C1" w:rsidRPr="001459DB" w:rsidRDefault="00B179C1"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8) ծախսաարդյունավետությունը հիմնավորելու դեպքում` այլընտրանքային էներգետիկ համակարգերի` արեգակնային ջրատաքացման և ֆոտովոլտային սարքավորումների կիրառում:</w:t>
                        </w:r>
                      </w:p>
                      <w:p w14:paraId="56C7A135"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Կիրառել էներգոխնայող և արևային էներգիայի հաշվին աշխատող համակարգ:</w:t>
                        </w:r>
                      </w:p>
                      <w:p w14:paraId="43805C40"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sz w:val="20"/>
                            <w:szCs w:val="20"/>
                            <w:lang w:val="hy-AM"/>
                          </w:rPr>
                          <w:lastRenderedPageBreak/>
                          <w:t>Բնակելի կառուցապատման մեջ տեղակայվող հաստատությունների և կազմակերպությունների սպասարկման շառավիղը պետք է ընդունել «Քաղաքաշինություն. Քաղաքային և գյուղական բնակավայրերի հատակագծում և կառուցապատում» շինարարական նորմերի</w:t>
                        </w:r>
                        <w:r w:rsidRPr="001459DB">
                          <w:rPr>
                            <w:rFonts w:ascii="GHEA Grapalat" w:hAnsi="GHEA Grapalat"/>
                            <w:sz w:val="20"/>
                            <w:szCs w:val="20"/>
                          </w:rPr>
                          <w:t>ն համապատասխան</w:t>
                        </w:r>
                      </w:p>
                      <w:p w14:paraId="2E5FCF9A" w14:textId="77777777" w:rsidR="00B179C1" w:rsidRPr="001459DB" w:rsidRDefault="00B179C1" w:rsidP="00D24DE2">
                        <w:pPr>
                          <w:ind w:firstLine="419"/>
                          <w:rPr>
                            <w:rFonts w:ascii="GHEA Grapalat" w:hAnsi="GHEA Grapalat"/>
                            <w:sz w:val="20"/>
                            <w:szCs w:val="20"/>
                            <w:lang w:val="hy-AM"/>
                          </w:rPr>
                        </w:pPr>
                        <w:r w:rsidRPr="001459DB">
                          <w:rPr>
                            <w:rFonts w:ascii="GHEA Grapalat" w:hAnsi="GHEA Grapalat"/>
                            <w:sz w:val="20"/>
                            <w:szCs w:val="20"/>
                            <w:lang w:val="hy-AM"/>
                          </w:rPr>
                          <w:t>. Բնակավայրերի տարածքներում անհրաժեշտ է ապահովել մթնոլորտային օդին, ջրին, բնահողին, ինչպես նաև աղմուկին, թրթռումներին, էլեկտրամագնիսական ճառագայթմանը և այլ բնական և տեխնածին ծագման գործոններին N 2.1.7.003, N2.1.8-010 սանիտարական կանոններով և նորմերով, ՀՀՇՆ 22-04 շինարարական նորմերով ներկայացվող նորմատիվ պահանջները:</w:t>
                        </w:r>
                      </w:p>
                      <w:p w14:paraId="2CAC244F" w14:textId="77777777" w:rsidR="00B179C1" w:rsidRPr="001459DB" w:rsidRDefault="00B179C1" w:rsidP="00B179C1">
                        <w:pPr>
                          <w:pStyle w:val="ListParagraph1"/>
                          <w:numPr>
                            <w:ilvl w:val="0"/>
                            <w:numId w:val="35"/>
                          </w:numPr>
                          <w:jc w:val="both"/>
                          <w:rPr>
                            <w:rFonts w:ascii="GHEA Grapalat" w:hAnsi="GHEA Grapalat" w:cs="Sylfaen"/>
                            <w:b/>
                            <w:sz w:val="20"/>
                            <w:szCs w:val="20"/>
                            <w:lang w:val="hy-AM"/>
                          </w:rPr>
                        </w:pPr>
                        <w:r w:rsidRPr="001459DB">
                          <w:rPr>
                            <w:rFonts w:ascii="GHEA Grapalat" w:hAnsi="GHEA Grapalat"/>
                            <w:b/>
                            <w:sz w:val="20"/>
                            <w:szCs w:val="20"/>
                            <w:lang w:val="hy-AM"/>
                          </w:rPr>
                          <w:t>Առաջնորդվել ՀՀՇՆ 31-03-«Հասարակական շենքեր և շինություններ» Հայաստանի Հանրապետության շինարարական նորմերով</w:t>
                        </w:r>
                      </w:p>
                      <w:p w14:paraId="62F9AA9C" w14:textId="77777777" w:rsidR="00B179C1" w:rsidRPr="001459DB" w:rsidRDefault="00B179C1" w:rsidP="00D24DE2">
                        <w:pPr>
                          <w:pStyle w:val="ListParagraph1"/>
                          <w:ind w:left="0"/>
                          <w:rPr>
                            <w:rFonts w:ascii="GHEA Grapalat" w:hAnsi="GHEA Grapalat"/>
                            <w:b/>
                            <w:sz w:val="20"/>
                            <w:szCs w:val="20"/>
                            <w:lang w:val="hy-AM"/>
                          </w:rPr>
                        </w:pPr>
                        <w:r w:rsidRPr="001459DB">
                          <w:rPr>
                            <w:rFonts w:ascii="GHEA Grapalat" w:hAnsi="GHEA Grapalat"/>
                            <w:b/>
                            <w:sz w:val="20"/>
                            <w:szCs w:val="20"/>
                            <w:lang w:val="hy-AM"/>
                          </w:rPr>
                          <w:t>Հաշմանդամների և բնակչության սակավաշարժ խմբերի հասանելիության ապահովման լրացուցիչ միջոցառումներ</w:t>
                        </w:r>
                      </w:p>
                      <w:p w14:paraId="1F13208E" w14:textId="77777777" w:rsidR="00B179C1" w:rsidRPr="001459DB" w:rsidRDefault="00B179C1" w:rsidP="00D24DE2">
                        <w:pPr>
                          <w:shd w:val="clear" w:color="auto" w:fill="FFFFFF"/>
                          <w:ind w:firstLine="419"/>
                          <w:rPr>
                            <w:rFonts w:ascii="GHEA Grapalat" w:hAnsi="GHEA Grapalat"/>
                            <w:color w:val="000000"/>
                            <w:sz w:val="20"/>
                            <w:szCs w:val="20"/>
                            <w:lang w:val="hy-AM"/>
                          </w:rPr>
                        </w:pPr>
                        <w:r w:rsidRPr="001459DB">
                          <w:rPr>
                            <w:rFonts w:ascii="GHEA Grapalat" w:hAnsi="GHEA Grapalat"/>
                            <w:b/>
                            <w:color w:val="000000"/>
                            <w:sz w:val="20"/>
                            <w:szCs w:val="20"/>
                            <w:lang w:val="hy-AM"/>
                          </w:rPr>
                          <w:t>.</w:t>
                        </w:r>
                        <w:r w:rsidRPr="001459DB">
                          <w:rPr>
                            <w:rFonts w:ascii="GHEA Grapalat" w:hAnsi="GHEA Grapalat"/>
                            <w:color w:val="000000"/>
                            <w:sz w:val="20"/>
                            <w:szCs w:val="20"/>
                            <w:lang w:val="hy-AM"/>
                          </w:rPr>
                          <w:t xml:space="preserve">  շինարարության և վերակառուցման գործընթացն իրականացնելիս հաշվի  առնել հաշմանդամների և բնակչության սակավաշարժուն խմբերի համար կենսագործունեության, մասնավորապես` տեղաշարժման համար մատչելի միջավայրի ապահովմանն ուղղված Հայաստանի Հանրապետության օրենսդրական և քաղաքաշինական բնագավառի նորմատիվ-իրավական ակտերով սահմանված պահանջները:</w:t>
                        </w:r>
                      </w:p>
                      <w:p w14:paraId="3BD4A10E" w14:textId="77777777" w:rsidR="00B179C1" w:rsidRPr="001459DB" w:rsidRDefault="00B179C1"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Գոյություն ունեցող կառուցապատված տարածքների վերակառուցման, շենքերի և շինությունների, վերականգնողական աշխատանքներն իրականացնելիս, հաշմանդամների և բնակչության սակավաշարժուն խմբերի կենսագործունեության ապահովմանն ուղղված պահանջներն ամբողջ ծավալով իրականացնելու անհնարինության դեպքում Հայաստանի Հանրապետության կառավարության 2002 թվականի օգոստոսի 29-ի «Ճարտարապետահատակագծային առաջադրանք տալու կարգը հաստատելու մասին» N 1473-Ն որոշմամբ սահմանված կարգով ամրագրվում են կոնկրետ իրավիճակին համապատասխան` հաշմանդամների պահանջներին հնարավորինս հարմարեցման պայմաններ:</w:t>
                        </w:r>
                      </w:p>
                      <w:p w14:paraId="67337C23" w14:textId="77777777" w:rsidR="00B179C1" w:rsidRPr="00F5282C" w:rsidRDefault="00B179C1"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վերակառուցվող սոցիալական, տրանսպորտային և ինժենե</w:t>
                        </w:r>
                        <w:r>
                          <w:rPr>
                            <w:rFonts w:ascii="GHEA Grapalat" w:hAnsi="GHEA Grapalat"/>
                            <w:color w:val="000000"/>
                            <w:sz w:val="20"/>
                            <w:szCs w:val="20"/>
                            <w:lang w:val="hy-AM"/>
                          </w:rPr>
                          <w:t>րական ենթակառուցվածքի օբյեկտ</w:t>
                        </w:r>
                        <w:r w:rsidRPr="00F5282C">
                          <w:rPr>
                            <w:rFonts w:ascii="GHEA Grapalat" w:hAnsi="GHEA Grapalat"/>
                            <w:color w:val="000000"/>
                            <w:sz w:val="20"/>
                            <w:szCs w:val="20"/>
                            <w:lang w:val="hy-AM"/>
                          </w:rPr>
                          <w:t>ի</w:t>
                        </w:r>
                        <w:r w:rsidRPr="001459DB">
                          <w:rPr>
                            <w:rFonts w:ascii="GHEA Grapalat" w:hAnsi="GHEA Grapalat"/>
                            <w:color w:val="000000"/>
                            <w:sz w:val="20"/>
                            <w:szCs w:val="20"/>
                            <w:lang w:val="hy-AM"/>
                          </w:rPr>
                          <w:t xml:space="preserve"> ճարտարապետահատակագծային առաջադրանքով նախատեսված հաշմանդամների և բնակչության սակավաշարժուն խմբերի պաշտպանությանն ուղղված միջոցառումները պետք է համապատասխանեն նշված խմբերի կենսագործունեության ապահովման նորմատիվատեխնիկական փաստաթղթերի պահանջներին:</w:t>
                        </w:r>
                      </w:p>
                      <w:p w14:paraId="3D2E33B1" w14:textId="77777777" w:rsidR="00B179C1" w:rsidRPr="001459DB" w:rsidRDefault="00B179C1"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Վերակառուցվող հասարակական նշանակության շենքերն ու շինությունները պետք է հնարավորինս հարմարեցվեն հաշմանդամների և բնակչության սակավաշարժուն խմբերի կարիքներին` ապահովելով նրանց ազատ տեղաշարժման համար անհրաժեշտ հնարավոր պայմաններ:</w:t>
                        </w:r>
                      </w:p>
                      <w:p w14:paraId="3081D323" w14:textId="77777777" w:rsidR="00B179C1" w:rsidRPr="001459DB" w:rsidRDefault="00B179C1"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Հաշմանդամների և բնակչության սակավաշարժուն խմբերի աշխատուժն օգտագործող կազմակերպությունների շենքերում նշված խմբերի համար նախատեսված աշխատատեղերը և ընդհանուր օգտագործման տարածքները պետք է ապահովեն նրանց գործունեության համար լիարժեք պայմաններ` հաշվի առնելով աշխատող հաշմանդամի հատուկ կարիքները:</w:t>
                        </w:r>
                      </w:p>
                      <w:p w14:paraId="7F8DA447" w14:textId="77777777" w:rsidR="00B179C1" w:rsidRPr="001459DB" w:rsidRDefault="00B179C1" w:rsidP="00D24DE2">
                        <w:pPr>
                          <w:shd w:val="clear" w:color="auto" w:fill="FFFFFF"/>
                          <w:ind w:firstLine="419"/>
                          <w:rPr>
                            <w:rFonts w:ascii="GHEA Grapalat" w:hAnsi="GHEA Grapalat"/>
                            <w:sz w:val="20"/>
                            <w:szCs w:val="20"/>
                            <w:lang w:val="hy-AM"/>
                          </w:rPr>
                        </w:pPr>
                        <w:r w:rsidRPr="001459DB">
                          <w:rPr>
                            <w:rFonts w:ascii="GHEA Grapalat" w:hAnsi="GHEA Grapalat"/>
                            <w:color w:val="000000"/>
                            <w:sz w:val="20"/>
                            <w:szCs w:val="20"/>
                            <w:lang w:val="hy-AM"/>
                          </w:rPr>
                          <w:t xml:space="preserve">. Բոլոր աշխատանքներն իրականացնել ըստ քաղաքաշինության նախարարի հրամանի </w:t>
                        </w:r>
                        <w:r w:rsidRPr="001459DB">
                          <w:rPr>
                            <w:rFonts w:ascii="GHEA Grapalat" w:hAnsi="GHEA Grapalat"/>
                            <w:sz w:val="20"/>
                            <w:szCs w:val="20"/>
                            <w:lang w:val="hy-AM"/>
                          </w:rPr>
                          <w:t>ՀՀՇՆ IV-11.07.01-2006 (ՄՍՆ 3.02-05-2003) «Շենքերի և շինությունների մատչելիությունը բնակչության սակավաշարժուն խմբերի համար» շինարարական նորմերով:</w:t>
                        </w:r>
                      </w:p>
                      <w:p w14:paraId="77E42B54" w14:textId="77777777" w:rsidR="00B179C1" w:rsidRPr="001459DB" w:rsidRDefault="00B179C1" w:rsidP="00D24DE2">
                        <w:pPr>
                          <w:shd w:val="clear" w:color="auto" w:fill="FFFFFF"/>
                          <w:rPr>
                            <w:rFonts w:ascii="GHEA Grapalat" w:hAnsi="GHEA Grapalat"/>
                            <w:sz w:val="20"/>
                            <w:szCs w:val="20"/>
                            <w:lang w:val="hy-AM"/>
                          </w:rPr>
                        </w:pPr>
                      </w:p>
                      <w:p w14:paraId="075F3951"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rPr>
                        </w:pPr>
                        <w:r w:rsidRPr="001459DB">
                          <w:rPr>
                            <w:rFonts w:ascii="GHEA Grapalat" w:hAnsi="GHEA Grapalat"/>
                            <w:b/>
                            <w:color w:val="000000"/>
                            <w:sz w:val="20"/>
                            <w:szCs w:val="20"/>
                          </w:rPr>
                          <w:t>Կիրառել՝</w:t>
                        </w:r>
                      </w:p>
                      <w:p w14:paraId="6B269F61"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rPr>
                        </w:pPr>
                        <w:r w:rsidRPr="001459DB">
                          <w:rPr>
                            <w:rFonts w:ascii="GHEA Grapalat" w:hAnsi="GHEA Grapalat"/>
                            <w:sz w:val="20"/>
                            <w:szCs w:val="20"/>
                            <w:lang w:val="hy-AM"/>
                          </w:rPr>
                          <w:t>Տարբերակային մշակման պահանջները</w:t>
                        </w:r>
                      </w:p>
                      <w:p w14:paraId="43BD4CF7"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rPr>
                        </w:pPr>
                        <w:r w:rsidRPr="001459DB">
                          <w:rPr>
                            <w:rFonts w:ascii="GHEA Grapalat" w:hAnsi="GHEA Grapalat"/>
                            <w:sz w:val="20"/>
                            <w:szCs w:val="20"/>
                            <w:lang w:val="hy-AM"/>
                          </w:rPr>
                          <w:lastRenderedPageBreak/>
                          <w:t>ճարտարապետահատակագծային լուծումներին ներկայացվող լրացուցիչ պահանջներ</w:t>
                        </w:r>
                      </w:p>
                      <w:p w14:paraId="503E7BF7" w14:textId="77777777" w:rsidR="00B179C1" w:rsidRPr="001459DB" w:rsidRDefault="00B179C1" w:rsidP="00D24DE2">
                        <w:pPr>
                          <w:rPr>
                            <w:rFonts w:ascii="GHEA Grapalat" w:hAnsi="GHEA Grapalat"/>
                            <w:sz w:val="20"/>
                            <w:szCs w:val="20"/>
                            <w:lang w:val="hy-AM"/>
                          </w:rPr>
                        </w:pPr>
                        <w:r w:rsidRPr="001459DB">
                          <w:rPr>
                            <w:rFonts w:ascii="Arial" w:hAnsi="Arial" w:cs="Arial"/>
                            <w:sz w:val="20"/>
                            <w:szCs w:val="20"/>
                            <w:lang w:val="hy-AM"/>
                          </w:rPr>
                          <w:t> </w:t>
                        </w:r>
                      </w:p>
                      <w:p w14:paraId="0826A394"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 xml:space="preserve"> ինժեներական և տեխնոլոգիական սարքավորմանը ներկայացվող լրացուցիչ պահանջներ</w:t>
                        </w:r>
                      </w:p>
                      <w:p w14:paraId="4D5E0702"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ցուցադրական նյութերի կազմին և մասշտաբին ներկայացվող լրացուցիչ պահանջներ</w:t>
                        </w:r>
                      </w:p>
                      <w:p w14:paraId="2B3FB1F1"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բարեկարգման, փոքր ճարտարապետական ձևերի և կանաչապատման վերաբերյալ լրացուցիչ պահանջներ</w:t>
                        </w:r>
                      </w:p>
                      <w:p w14:paraId="459A38B3" w14:textId="77777777" w:rsidR="00B179C1" w:rsidRPr="001459DB"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վերակառուցվող, ուժեղացվող, վերականգնվող օբյեկտների տեխնիկական վիճակի մասին լիցենզավորված կազմակերպության եզրակացությունը</w:t>
                        </w:r>
                      </w:p>
                      <w:p w14:paraId="487E162D" w14:textId="77777777" w:rsidR="00B179C1" w:rsidRPr="00F5282C" w:rsidRDefault="00B179C1" w:rsidP="00B179C1">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ինժեներաերկրաբանական հետազննությունների նյութերը, տարածքի տեղագրագեոդեզիական և կադաստրային հանույթները</w:t>
                        </w:r>
                      </w:p>
                      <w:p w14:paraId="28258C73" w14:textId="77777777" w:rsidR="00B179C1" w:rsidRPr="001459DB" w:rsidRDefault="00B179C1" w:rsidP="00D24DE2">
                        <w:pPr>
                          <w:jc w:val="both"/>
                          <w:rPr>
                            <w:rFonts w:ascii="GHEA Grapalat" w:hAnsi="GHEA Grapalat"/>
                            <w:sz w:val="20"/>
                            <w:szCs w:val="20"/>
                            <w:lang w:val="hy-AM"/>
                          </w:rPr>
                        </w:pPr>
                        <w:r w:rsidRPr="001459DB">
                          <w:rPr>
                            <w:rFonts w:ascii="GHEA Grapalat" w:hAnsi="GHEA Grapalat"/>
                            <w:b/>
                            <w:sz w:val="20"/>
                            <w:szCs w:val="20"/>
                            <w:lang w:val="hy-AM"/>
                          </w:rPr>
                          <w:t>Ընդհանուր դրույթներ՝</w:t>
                        </w:r>
                      </w:p>
                      <w:p w14:paraId="4389D1EC"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Կազմել և պատվիրատուի հաստատմանը ներկայացնել նախագծային առաջադրանք /ճարտարապետահատակագծային առաջադրանք/</w:t>
                        </w:r>
                      </w:p>
                      <w:p w14:paraId="194722C7"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փաստաթղթերը կազմել ՀՀ-ում գործող շինարարական նորմերին և կանոներին համաձայն:</w:t>
                        </w:r>
                      </w:p>
                      <w:p w14:paraId="590DF02D"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փաստաթղթերը պետք է կազմված լինեն հայերեն և ռուսերեն լեզուներով, ներկայացվեն չորս օրինակ թղթային և 1 օրինակ` էլեկտրոնային կրիչով:</w:t>
                        </w:r>
                      </w:p>
                      <w:p w14:paraId="06C3DDEB"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փաստաթղթերը պետք է մշակված լինեն համակարգչային հատուկ ծրագրերի կիրառման միջոցով:</w:t>
                        </w:r>
                      </w:p>
                      <w:p w14:paraId="2325459B"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Նախագծանախահաշվային փաստաթղթերը պետք է կազմվեն և ներկայացվեն փորձաքննության, համաձայն ՀՀ կառավարության19.03.2015թ-ի թիվ 596-Ն որոշման:</w:t>
                        </w:r>
                      </w:p>
                      <w:p w14:paraId="67EC1EDA"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փաստաթղթերի կազմը պետք է ներառի ոչ պակաս քան ստորև նշված մասերը, ընդ որում նախագծերը պետք է կազմել ՀՀ կառավարությանն առընթեր քաղաքաշինության պետական կոմիտեի նախագահի 11.09.2017թ-ի թիվ 128-Ն հրամանի համաձայն, իսկ նախահաշիվները կազմել ՀՀ կառավարության 23.06.2011թ-ի թիվ 879-Ն որոշմամբ սահմանված կարգի համապատասխան:</w:t>
                        </w:r>
                      </w:p>
                      <w:p w14:paraId="68687F56"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Ճարտարապետական, կոնստրուկտիվ և ինժեներական լուծումների գծագրեր</w:t>
                        </w:r>
                      </w:p>
                      <w:p w14:paraId="0BEA06E6"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rPr>
                          <w:t xml:space="preserve">Նախահաշիվ </w:t>
                        </w:r>
                      </w:p>
                      <w:p w14:paraId="2C175450" w14:textId="77777777" w:rsidR="00B179C1" w:rsidRPr="001459DB" w:rsidRDefault="00B179C1" w:rsidP="00B179C1">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Նախահաշվի հիման վրա կազմված ծավալաթերթ-նախահաշիվ</w:t>
                        </w:r>
                      </w:p>
                      <w:p w14:paraId="160A41BA" w14:textId="77777777" w:rsidR="00B179C1" w:rsidRPr="001459DB" w:rsidRDefault="00B179C1" w:rsidP="00D24DE2">
                        <w:pPr>
                          <w:pStyle w:val="ListParagraph1"/>
                          <w:jc w:val="both"/>
                          <w:rPr>
                            <w:rFonts w:ascii="GHEA Grapalat" w:hAnsi="GHEA Grapalat" w:cs="Sylfaen"/>
                            <w:sz w:val="20"/>
                            <w:szCs w:val="20"/>
                            <w:lang w:val="hy-AM"/>
                          </w:rPr>
                        </w:pPr>
                      </w:p>
                      <w:p w14:paraId="22884D0C" w14:textId="77777777" w:rsidR="00B179C1" w:rsidRPr="001459DB" w:rsidRDefault="00B179C1" w:rsidP="00D24DE2">
                        <w:pPr>
                          <w:jc w:val="both"/>
                          <w:rPr>
                            <w:rFonts w:ascii="GHEA Grapalat" w:hAnsi="GHEA Grapalat"/>
                            <w:b/>
                            <w:sz w:val="20"/>
                            <w:szCs w:val="20"/>
                            <w:lang w:val="hy-AM"/>
                          </w:rPr>
                        </w:pPr>
                        <w:r w:rsidRPr="001459DB">
                          <w:rPr>
                            <w:rFonts w:ascii="GHEA Grapalat" w:hAnsi="GHEA Grapalat"/>
                            <w:b/>
                            <w:sz w:val="20"/>
                            <w:szCs w:val="20"/>
                            <w:lang w:val="hy-AM"/>
                          </w:rPr>
                          <w:t xml:space="preserve">Համաձայնեցումներ՝ </w:t>
                        </w:r>
                      </w:p>
                      <w:p w14:paraId="62007BFB" w14:textId="77777777" w:rsidR="00B179C1" w:rsidRPr="00F5282C" w:rsidRDefault="00B179C1" w:rsidP="00B179C1">
                        <w:pPr>
                          <w:numPr>
                            <w:ilvl w:val="0"/>
                            <w:numId w:val="34"/>
                          </w:numPr>
                          <w:tabs>
                            <w:tab w:val="num" w:pos="774"/>
                          </w:tabs>
                          <w:jc w:val="both"/>
                          <w:rPr>
                            <w:rFonts w:ascii="GHEA Grapalat" w:hAnsi="GHEA Grapalat"/>
                            <w:sz w:val="20"/>
                            <w:szCs w:val="20"/>
                            <w:lang w:val="hy-AM"/>
                          </w:rPr>
                        </w:pPr>
                        <w:r w:rsidRPr="001459DB">
                          <w:rPr>
                            <w:rFonts w:ascii="GHEA Grapalat" w:hAnsi="GHEA Grapalat"/>
                            <w:sz w:val="20"/>
                            <w:szCs w:val="20"/>
                            <w:lang w:val="hy-AM"/>
                          </w:rPr>
                          <w:t>Նախագիծը համաձայնեցնել պատվիրատուի ճարտարապետության և քաղաքաշինության բաժնի, համապատասխան շահագրգիռ ստորաբաժանումների, ինչպես նաև ըստ անհրաժեշտության պետական լիազոր մարմինների հետ:</w:t>
                        </w:r>
                      </w:p>
                      <w:p w14:paraId="47A135FB" w14:textId="77777777" w:rsidR="00B179C1" w:rsidRPr="00F5282C" w:rsidRDefault="00B179C1" w:rsidP="00D24DE2">
                        <w:pPr>
                          <w:jc w:val="both"/>
                          <w:rPr>
                            <w:rFonts w:ascii="GHEA Grapalat" w:hAnsi="GHEA Grapalat"/>
                            <w:sz w:val="20"/>
                            <w:szCs w:val="20"/>
                            <w:lang w:val="hy-AM"/>
                          </w:rPr>
                        </w:pPr>
                      </w:p>
                      <w:p w14:paraId="0EA0CA4F" w14:textId="77777777" w:rsidR="00B179C1" w:rsidRDefault="00B179C1" w:rsidP="00D24DE2">
                        <w:pPr>
                          <w:jc w:val="both"/>
                          <w:rPr>
                            <w:rFonts w:ascii="GHEA Grapalat" w:hAnsi="GHEA Grapalat"/>
                            <w:sz w:val="20"/>
                            <w:szCs w:val="20"/>
                          </w:rPr>
                        </w:pPr>
                        <w:r w:rsidRPr="00F5282C">
                          <w:rPr>
                            <w:rFonts w:ascii="GHEA Grapalat" w:hAnsi="GHEA Grapalat"/>
                            <w:b/>
                            <w:sz w:val="20"/>
                            <w:szCs w:val="20"/>
                          </w:rPr>
                          <w:t xml:space="preserve">Առաջնորդվել՝ </w:t>
                        </w:r>
                      </w:p>
                      <w:p w14:paraId="497DF04C"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sidRPr="00BA3235">
                          <w:rPr>
                            <w:rFonts w:ascii="GHEA Grapalat" w:hAnsi="GHEA Grapalat" w:cs="Sylfaen"/>
                            <w:color w:val="000000"/>
                            <w:sz w:val="20"/>
                            <w:szCs w:val="20"/>
                            <w:shd w:val="clear" w:color="auto" w:fill="FFFFFF"/>
                          </w:rPr>
                          <w:t xml:space="preserve">ՀՀ քաղաքաշինության կոմիտեի նախագահի </w:t>
                        </w:r>
                        <w:r>
                          <w:rPr>
                            <w:rFonts w:ascii="GHEA Grapalat" w:hAnsi="GHEA Grapalat" w:cs="Sylfaen"/>
                            <w:color w:val="000000"/>
                            <w:sz w:val="20"/>
                            <w:szCs w:val="20"/>
                            <w:shd w:val="clear" w:color="auto" w:fill="FFFFFF"/>
                          </w:rPr>
                          <w:t>04</w:t>
                        </w:r>
                        <w:r w:rsidRPr="00BA3235">
                          <w:rPr>
                            <w:rFonts w:ascii="GHEA Grapalat" w:hAnsi="GHEA Grapalat" w:cs="Sylfaen"/>
                            <w:color w:val="000000"/>
                            <w:sz w:val="20"/>
                            <w:szCs w:val="20"/>
                            <w:shd w:val="clear" w:color="auto" w:fill="FFFFFF"/>
                          </w:rPr>
                          <w:t>.</w:t>
                        </w:r>
                        <w:r>
                          <w:rPr>
                            <w:rFonts w:ascii="GHEA Grapalat" w:hAnsi="GHEA Grapalat" w:cs="Sylfaen"/>
                            <w:color w:val="000000"/>
                            <w:sz w:val="20"/>
                            <w:szCs w:val="20"/>
                            <w:shd w:val="clear" w:color="auto" w:fill="FFFFFF"/>
                          </w:rPr>
                          <w:t>04</w:t>
                        </w:r>
                        <w:r w:rsidRPr="00BA3235">
                          <w:rPr>
                            <w:rFonts w:ascii="GHEA Grapalat" w:hAnsi="GHEA Grapalat" w:cs="Sylfaen"/>
                            <w:color w:val="000000"/>
                            <w:sz w:val="20"/>
                            <w:szCs w:val="20"/>
                            <w:shd w:val="clear" w:color="auto" w:fill="FFFFFF"/>
                          </w:rPr>
                          <w:t>.202</w:t>
                        </w:r>
                        <w:r>
                          <w:rPr>
                            <w:rFonts w:ascii="GHEA Grapalat" w:hAnsi="GHEA Grapalat" w:cs="Sylfaen"/>
                            <w:color w:val="000000"/>
                            <w:sz w:val="20"/>
                            <w:szCs w:val="20"/>
                            <w:shd w:val="clear" w:color="auto" w:fill="FFFFFF"/>
                          </w:rPr>
                          <w:t>2</w:t>
                        </w:r>
                        <w:r w:rsidRPr="00BA3235">
                          <w:rPr>
                            <w:rFonts w:ascii="GHEA Grapalat" w:hAnsi="GHEA Grapalat" w:cs="Sylfaen"/>
                            <w:color w:val="000000"/>
                            <w:sz w:val="20"/>
                            <w:szCs w:val="20"/>
                            <w:shd w:val="clear" w:color="auto" w:fill="FFFFFF"/>
                          </w:rPr>
                          <w:t xml:space="preserve">թ </w:t>
                        </w:r>
                        <w:r>
                          <w:rPr>
                            <w:rFonts w:ascii="GHEA Grapalat" w:hAnsi="GHEA Grapalat" w:cs="Sylfaen"/>
                            <w:color w:val="000000"/>
                            <w:sz w:val="20"/>
                            <w:szCs w:val="20"/>
                            <w:shd w:val="clear" w:color="auto" w:fill="FFFFFF"/>
                          </w:rPr>
                          <w:t xml:space="preserve">                  </w:t>
                        </w:r>
                        <w:r w:rsidRPr="00BA3235">
                          <w:rPr>
                            <w:rFonts w:ascii="GHEA Grapalat" w:hAnsi="GHEA Grapalat" w:cs="Sylfaen"/>
                            <w:color w:val="000000"/>
                            <w:sz w:val="20"/>
                            <w:szCs w:val="20"/>
                            <w:shd w:val="clear" w:color="auto" w:fill="FFFFFF"/>
                          </w:rPr>
                          <w:t>N0</w:t>
                        </w:r>
                        <w:r>
                          <w:rPr>
                            <w:rFonts w:ascii="GHEA Grapalat" w:hAnsi="GHEA Grapalat" w:cs="Sylfaen"/>
                            <w:color w:val="000000"/>
                            <w:sz w:val="20"/>
                            <w:szCs w:val="20"/>
                            <w:shd w:val="clear" w:color="auto" w:fill="FFFFFF"/>
                          </w:rPr>
                          <w:t>6</w:t>
                        </w:r>
                        <w:r w:rsidRPr="00BA3235">
                          <w:rPr>
                            <w:rFonts w:ascii="GHEA Grapalat" w:hAnsi="GHEA Grapalat" w:cs="Sylfaen"/>
                            <w:color w:val="000000"/>
                            <w:sz w:val="20"/>
                            <w:szCs w:val="20"/>
                            <w:shd w:val="clear" w:color="auto" w:fill="FFFFFF"/>
                          </w:rPr>
                          <w:t>-Ն հրամանով հաստատված</w:t>
                        </w:r>
                        <w:r w:rsidRPr="00536598">
                          <w:rPr>
                            <w:rFonts w:ascii="GHEA Grapalat" w:hAnsi="GHEA Grapalat" w:cs="Sylfaen"/>
                            <w:lang w:val="de-DE"/>
                          </w:rPr>
                          <w:t xml:space="preserve"> </w:t>
                        </w:r>
                        <w:r>
                          <w:rPr>
                            <w:rFonts w:ascii="GHEA Grapalat" w:hAnsi="GHEA Grapalat" w:cs="Sylfaen"/>
                            <w:lang w:val="de-DE"/>
                          </w:rPr>
                          <w:t>«</w:t>
                        </w:r>
                        <w:r w:rsidRPr="004216BA">
                          <w:rPr>
                            <w:rFonts w:ascii="GHEA Grapalat" w:hAnsi="GHEA Grapalat" w:cs="Sylfaen"/>
                            <w:color w:val="000000"/>
                            <w:sz w:val="20"/>
                            <w:szCs w:val="20"/>
                            <w:shd w:val="clear" w:color="auto" w:fill="FFFFFF"/>
                          </w:rPr>
                          <w:t>ՀՀՇՆ 31-03.02-2022 Հայաստանի Հանրապետության քաղաքացիական պաշտպանության պաշտպանական կառույցներ» շինարարական նորմեր</w:t>
                        </w:r>
                        <w:r>
                          <w:rPr>
                            <w:rFonts w:ascii="GHEA Grapalat" w:hAnsi="GHEA Grapalat" w:cs="Sylfaen"/>
                            <w:color w:val="000000"/>
                            <w:sz w:val="20"/>
                            <w:szCs w:val="20"/>
                            <w:shd w:val="clear" w:color="auto" w:fill="FFFFFF"/>
                          </w:rPr>
                          <w:t xml:space="preserve">ին,                                                                         - </w:t>
                        </w:r>
                        <w:r w:rsidRPr="00BA3235">
                          <w:rPr>
                            <w:rFonts w:ascii="GHEA Grapalat" w:hAnsi="GHEA Grapalat" w:cs="Sylfaen"/>
                            <w:color w:val="000000"/>
                            <w:sz w:val="20"/>
                            <w:szCs w:val="20"/>
                            <w:shd w:val="clear" w:color="auto" w:fill="FFFFFF"/>
                          </w:rPr>
                          <w:t xml:space="preserve">ՀՀ քաղաքաշինության կոմիտեի նախագահի 28.12.2020թ </w:t>
                        </w:r>
                        <w:r>
                          <w:rPr>
                            <w:rFonts w:ascii="GHEA Grapalat" w:hAnsi="GHEA Grapalat" w:cs="Sylfaen"/>
                            <w:color w:val="000000"/>
                            <w:sz w:val="20"/>
                            <w:szCs w:val="20"/>
                            <w:shd w:val="clear" w:color="auto" w:fill="FFFFFF"/>
                          </w:rPr>
                          <w:t xml:space="preserve">                  </w:t>
                        </w:r>
                        <w:r w:rsidRPr="00BA3235">
                          <w:rPr>
                            <w:rFonts w:ascii="GHEA Grapalat" w:hAnsi="GHEA Grapalat" w:cs="Sylfaen"/>
                            <w:color w:val="000000"/>
                            <w:sz w:val="20"/>
                            <w:szCs w:val="20"/>
                            <w:shd w:val="clear" w:color="auto" w:fill="FFFFFF"/>
                          </w:rPr>
                          <w:t>N102-Ն հրամանով հաստատված «ՀՀՇՆ 20.04-2020 Երկրաշարժադիմացկուն շինարարություն. Նախագծման նորմեր» շինարարական</w:t>
                        </w:r>
                        <w:r w:rsidRPr="00F31DF8">
                          <w:rPr>
                            <w:rFonts w:ascii="GHEA Grapalat" w:hAnsi="GHEA Grapalat" w:cs="Sylfaen"/>
                            <w:color w:val="000000"/>
                            <w:sz w:val="20"/>
                            <w:szCs w:val="20"/>
                            <w:shd w:val="clear" w:color="auto" w:fill="FFFFFF"/>
                          </w:rPr>
                          <w:t xml:space="preserve"> նորմեր</w:t>
                        </w:r>
                        <w:r>
                          <w:rPr>
                            <w:rFonts w:ascii="GHEA Grapalat" w:hAnsi="GHEA Grapalat" w:cs="Sylfaen"/>
                            <w:color w:val="000000"/>
                            <w:sz w:val="20"/>
                            <w:szCs w:val="20"/>
                            <w:shd w:val="clear" w:color="auto" w:fill="FFFFFF"/>
                          </w:rPr>
                          <w:t>ին,</w:t>
                        </w:r>
                      </w:p>
                      <w:p w14:paraId="7F7864E7"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sidRPr="00921247">
                          <w:rPr>
                            <w:rFonts w:ascii="GHEA Grapalat" w:hAnsi="GHEA Grapalat" w:cs="Sylfaen"/>
                            <w:color w:val="000000"/>
                            <w:sz w:val="20"/>
                            <w:szCs w:val="20"/>
                            <w:shd w:val="clear" w:color="auto" w:fill="FFFFFF"/>
                          </w:rPr>
                          <w:lastRenderedPageBreak/>
                          <w:t xml:space="preserve">ՀՀ քաղաքաշինության նախարարի </w:t>
                        </w:r>
                        <w:r>
                          <w:rPr>
                            <w:rFonts w:ascii="GHEA Grapalat" w:hAnsi="GHEA Grapalat" w:cs="Sylfaen"/>
                            <w:color w:val="000000"/>
                            <w:sz w:val="20"/>
                            <w:szCs w:val="20"/>
                            <w:shd w:val="clear" w:color="auto" w:fill="FFFFFF"/>
                          </w:rPr>
                          <w:t>14.03.</w:t>
                        </w:r>
                        <w:r w:rsidRPr="00921247">
                          <w:rPr>
                            <w:rFonts w:ascii="GHEA Grapalat" w:hAnsi="GHEA Grapalat" w:cs="Sylfaen"/>
                            <w:color w:val="000000"/>
                            <w:sz w:val="20"/>
                            <w:szCs w:val="20"/>
                            <w:shd w:val="clear" w:color="auto" w:fill="FFFFFF"/>
                          </w:rPr>
                          <w:t>2014թ N</w:t>
                        </w:r>
                        <w:r>
                          <w:rPr>
                            <w:rFonts w:ascii="GHEA Grapalat" w:hAnsi="GHEA Grapalat" w:cs="Sylfaen"/>
                            <w:color w:val="000000"/>
                            <w:sz w:val="20"/>
                            <w:szCs w:val="20"/>
                            <w:shd w:val="clear" w:color="auto" w:fill="FFFFFF"/>
                          </w:rPr>
                          <w:t>87</w:t>
                        </w:r>
                        <w:r w:rsidRPr="00921247">
                          <w:rPr>
                            <w:rFonts w:ascii="GHEA Grapalat" w:hAnsi="GHEA Grapalat" w:cs="Sylfaen"/>
                            <w:color w:val="000000"/>
                            <w:sz w:val="20"/>
                            <w:szCs w:val="20"/>
                            <w:shd w:val="clear" w:color="auto" w:fill="FFFFFF"/>
                          </w:rPr>
                          <w:t>-Ն հրաման</w:t>
                        </w:r>
                        <w:r>
                          <w:rPr>
                            <w:rFonts w:ascii="GHEA Grapalat" w:hAnsi="GHEA Grapalat" w:cs="Sylfaen"/>
                            <w:color w:val="000000"/>
                            <w:sz w:val="20"/>
                            <w:szCs w:val="20"/>
                            <w:shd w:val="clear" w:color="auto" w:fill="FFFFFF"/>
                          </w:rPr>
                          <w:t>ով հաստատված</w:t>
                        </w:r>
                        <w:r w:rsidRPr="008404FD">
                          <w:rPr>
                            <w:rFonts w:ascii="GHEA Grapalat" w:hAnsi="GHEA Grapalat" w:cs="Sylfaen"/>
                            <w:color w:val="000000"/>
                            <w:sz w:val="20"/>
                            <w:szCs w:val="20"/>
                            <w:shd w:val="clear" w:color="auto" w:fill="FFFFFF"/>
                          </w:rPr>
                          <w:t xml:space="preserve"> </w:t>
                        </w:r>
                        <w:r>
                          <w:rPr>
                            <w:rFonts w:ascii="GHEA Grapalat" w:hAnsi="GHEA Grapalat" w:cs="Sylfaen"/>
                            <w:color w:val="000000"/>
                            <w:sz w:val="20"/>
                            <w:szCs w:val="20"/>
                            <w:shd w:val="clear" w:color="auto" w:fill="FFFFFF"/>
                          </w:rPr>
                          <w:t>«</w:t>
                        </w:r>
                        <w:r w:rsidRPr="008404FD">
                          <w:rPr>
                            <w:rFonts w:ascii="GHEA Grapalat" w:hAnsi="GHEA Grapalat" w:cs="Sylfaen"/>
                            <w:color w:val="000000"/>
                            <w:sz w:val="20"/>
                            <w:szCs w:val="20"/>
                            <w:shd w:val="clear" w:color="auto" w:fill="FFFFFF"/>
                          </w:rPr>
                          <w:t>ՀՀՇՆ 20-06-2014 Շենքերի և կառուցվածքների վերակառուցում, վերականգնում և ուժեղացում. Հիմնական դրույթներ»</w:t>
                        </w:r>
                        <w:r>
                          <w:rPr>
                            <w:rFonts w:ascii="GHEA Grapalat" w:hAnsi="GHEA Grapalat" w:cs="Sylfaen"/>
                            <w:color w:val="000000"/>
                            <w:sz w:val="20"/>
                            <w:szCs w:val="20"/>
                            <w:shd w:val="clear" w:color="auto" w:fill="FFFFFF"/>
                          </w:rPr>
                          <w:t xml:space="preserve"> </w:t>
                        </w:r>
                        <w:r w:rsidRPr="00921247">
                          <w:rPr>
                            <w:rFonts w:ascii="GHEA Grapalat" w:hAnsi="GHEA Grapalat" w:cs="Sylfaen"/>
                            <w:color w:val="000000"/>
                            <w:sz w:val="20"/>
                            <w:szCs w:val="20"/>
                            <w:shd w:val="clear" w:color="auto" w:fill="FFFFFF"/>
                          </w:rPr>
                          <w:t>շինարարական նորմեր</w:t>
                        </w:r>
                        <w:r>
                          <w:rPr>
                            <w:rFonts w:ascii="GHEA Grapalat" w:hAnsi="GHEA Grapalat" w:cs="Sylfaen"/>
                            <w:color w:val="000000"/>
                            <w:sz w:val="20"/>
                            <w:szCs w:val="20"/>
                            <w:shd w:val="clear" w:color="auto" w:fill="FFFFFF"/>
                          </w:rPr>
                          <w:t xml:space="preserve">ին, </w:t>
                        </w:r>
                      </w:p>
                      <w:p w14:paraId="48C3F531"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sidRPr="004A2D63">
                          <w:rPr>
                            <w:rFonts w:ascii="GHEA Grapalat" w:hAnsi="GHEA Grapalat" w:cs="Sylfaen"/>
                            <w:color w:val="000000"/>
                            <w:sz w:val="20"/>
                            <w:szCs w:val="20"/>
                            <w:shd w:val="clear" w:color="auto" w:fill="FFFFFF"/>
                          </w:rPr>
                          <w:t xml:space="preserve">ՀՀ քաղաքաշինության կոմիտեի նախագահի </w:t>
                        </w:r>
                        <w:r>
                          <w:rPr>
                            <w:rFonts w:ascii="GHEA Grapalat" w:hAnsi="GHEA Grapalat" w:cs="Sylfaen"/>
                            <w:color w:val="000000"/>
                            <w:sz w:val="20"/>
                            <w:szCs w:val="20"/>
                            <w:shd w:val="clear" w:color="auto" w:fill="FFFFFF"/>
                          </w:rPr>
                          <w:t>10.12.2020</w:t>
                        </w:r>
                        <w:r w:rsidRPr="004A2D63">
                          <w:rPr>
                            <w:rFonts w:ascii="GHEA Grapalat" w:hAnsi="GHEA Grapalat" w:cs="Sylfaen"/>
                            <w:color w:val="000000"/>
                            <w:sz w:val="20"/>
                            <w:szCs w:val="20"/>
                            <w:shd w:val="clear" w:color="auto" w:fill="FFFFFF"/>
                          </w:rPr>
                          <w:t xml:space="preserve">թ </w:t>
                        </w:r>
                        <w:r>
                          <w:rPr>
                            <w:rFonts w:ascii="GHEA Grapalat" w:hAnsi="GHEA Grapalat" w:cs="Sylfaen"/>
                            <w:color w:val="000000"/>
                            <w:sz w:val="20"/>
                            <w:szCs w:val="20"/>
                            <w:shd w:val="clear" w:color="auto" w:fill="FFFFFF"/>
                          </w:rPr>
                          <w:t xml:space="preserve">                </w:t>
                        </w:r>
                        <w:r w:rsidRPr="004A2D63">
                          <w:rPr>
                            <w:rFonts w:ascii="GHEA Grapalat" w:hAnsi="GHEA Grapalat" w:cs="Sylfaen"/>
                            <w:color w:val="000000"/>
                            <w:sz w:val="20"/>
                            <w:szCs w:val="20"/>
                            <w:shd w:val="clear" w:color="auto" w:fill="FFFFFF"/>
                          </w:rPr>
                          <w:t>N95-Ն հրաման</w:t>
                        </w:r>
                        <w:r>
                          <w:rPr>
                            <w:rFonts w:ascii="GHEA Grapalat" w:hAnsi="GHEA Grapalat" w:cs="Sylfaen"/>
                            <w:color w:val="000000"/>
                            <w:sz w:val="20"/>
                            <w:szCs w:val="20"/>
                            <w:shd w:val="clear" w:color="auto" w:fill="FFFFFF"/>
                          </w:rPr>
                          <w:t>ով</w:t>
                        </w:r>
                        <w:r w:rsidRPr="004A2D63">
                          <w:rPr>
                            <w:rFonts w:ascii="GHEA Grapalat" w:hAnsi="GHEA Grapalat" w:cs="Sylfaen"/>
                            <w:color w:val="000000"/>
                            <w:sz w:val="20"/>
                            <w:szCs w:val="20"/>
                            <w:shd w:val="clear" w:color="auto" w:fill="FFFFFF"/>
                          </w:rPr>
                          <w:t xml:space="preserve"> </w:t>
                        </w:r>
                        <w:r w:rsidRPr="00BA3235">
                          <w:rPr>
                            <w:rFonts w:ascii="GHEA Grapalat" w:hAnsi="GHEA Grapalat" w:cs="Sylfaen"/>
                            <w:color w:val="000000"/>
                            <w:sz w:val="20"/>
                            <w:szCs w:val="20"/>
                            <w:shd w:val="clear" w:color="auto" w:fill="FFFFFF"/>
                          </w:rPr>
                          <w:t>հաստատված</w:t>
                        </w:r>
                        <w:r w:rsidRPr="004A2D63">
                          <w:rPr>
                            <w:rFonts w:ascii="GHEA Grapalat" w:hAnsi="GHEA Grapalat" w:cs="Sylfaen"/>
                            <w:color w:val="000000"/>
                            <w:sz w:val="20"/>
                            <w:szCs w:val="20"/>
                            <w:shd w:val="clear" w:color="auto" w:fill="FFFFFF"/>
                          </w:rPr>
                          <w:t xml:space="preserve"> «ՀՀՇՆ 31-03</w:t>
                        </w:r>
                        <w:r>
                          <w:rPr>
                            <w:rFonts w:ascii="GHEA Grapalat" w:hAnsi="GHEA Grapalat" w:cs="Sylfaen"/>
                            <w:color w:val="000000"/>
                            <w:sz w:val="20"/>
                            <w:szCs w:val="20"/>
                            <w:shd w:val="clear" w:color="auto" w:fill="FFFFFF"/>
                          </w:rPr>
                          <w:t>—</w:t>
                        </w:r>
                        <w:r w:rsidRPr="004216BA">
                          <w:rPr>
                            <w:rFonts w:ascii="GHEA Grapalat" w:hAnsi="GHEA Grapalat" w:cs="Sylfaen"/>
                            <w:color w:val="000000"/>
                            <w:sz w:val="20"/>
                            <w:szCs w:val="20"/>
                            <w:shd w:val="clear" w:color="auto" w:fill="FFFFFF"/>
                          </w:rPr>
                          <w:t>2020</w:t>
                        </w:r>
                        <w:r>
                          <w:rPr>
                            <w:rFonts w:ascii="GHEA Grapalat" w:hAnsi="GHEA Grapalat" w:cs="Sylfaen"/>
                            <w:lang w:val="de-DE"/>
                          </w:rPr>
                          <w:t xml:space="preserve"> </w:t>
                        </w:r>
                        <w:r w:rsidRPr="004A2D63">
                          <w:rPr>
                            <w:rFonts w:ascii="GHEA Grapalat" w:hAnsi="GHEA Grapalat" w:cs="Sylfaen"/>
                            <w:color w:val="000000"/>
                            <w:sz w:val="20"/>
                            <w:szCs w:val="20"/>
                            <w:shd w:val="clear" w:color="auto" w:fill="FFFFFF"/>
                          </w:rPr>
                          <w:t>«Հասարակական շենքեր և շինություններ» շինարարական նորմեր</w:t>
                        </w:r>
                        <w:r>
                          <w:rPr>
                            <w:rFonts w:ascii="GHEA Grapalat" w:hAnsi="GHEA Grapalat" w:cs="Sylfaen"/>
                            <w:color w:val="000000"/>
                            <w:sz w:val="20"/>
                            <w:szCs w:val="20"/>
                            <w:shd w:val="clear" w:color="auto" w:fill="FFFFFF"/>
                          </w:rPr>
                          <w:t xml:space="preserve">ին, </w:t>
                        </w:r>
                      </w:p>
                      <w:p w14:paraId="20A23BA2" w14:textId="77777777" w:rsidR="00B179C1" w:rsidRPr="002C4A32" w:rsidRDefault="00B179C1" w:rsidP="00B179C1">
                        <w:pPr>
                          <w:numPr>
                            <w:ilvl w:val="0"/>
                            <w:numId w:val="36"/>
                          </w:numPr>
                          <w:jc w:val="both"/>
                          <w:rPr>
                            <w:rFonts w:ascii="GHEA Grapalat" w:hAnsi="GHEA Grapalat" w:cs="Sylfaen"/>
                            <w:color w:val="000000"/>
                            <w:sz w:val="20"/>
                            <w:szCs w:val="20"/>
                            <w:shd w:val="clear" w:color="auto" w:fill="FFFFFF"/>
                          </w:rPr>
                        </w:pPr>
                        <w:r w:rsidRPr="004A2D63">
                          <w:rPr>
                            <w:rFonts w:ascii="GHEA Grapalat" w:hAnsi="GHEA Grapalat" w:cs="Sylfaen"/>
                            <w:color w:val="000000"/>
                            <w:sz w:val="20"/>
                            <w:szCs w:val="20"/>
                            <w:shd w:val="clear" w:color="auto" w:fill="FFFFFF"/>
                          </w:rPr>
                          <w:t xml:space="preserve">ՀՀ կառավարության </w:t>
                        </w:r>
                        <w:r>
                          <w:rPr>
                            <w:rFonts w:ascii="GHEA Grapalat" w:hAnsi="GHEA Grapalat" w:cs="Sylfaen"/>
                            <w:color w:val="000000"/>
                            <w:sz w:val="20"/>
                            <w:szCs w:val="20"/>
                            <w:shd w:val="clear" w:color="auto" w:fill="FFFFFF"/>
                          </w:rPr>
                          <w:t>16.02.</w:t>
                        </w:r>
                        <w:r w:rsidRPr="004A2D63">
                          <w:rPr>
                            <w:rFonts w:ascii="GHEA Grapalat" w:hAnsi="GHEA Grapalat" w:cs="Sylfaen"/>
                            <w:color w:val="000000"/>
                            <w:sz w:val="20"/>
                            <w:szCs w:val="20"/>
                            <w:shd w:val="clear" w:color="auto" w:fill="FFFFFF"/>
                          </w:rPr>
                          <w:t>2006թ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w:t>
                        </w:r>
                        <w:r>
                          <w:rPr>
                            <w:rFonts w:ascii="GHEA Grapalat" w:hAnsi="GHEA Grapalat" w:cs="Sylfaen"/>
                            <w:color w:val="000000"/>
                            <w:sz w:val="20"/>
                            <w:szCs w:val="20"/>
                            <w:shd w:val="clear" w:color="auto" w:fill="FFFFFF"/>
                          </w:rPr>
                          <w:t>մանը</w:t>
                        </w:r>
                      </w:p>
                      <w:p w14:paraId="0AD67FBC"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նախարարի 14.10.2014թ N 263-Ն հրամանով հաստատված «Քաղաքաշինություն. Քաղաքային և գյուղական բնակավայրերի հատակագծում և կառուցապատում» շինարարական նորմերին,</w:t>
                        </w:r>
                      </w:p>
                      <w:p w14:paraId="61EF0684"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 xml:space="preserve">ՀՀ քաղաքաշինության նախարարի 14.03.2014թ N87-Ն հրամանով հաստատված «ՀՀՇՆ 20-06-2014 Շենքերի և կառուցվածքների վերակառուցում, վերականգնում և ուժեղացում. Հիմնական դրույթներ» շինարարական նորմերին, </w:t>
                        </w:r>
                      </w:p>
                      <w:p w14:paraId="29D9F123"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կոմիտեի նախագահի 04.04.2022թ                   N06-Ն հրամանով հաստատված</w:t>
                        </w:r>
                        <w:r>
                          <w:rPr>
                            <w:rFonts w:ascii="GHEA Grapalat" w:hAnsi="GHEA Grapalat" w:cs="Sylfaen"/>
                            <w:lang w:val="de-DE"/>
                          </w:rPr>
                          <w:t xml:space="preserve"> «</w:t>
                        </w:r>
                        <w:r>
                          <w:rPr>
                            <w:rFonts w:ascii="GHEA Grapalat" w:hAnsi="GHEA Grapalat" w:cs="Sylfaen"/>
                            <w:color w:val="000000"/>
                            <w:sz w:val="20"/>
                            <w:szCs w:val="20"/>
                            <w:shd w:val="clear" w:color="auto" w:fill="FFFFFF"/>
                          </w:rPr>
                          <w:t xml:space="preserve">ՀՀՇՆ 31-03.02-2022 Հայաստանի Հանրապետության քաղաքացիական պաշտպանության պաշտպանական կառույցներ» շինարարական նորմերին,                                                                         - ՀՀ քաղաքաշինության կոմիտեի նախագահի 28.12.2020թ                   N102-Ն հրամանով հաստատված «ՀՀՇՆ 20.04-2020 Երկրաշարժադիմացկուն շինարարություն. Նախագծման նորմեր» շինարարական նորմերին, </w:t>
                        </w:r>
                      </w:p>
                      <w:p w14:paraId="290496DF"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կոմիտեի նախագահի 10.12.2020թ N95-Ն հրամանով հաստատված «ՀՀՇՆ 31-03-</w:t>
                        </w:r>
                        <w:r>
                          <w:rPr>
                            <w:rFonts w:ascii="GHEA Grapalat" w:hAnsi="GHEA Grapalat" w:cs="Sylfaen"/>
                            <w:lang w:val="de-DE"/>
                          </w:rPr>
                          <w:t>-</w:t>
                        </w:r>
                        <w:r>
                          <w:rPr>
                            <w:rFonts w:ascii="GHEA Grapalat" w:hAnsi="GHEA Grapalat" w:cs="Sylfaen"/>
                            <w:color w:val="000000"/>
                            <w:sz w:val="20"/>
                            <w:szCs w:val="20"/>
                            <w:shd w:val="clear" w:color="auto" w:fill="FFFFFF"/>
                          </w:rPr>
                          <w:t>2020</w:t>
                        </w:r>
                        <w:r>
                          <w:rPr>
                            <w:rFonts w:ascii="GHEA Grapalat" w:hAnsi="GHEA Grapalat" w:cs="Sylfaen"/>
                            <w:lang w:val="de-DE"/>
                          </w:rPr>
                          <w:t xml:space="preserve"> </w:t>
                        </w:r>
                        <w:r>
                          <w:rPr>
                            <w:rFonts w:ascii="GHEA Grapalat" w:hAnsi="GHEA Grapalat" w:cs="Sylfaen"/>
                            <w:color w:val="000000"/>
                            <w:sz w:val="20"/>
                            <w:szCs w:val="20"/>
                            <w:shd w:val="clear" w:color="auto" w:fill="FFFFFF"/>
                          </w:rPr>
                          <w:t xml:space="preserve">«Հասարակական շենքեր և շինություններ» շինարարական նորմերին, </w:t>
                        </w:r>
                      </w:p>
                      <w:p w14:paraId="301CA39B"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նախարարի 10.11.2006թ N253-Ն հրամանով հաստատված «ՀՀՇՆ IV-11.07.01-2006 «Շենքերի և շինությունների մատչելիությունը բնակչության սակավաշարժուն խմբերի համար» շինարարական նորմերին,</w:t>
                        </w:r>
                      </w:p>
                      <w:p w14:paraId="55BD4CCC"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 xml:space="preserve">ՀՀ քաղաքաշինության կամիտեի նախագահի 2020 թվականի դեկտեմբերի 29-ի «Հայաստանի Հանրապետության մարզերի համայնքներում (այդ թվում բնակավայրերում) ոչ տարանցիկ, տեղական նշանակության ավտոմոբիլային և ներհամայնքային ճանապարհների ու փողոցների երթևեկելի մասի և մայթերի սալարկման, խճապատման և բարեկարգման աշխատանքների կատարման մեթոդական ուղեցույցը հաստատելու մասին» N105-Ն հրամանին,                                         </w:t>
                        </w:r>
                      </w:p>
                      <w:p w14:paraId="5A37FFA1" w14:textId="77777777" w:rsidR="00B179C1"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 xml:space="preserve">ՀՀ քաղաքաշինության կոմիտեի նախագահի 21.06.2022թ N12-Ն «Տարածքի բարեկարգում» շինարարական նորմերին, </w:t>
                        </w:r>
                      </w:p>
                      <w:p w14:paraId="3156B54E" w14:textId="77777777" w:rsidR="00B179C1" w:rsidRPr="002C4A32" w:rsidRDefault="00B179C1" w:rsidP="00B179C1">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կառավարության 16.02.2006թ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որոշմանը:</w:t>
                        </w:r>
                      </w:p>
                      <w:p w14:paraId="667647CD" w14:textId="77777777" w:rsidR="00B179C1" w:rsidRPr="00F5282C" w:rsidRDefault="00B179C1" w:rsidP="00D24DE2">
                        <w:pPr>
                          <w:tabs>
                            <w:tab w:val="num" w:pos="774"/>
                          </w:tabs>
                          <w:ind w:left="720"/>
                          <w:jc w:val="both"/>
                          <w:rPr>
                            <w:rFonts w:ascii="GHEA Grapalat" w:hAnsi="GHEA Grapalat"/>
                            <w:sz w:val="20"/>
                            <w:szCs w:val="20"/>
                          </w:rPr>
                        </w:pPr>
                      </w:p>
                      <w:p w14:paraId="62AD74D6" w14:textId="77777777" w:rsidR="00B179C1" w:rsidRPr="001459DB" w:rsidRDefault="00B179C1" w:rsidP="00D24DE2">
                        <w:pPr>
                          <w:jc w:val="both"/>
                          <w:rPr>
                            <w:rFonts w:ascii="GHEA Grapalat" w:hAnsi="GHEA Grapalat"/>
                            <w:sz w:val="20"/>
                            <w:szCs w:val="20"/>
                          </w:rPr>
                        </w:pPr>
                      </w:p>
                    </w:tc>
                  </w:tr>
                  <w:tr w:rsidR="00B179C1" w:rsidRPr="001C72D9" w14:paraId="5C95D58E" w14:textId="77777777" w:rsidTr="00D24DE2">
                    <w:tc>
                      <w:tcPr>
                        <w:tcW w:w="3348" w:type="dxa"/>
                        <w:tcBorders>
                          <w:top w:val="nil"/>
                          <w:left w:val="nil"/>
                          <w:bottom w:val="nil"/>
                          <w:right w:val="nil"/>
                        </w:tcBorders>
                      </w:tcPr>
                      <w:p w14:paraId="3EE4C25B" w14:textId="77777777" w:rsidR="00B179C1" w:rsidRPr="001459DB" w:rsidRDefault="00B179C1" w:rsidP="00D24DE2">
                        <w:pPr>
                          <w:jc w:val="both"/>
                          <w:rPr>
                            <w:rFonts w:ascii="GHEA Grapalat" w:hAnsi="GHEA Grapalat"/>
                            <w:b/>
                            <w:sz w:val="20"/>
                            <w:szCs w:val="20"/>
                          </w:rPr>
                        </w:pPr>
                        <w:r w:rsidRPr="001459DB">
                          <w:rPr>
                            <w:rFonts w:ascii="GHEA Grapalat" w:hAnsi="GHEA Grapalat"/>
                            <w:b/>
                            <w:sz w:val="20"/>
                            <w:szCs w:val="20"/>
                          </w:rPr>
                          <w:lastRenderedPageBreak/>
                          <w:t>Փորձաքննություն</w:t>
                        </w:r>
                      </w:p>
                    </w:tc>
                    <w:tc>
                      <w:tcPr>
                        <w:tcW w:w="7346" w:type="dxa"/>
                        <w:tcBorders>
                          <w:top w:val="nil"/>
                          <w:left w:val="nil"/>
                          <w:bottom w:val="nil"/>
                          <w:right w:val="nil"/>
                        </w:tcBorders>
                      </w:tcPr>
                      <w:p w14:paraId="6900EDD4" w14:textId="77777777" w:rsidR="00B179C1" w:rsidRPr="00FC3C17" w:rsidRDefault="00B179C1" w:rsidP="00B179C1">
                        <w:pPr>
                          <w:pStyle w:val="ListParagraph1"/>
                          <w:numPr>
                            <w:ilvl w:val="0"/>
                            <w:numId w:val="32"/>
                          </w:numPr>
                          <w:jc w:val="both"/>
                          <w:rPr>
                            <w:rFonts w:ascii="GHEA Grapalat" w:eastAsia="Calibri" w:hAnsi="GHEA Grapalat"/>
                            <w:sz w:val="20"/>
                            <w:szCs w:val="20"/>
                            <w:lang w:val="hy-AM"/>
                          </w:rPr>
                        </w:pPr>
                        <w:r>
                          <w:rPr>
                            <w:rFonts w:ascii="GHEA Grapalat" w:hAnsi="GHEA Grapalat" w:cs="Sylfaen"/>
                            <w:color w:val="000000"/>
                            <w:sz w:val="20"/>
                            <w:szCs w:val="20"/>
                            <w:shd w:val="clear" w:color="auto" w:fill="FFFFFF"/>
                          </w:rPr>
                          <w:t>ՀՀ</w:t>
                        </w:r>
                        <w:r w:rsidRPr="00FC3C17">
                          <w:rPr>
                            <w:rFonts w:ascii="GHEA Grapalat" w:hAnsi="GHEA Grapalat" w:cs="Sylfaen"/>
                            <w:color w:val="000000"/>
                            <w:sz w:val="20"/>
                            <w:szCs w:val="20"/>
                            <w:shd w:val="clear" w:color="auto" w:fill="FFFFFF"/>
                            <w:lang w:val="en-US"/>
                          </w:rPr>
                          <w:t xml:space="preserve"> </w:t>
                        </w:r>
                        <w:r>
                          <w:rPr>
                            <w:rFonts w:ascii="GHEA Grapalat" w:hAnsi="GHEA Grapalat" w:cs="Sylfaen"/>
                            <w:color w:val="000000"/>
                            <w:sz w:val="20"/>
                            <w:szCs w:val="20"/>
                            <w:shd w:val="clear" w:color="auto" w:fill="FFFFFF"/>
                          </w:rPr>
                          <w:t>կառավարության</w:t>
                        </w:r>
                        <w:r w:rsidRPr="00FC3C17">
                          <w:rPr>
                            <w:rFonts w:ascii="GHEA Grapalat" w:hAnsi="GHEA Grapalat" w:cs="Sylfaen"/>
                            <w:color w:val="000000"/>
                            <w:sz w:val="20"/>
                            <w:szCs w:val="20"/>
                            <w:shd w:val="clear" w:color="auto" w:fill="FFFFFF"/>
                            <w:lang w:val="en-US"/>
                          </w:rPr>
                          <w:t xml:space="preserve"> 2015 </w:t>
                        </w:r>
                        <w:r>
                          <w:rPr>
                            <w:rFonts w:ascii="GHEA Grapalat" w:hAnsi="GHEA Grapalat" w:cs="Sylfaen"/>
                            <w:color w:val="000000"/>
                            <w:sz w:val="20"/>
                            <w:szCs w:val="20"/>
                            <w:shd w:val="clear" w:color="auto" w:fill="FFFFFF"/>
                          </w:rPr>
                          <w:t>թվականի</w:t>
                        </w:r>
                        <w:r w:rsidRPr="00FC3C17">
                          <w:rPr>
                            <w:rFonts w:ascii="GHEA Grapalat" w:hAnsi="GHEA Grapalat" w:cs="Sylfaen"/>
                            <w:color w:val="000000"/>
                            <w:sz w:val="20"/>
                            <w:szCs w:val="20"/>
                            <w:shd w:val="clear" w:color="auto" w:fill="FFFFFF"/>
                            <w:lang w:val="en-US"/>
                          </w:rPr>
                          <w:t xml:space="preserve"> </w:t>
                        </w:r>
                        <w:r>
                          <w:rPr>
                            <w:rFonts w:ascii="GHEA Grapalat" w:hAnsi="GHEA Grapalat" w:cs="Sylfaen"/>
                            <w:color w:val="000000"/>
                            <w:sz w:val="20"/>
                            <w:szCs w:val="20"/>
                            <w:shd w:val="clear" w:color="auto" w:fill="FFFFFF"/>
                          </w:rPr>
                          <w:t>մարտի</w:t>
                        </w:r>
                        <w:r w:rsidRPr="00FC3C17">
                          <w:rPr>
                            <w:rFonts w:ascii="GHEA Grapalat" w:hAnsi="GHEA Grapalat" w:cs="Sylfaen"/>
                            <w:color w:val="000000"/>
                            <w:sz w:val="20"/>
                            <w:szCs w:val="20"/>
                            <w:shd w:val="clear" w:color="auto" w:fill="FFFFFF"/>
                            <w:lang w:val="en-US"/>
                          </w:rPr>
                          <w:t xml:space="preserve"> 19-</w:t>
                        </w:r>
                        <w:r>
                          <w:rPr>
                            <w:rFonts w:ascii="GHEA Grapalat" w:hAnsi="GHEA Grapalat" w:cs="Sylfaen"/>
                            <w:color w:val="000000"/>
                            <w:sz w:val="20"/>
                            <w:szCs w:val="20"/>
                            <w:shd w:val="clear" w:color="auto" w:fill="FFFFFF"/>
                          </w:rPr>
                          <w:t>ի</w:t>
                        </w:r>
                        <w:r w:rsidRPr="00FC3C17">
                          <w:rPr>
                            <w:rFonts w:ascii="GHEA Grapalat" w:hAnsi="GHEA Grapalat" w:cs="Sylfaen"/>
                            <w:color w:val="000000"/>
                            <w:sz w:val="20"/>
                            <w:szCs w:val="20"/>
                            <w:shd w:val="clear" w:color="auto" w:fill="FFFFFF"/>
                            <w:lang w:val="en-US"/>
                          </w:rPr>
                          <w:t xml:space="preserve"> N596-</w:t>
                        </w:r>
                        <w:r>
                          <w:rPr>
                            <w:rFonts w:ascii="GHEA Grapalat" w:hAnsi="GHEA Grapalat" w:cs="Sylfaen"/>
                            <w:color w:val="000000"/>
                            <w:sz w:val="20"/>
                            <w:szCs w:val="20"/>
                            <w:shd w:val="clear" w:color="auto" w:fill="FFFFFF"/>
                          </w:rPr>
                          <w:t>Ն</w:t>
                        </w:r>
                        <w:r w:rsidRPr="00FC3C17">
                          <w:rPr>
                            <w:rFonts w:ascii="GHEA Grapalat" w:hAnsi="GHEA Grapalat" w:cs="Sylfaen"/>
                            <w:color w:val="000000"/>
                            <w:sz w:val="20"/>
                            <w:szCs w:val="20"/>
                            <w:shd w:val="clear" w:color="auto" w:fill="FFFFFF"/>
                            <w:lang w:val="en-US"/>
                          </w:rPr>
                          <w:t xml:space="preserve"> </w:t>
                        </w:r>
                        <w:r>
                          <w:rPr>
                            <w:rFonts w:ascii="GHEA Grapalat" w:hAnsi="GHEA Grapalat" w:cs="Sylfaen"/>
                            <w:color w:val="000000"/>
                            <w:sz w:val="20"/>
                            <w:szCs w:val="20"/>
                            <w:shd w:val="clear" w:color="auto" w:fill="FFFFFF"/>
                          </w:rPr>
                          <w:t>որոշման</w:t>
                        </w:r>
                        <w:r w:rsidRPr="00FC3C17">
                          <w:rPr>
                            <w:rFonts w:ascii="GHEA Grapalat" w:hAnsi="GHEA Grapalat" w:cs="Sylfaen"/>
                            <w:color w:val="000000"/>
                            <w:sz w:val="20"/>
                            <w:szCs w:val="20"/>
                            <w:shd w:val="clear" w:color="auto" w:fill="FFFFFF"/>
                            <w:lang w:val="en-US"/>
                          </w:rPr>
                          <w:t xml:space="preserve"> </w:t>
                        </w:r>
                        <w:r>
                          <w:rPr>
                            <w:rFonts w:ascii="GHEA Grapalat" w:hAnsi="GHEA Grapalat" w:cs="Sylfaen"/>
                            <w:color w:val="000000"/>
                            <w:sz w:val="20"/>
                            <w:szCs w:val="20"/>
                            <w:shd w:val="clear" w:color="auto" w:fill="FFFFFF"/>
                          </w:rPr>
                          <w:t>համաձայն</w:t>
                        </w:r>
                        <w:r w:rsidRPr="00FC3C17">
                          <w:rPr>
                            <w:rFonts w:ascii="GHEA Grapalat" w:hAnsi="GHEA Grapalat" w:cs="Sylfaen"/>
                            <w:color w:val="000000"/>
                            <w:sz w:val="20"/>
                            <w:szCs w:val="20"/>
                            <w:shd w:val="clear" w:color="auto" w:fill="FFFFFF"/>
                            <w:lang w:val="en-US"/>
                          </w:rPr>
                          <w:t xml:space="preserve"> </w:t>
                        </w:r>
                        <w:r w:rsidRPr="00FC3C17">
                          <w:rPr>
                            <w:rFonts w:ascii="GHEA Grapalat" w:hAnsi="GHEA Grapalat" w:cs="Sylfaen"/>
                            <w:b/>
                            <w:i/>
                            <w:color w:val="000000"/>
                            <w:sz w:val="20"/>
                            <w:szCs w:val="20"/>
                            <w:u w:val="single"/>
                            <w:shd w:val="clear" w:color="auto" w:fill="FFFFFF"/>
                          </w:rPr>
                          <w:t>նախադպրոցական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հաստատությունները</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դասվում</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են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բարձր</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ռիսկայնության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աստիճանի</w:t>
                        </w:r>
                        <w:r w:rsidRPr="00FC3C17">
                          <w:rPr>
                            <w:rFonts w:ascii="GHEA Grapalat" w:hAnsi="GHEA Grapalat" w:cs="Sylfaen"/>
                            <w:b/>
                            <w:i/>
                            <w:color w:val="000000"/>
                            <w:sz w:val="20"/>
                            <w:szCs w:val="20"/>
                            <w:u w:val="single"/>
                            <w:shd w:val="clear" w:color="auto" w:fill="FFFFFF"/>
                            <w:lang w:val="en-US"/>
                          </w:rPr>
                          <w:t xml:space="preserve"> (IV </w:t>
                        </w:r>
                        <w:r w:rsidRPr="00FC3C17">
                          <w:rPr>
                            <w:rFonts w:ascii="GHEA Grapalat" w:hAnsi="GHEA Grapalat" w:cs="Sylfaen"/>
                            <w:b/>
                            <w:i/>
                            <w:color w:val="000000"/>
                            <w:sz w:val="20"/>
                            <w:szCs w:val="20"/>
                            <w:u w:val="single"/>
                            <w:shd w:val="clear" w:color="auto" w:fill="FFFFFF"/>
                          </w:rPr>
                          <w:t>կատեգորիա</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օբյեկտների</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թվին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որոնց</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նախագծային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փաստաթղթերը</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ենթակա</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են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պետական</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համալիր</w:t>
                        </w:r>
                        <w:r w:rsidRPr="00FC3C17">
                          <w:rPr>
                            <w:rFonts w:ascii="GHEA Grapalat" w:hAnsi="GHEA Grapalat" w:cs="Sylfaen"/>
                            <w:b/>
                            <w:i/>
                            <w:color w:val="000000"/>
                            <w:sz w:val="20"/>
                            <w:szCs w:val="20"/>
                            <w:u w:val="single"/>
                            <w:shd w:val="clear" w:color="auto" w:fill="FFFFFF"/>
                            <w:lang w:val="en-US"/>
                          </w:rPr>
                          <w:t xml:space="preserve"> </w:t>
                        </w:r>
                        <w:r w:rsidRPr="00FC3C17">
                          <w:rPr>
                            <w:rFonts w:ascii="GHEA Grapalat" w:hAnsi="GHEA Grapalat" w:cs="Sylfaen"/>
                            <w:b/>
                            <w:i/>
                            <w:color w:val="000000"/>
                            <w:sz w:val="20"/>
                            <w:szCs w:val="20"/>
                            <w:u w:val="single"/>
                            <w:shd w:val="clear" w:color="auto" w:fill="FFFFFF"/>
                          </w:rPr>
                          <w:t>փորձաքննության</w:t>
                        </w:r>
                        <w:r w:rsidRPr="00FC3C17">
                          <w:rPr>
                            <w:rFonts w:ascii="GHEA Grapalat" w:hAnsi="GHEA Grapalat" w:cs="Sylfaen"/>
                            <w:b/>
                            <w:i/>
                            <w:color w:val="000000"/>
                            <w:sz w:val="20"/>
                            <w:szCs w:val="20"/>
                            <w:u w:val="single"/>
                            <w:shd w:val="clear" w:color="auto" w:fill="FFFFFF"/>
                            <w:lang w:val="en-US"/>
                          </w:rPr>
                          <w:t>:</w:t>
                        </w:r>
                      </w:p>
                      <w:p w14:paraId="63B0D6E0" w14:textId="77777777" w:rsidR="00B179C1" w:rsidRPr="001459DB" w:rsidRDefault="00B179C1" w:rsidP="00B179C1">
                        <w:pPr>
                          <w:pStyle w:val="ListParagraph1"/>
                          <w:numPr>
                            <w:ilvl w:val="0"/>
                            <w:numId w:val="32"/>
                          </w:numPr>
                          <w:jc w:val="both"/>
                          <w:rPr>
                            <w:rFonts w:ascii="GHEA Grapalat" w:eastAsia="Calibri" w:hAnsi="GHEA Grapalat"/>
                            <w:sz w:val="20"/>
                            <w:szCs w:val="20"/>
                            <w:lang w:val="hy-AM"/>
                          </w:rPr>
                        </w:pPr>
                        <w:r w:rsidRPr="00B179C1">
                          <w:rPr>
                            <w:rFonts w:ascii="GHEA Grapalat" w:eastAsia="Calibri" w:hAnsi="GHEA Grapalat"/>
                            <w:sz w:val="20"/>
                            <w:szCs w:val="20"/>
                            <w:lang w:val="hy-AM"/>
                          </w:rPr>
                          <w:lastRenderedPageBreak/>
                          <w:t>Նախագիծը պատվիրատուի կողմից կընդունվի միայն փորձաքննության դրական եզրակացության առկայության դեպքում</w:t>
                        </w:r>
                        <w:r w:rsidRPr="001459DB">
                          <w:rPr>
                            <w:rFonts w:ascii="GHEA Grapalat" w:eastAsia="Calibri" w:hAnsi="GHEA Grapalat"/>
                            <w:sz w:val="20"/>
                            <w:szCs w:val="20"/>
                            <w:lang w:val="hy-AM"/>
                          </w:rPr>
                          <w:t>:</w:t>
                        </w:r>
                      </w:p>
                      <w:p w14:paraId="123028B1" w14:textId="77777777" w:rsidR="00B179C1" w:rsidRPr="001459DB" w:rsidRDefault="00B179C1" w:rsidP="00B179C1">
                        <w:pPr>
                          <w:pStyle w:val="ListParagraph1"/>
                          <w:numPr>
                            <w:ilvl w:val="0"/>
                            <w:numId w:val="32"/>
                          </w:numPr>
                          <w:jc w:val="both"/>
                          <w:rPr>
                            <w:rFonts w:ascii="GHEA Grapalat" w:hAnsi="GHEA Grapalat"/>
                            <w:sz w:val="20"/>
                            <w:szCs w:val="20"/>
                            <w:lang w:val="hy-AM"/>
                          </w:rPr>
                        </w:pPr>
                        <w:r w:rsidRPr="001459DB">
                          <w:rPr>
                            <w:rFonts w:ascii="GHEA Grapalat" w:eastAsia="Calibri" w:hAnsi="GHEA Grapalat"/>
                            <w:sz w:val="20"/>
                            <w:szCs w:val="20"/>
                            <w:lang w:val="hy-AM"/>
                          </w:rPr>
                          <w:t xml:space="preserve"> </w:t>
                        </w:r>
                      </w:p>
                    </w:tc>
                  </w:tr>
                </w:tbl>
                <w:p w14:paraId="7B2E9ED2" w14:textId="77777777" w:rsidR="00B179C1" w:rsidRPr="001459DB" w:rsidRDefault="00B179C1" w:rsidP="00D24DE2">
                  <w:pPr>
                    <w:rPr>
                      <w:rFonts w:ascii="GHEA Grapalat" w:hAnsi="GHEA Grapalat" w:cs="Sylfaen"/>
                      <w:sz w:val="20"/>
                      <w:szCs w:val="20"/>
                      <w:lang w:val="af-ZA"/>
                    </w:rPr>
                  </w:pPr>
                </w:p>
              </w:tc>
            </w:tr>
            <w:tr w:rsidR="00B179C1" w:rsidRPr="00D92745" w14:paraId="11CF8C74"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jc w:val="center"/>
              </w:trPr>
              <w:tc>
                <w:tcPr>
                  <w:tcW w:w="10881" w:type="dxa"/>
                  <w:gridSpan w:val="5"/>
                  <w:vAlign w:val="center"/>
                </w:tcPr>
                <w:p w14:paraId="16353218" w14:textId="77777777" w:rsidR="00B179C1" w:rsidRPr="001459DB" w:rsidRDefault="00B179C1" w:rsidP="00D24DE2">
                  <w:pPr>
                    <w:jc w:val="center"/>
                    <w:rPr>
                      <w:rFonts w:ascii="GHEA Grapalat" w:hAnsi="GHEA Grapalat"/>
                      <w:b/>
                      <w:sz w:val="20"/>
                      <w:szCs w:val="20"/>
                      <w:lang w:val="hy-AM"/>
                    </w:rPr>
                  </w:pPr>
                  <w:r w:rsidRPr="001459DB">
                    <w:rPr>
                      <w:rFonts w:ascii="GHEA Grapalat" w:hAnsi="GHEA Grapalat"/>
                      <w:b/>
                      <w:sz w:val="20"/>
                      <w:szCs w:val="20"/>
                    </w:rPr>
                    <w:lastRenderedPageBreak/>
                    <w:t>Ծառայության մատուցման</w:t>
                  </w:r>
                  <w:r w:rsidRPr="001459DB">
                    <w:rPr>
                      <w:rFonts w:ascii="GHEA Grapalat" w:hAnsi="GHEA Grapalat"/>
                      <w:b/>
                      <w:sz w:val="20"/>
                      <w:szCs w:val="20"/>
                      <w:lang w:val="hy-AM"/>
                    </w:rPr>
                    <w:t xml:space="preserve"> ժամկետը</w:t>
                  </w:r>
                </w:p>
              </w:tc>
            </w:tr>
            <w:tr w:rsidR="00B179C1" w:rsidRPr="00D92745" w14:paraId="5A50A6CC"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jc w:val="center"/>
              </w:trPr>
              <w:tc>
                <w:tcPr>
                  <w:tcW w:w="4807" w:type="dxa"/>
                  <w:gridSpan w:val="3"/>
                  <w:vAlign w:val="center"/>
                </w:tcPr>
                <w:p w14:paraId="624BE76D" w14:textId="77777777" w:rsidR="00B179C1" w:rsidRPr="001459DB" w:rsidRDefault="00B179C1" w:rsidP="00D24DE2">
                  <w:pPr>
                    <w:jc w:val="center"/>
                    <w:rPr>
                      <w:rFonts w:ascii="GHEA Grapalat" w:hAnsi="GHEA Grapalat"/>
                      <w:b/>
                      <w:sz w:val="20"/>
                      <w:szCs w:val="20"/>
                      <w:lang w:val="hy-AM"/>
                    </w:rPr>
                  </w:pPr>
                  <w:r w:rsidRPr="001459DB">
                    <w:rPr>
                      <w:rFonts w:ascii="GHEA Grapalat" w:hAnsi="GHEA Grapalat"/>
                      <w:b/>
                      <w:sz w:val="20"/>
                      <w:szCs w:val="20"/>
                      <w:lang w:val="hy-AM"/>
                    </w:rPr>
                    <w:t>սկիզբը</w:t>
                  </w:r>
                </w:p>
              </w:tc>
              <w:tc>
                <w:tcPr>
                  <w:tcW w:w="6074" w:type="dxa"/>
                  <w:gridSpan w:val="2"/>
                  <w:vAlign w:val="center"/>
                </w:tcPr>
                <w:p w14:paraId="14FA1DA9" w14:textId="77777777" w:rsidR="00B179C1" w:rsidRPr="001459DB" w:rsidRDefault="00B179C1" w:rsidP="00D24DE2">
                  <w:pPr>
                    <w:jc w:val="center"/>
                    <w:rPr>
                      <w:rFonts w:ascii="GHEA Grapalat" w:hAnsi="GHEA Grapalat"/>
                      <w:b/>
                      <w:sz w:val="20"/>
                      <w:szCs w:val="20"/>
                      <w:lang w:val="hy-AM"/>
                    </w:rPr>
                  </w:pPr>
                  <w:r w:rsidRPr="001459DB">
                    <w:rPr>
                      <w:rFonts w:ascii="GHEA Grapalat" w:hAnsi="GHEA Grapalat"/>
                      <w:b/>
                      <w:sz w:val="20"/>
                      <w:szCs w:val="20"/>
                      <w:lang w:val="hy-AM"/>
                    </w:rPr>
                    <w:t>ավարտը</w:t>
                  </w:r>
                </w:p>
              </w:tc>
            </w:tr>
            <w:tr w:rsidR="00B179C1" w:rsidRPr="001C72D9" w14:paraId="042B2102"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4807" w:type="dxa"/>
                  <w:gridSpan w:val="3"/>
                  <w:vAlign w:val="center"/>
                </w:tcPr>
                <w:p w14:paraId="631BC81C" w14:textId="77777777" w:rsidR="00B179C1" w:rsidRPr="001459DB" w:rsidRDefault="00B179C1" w:rsidP="00D24DE2">
                  <w:pPr>
                    <w:pStyle w:val="ListParagraph2"/>
                    <w:ind w:left="0"/>
                    <w:jc w:val="center"/>
                    <w:rPr>
                      <w:rFonts w:ascii="GHEA Grapalat" w:hAnsi="GHEA Grapalat"/>
                      <w:sz w:val="20"/>
                      <w:szCs w:val="20"/>
                      <w:lang w:val="hy-AM"/>
                    </w:rPr>
                  </w:pPr>
                  <w:r w:rsidRPr="001459DB">
                    <w:rPr>
                      <w:rFonts w:ascii="GHEA Grapalat" w:eastAsia="Times New Roman" w:hAnsi="GHEA Grapalat"/>
                      <w:bCs/>
                      <w:sz w:val="20"/>
                      <w:szCs w:val="20"/>
                      <w:lang w:val="hy-AM"/>
                    </w:rPr>
                    <w:t>Ֆինանսական միջոցներ նախատեսվելու դեպքում կողմերի միջև կնքվող համաձայնագրի ուժի մեջ մտնելուց հետո</w:t>
                  </w:r>
                </w:p>
              </w:tc>
              <w:tc>
                <w:tcPr>
                  <w:tcW w:w="6074" w:type="dxa"/>
                  <w:gridSpan w:val="2"/>
                  <w:vAlign w:val="center"/>
                </w:tcPr>
                <w:p w14:paraId="3BD8B882" w14:textId="58AB15CE" w:rsidR="00B179C1" w:rsidRPr="001459DB" w:rsidRDefault="00B179C1" w:rsidP="00D24DE2">
                  <w:pPr>
                    <w:pStyle w:val="ListParagraph2"/>
                    <w:ind w:left="0"/>
                    <w:jc w:val="center"/>
                    <w:rPr>
                      <w:rFonts w:ascii="GHEA Grapalat" w:eastAsia="Times New Roman" w:hAnsi="GHEA Grapalat"/>
                      <w:sz w:val="20"/>
                      <w:szCs w:val="20"/>
                      <w:lang w:val="hy-AM"/>
                    </w:rPr>
                  </w:pPr>
                  <w:r w:rsidRPr="001459DB">
                    <w:rPr>
                      <w:rFonts w:ascii="GHEA Grapalat" w:eastAsia="Times New Roman" w:hAnsi="GHEA Grapalat"/>
                      <w:sz w:val="20"/>
                      <w:szCs w:val="20"/>
                      <w:lang w:val="hy-AM"/>
                    </w:rPr>
                    <w:t>Նախագծանախահաշվային փաստաթղթերի կազմման ծառա</w:t>
                  </w:r>
                  <w:r>
                    <w:rPr>
                      <w:rFonts w:ascii="GHEA Grapalat" w:eastAsia="Times New Roman" w:hAnsi="GHEA Grapalat"/>
                      <w:sz w:val="20"/>
                      <w:szCs w:val="20"/>
                      <w:lang w:val="hy-AM"/>
                    </w:rPr>
                    <w:t>յությունների մատուցման ավարտը` 2</w:t>
                  </w:r>
                  <w:r w:rsidRPr="001459DB">
                    <w:rPr>
                      <w:rFonts w:ascii="GHEA Grapalat" w:eastAsia="Times New Roman" w:hAnsi="GHEA Grapalat"/>
                      <w:sz w:val="20"/>
                      <w:szCs w:val="20"/>
                      <w:lang w:val="hy-AM"/>
                    </w:rPr>
                    <w:t>0 օրից, հաշված պայմանագրով նախատեսված ծառայությունների մատուցման մեկնարկի օրվանից:</w:t>
                  </w:r>
                </w:p>
              </w:tc>
            </w:tr>
          </w:tbl>
          <w:p w14:paraId="059DEBAC" w14:textId="77777777" w:rsidR="00B179C1" w:rsidRPr="004E0880" w:rsidRDefault="00B179C1" w:rsidP="00D24DE2">
            <w:pPr>
              <w:rPr>
                <w:rFonts w:ascii="GHEA Grapalat" w:hAnsi="GHEA Grapalat" w:cs="Sylfaen"/>
                <w:sz w:val="20"/>
                <w:szCs w:val="20"/>
                <w:lang w:val="af-ZA"/>
              </w:rPr>
            </w:pPr>
          </w:p>
        </w:tc>
      </w:tr>
    </w:tbl>
    <w:p w14:paraId="06B1DF04" w14:textId="1DE3126D" w:rsidR="00F02279" w:rsidRDefault="00F02279" w:rsidP="00F02279">
      <w:pPr>
        <w:jc w:val="right"/>
        <w:rPr>
          <w:rFonts w:ascii="GHEA Grapalat" w:hAnsi="GHEA Grapalat"/>
          <w:sz w:val="20"/>
          <w:lang w:val="hy-AM"/>
        </w:rPr>
      </w:pPr>
    </w:p>
    <w:p w14:paraId="2B46B0AC" w14:textId="51F47E7D" w:rsidR="00BB05B7" w:rsidRDefault="00BB05B7" w:rsidP="00F02279">
      <w:pPr>
        <w:jc w:val="right"/>
        <w:rPr>
          <w:rFonts w:ascii="GHEA Grapalat" w:hAnsi="GHEA Grapalat"/>
          <w:sz w:val="20"/>
          <w:lang w:val="hy-AM"/>
        </w:rPr>
      </w:pPr>
    </w:p>
    <w:p w14:paraId="2BA5709B" w14:textId="04DDB311" w:rsidR="00BB05B7" w:rsidRDefault="00BB05B7" w:rsidP="00F02279">
      <w:pPr>
        <w:jc w:val="right"/>
        <w:rPr>
          <w:rFonts w:ascii="GHEA Grapalat" w:hAnsi="GHEA Grapalat"/>
          <w:sz w:val="20"/>
          <w:lang w:val="hy-AM"/>
        </w:rPr>
      </w:pPr>
    </w:p>
    <w:p w14:paraId="03BE4FBF" w14:textId="6BFD4627" w:rsidR="00BB05B7" w:rsidRPr="00F5282C" w:rsidRDefault="00BB05B7" w:rsidP="00BB05B7">
      <w:pPr>
        <w:jc w:val="center"/>
        <w:rPr>
          <w:rFonts w:ascii="GHEA Grapalat" w:hAnsi="GHEA Grapalat"/>
          <w:b/>
          <w:sz w:val="20"/>
          <w:szCs w:val="20"/>
        </w:rPr>
      </w:pPr>
      <w:r>
        <w:rPr>
          <w:rFonts w:ascii="GHEA Grapalat" w:hAnsi="GHEA Grapalat"/>
          <w:b/>
          <w:sz w:val="20"/>
          <w:szCs w:val="20"/>
          <w:lang w:val="hy-AM"/>
        </w:rPr>
        <w:t xml:space="preserve">ՉԱՓԱԲԱԺԻՆ </w:t>
      </w:r>
      <w:r>
        <w:rPr>
          <w:rFonts w:ascii="GHEA Grapalat" w:hAnsi="GHEA Grapalat"/>
          <w:b/>
          <w:sz w:val="20"/>
          <w:szCs w:val="20"/>
        </w:rPr>
        <w:t>2</w:t>
      </w:r>
    </w:p>
    <w:p w14:paraId="37060650" w14:textId="77777777" w:rsidR="00BB05B7" w:rsidRDefault="00BB05B7" w:rsidP="00BB05B7">
      <w:pPr>
        <w:jc w:val="center"/>
        <w:rPr>
          <w:rFonts w:ascii="GHEA Grapalat" w:hAnsi="GHEA Grapalat"/>
          <w:sz w:val="20"/>
          <w:szCs w:val="20"/>
          <w:lang w:val="hy-AM"/>
        </w:rPr>
      </w:pPr>
    </w:p>
    <w:p w14:paraId="7D2D002D" w14:textId="77777777" w:rsidR="00BB05B7" w:rsidRPr="004E0880" w:rsidRDefault="00BB05B7" w:rsidP="00BB05B7">
      <w:pPr>
        <w:jc w:val="center"/>
        <w:rPr>
          <w:rFonts w:ascii="GHEA Grapalat" w:hAnsi="GHEA Grapalat"/>
          <w:b/>
          <w:sz w:val="20"/>
          <w:szCs w:val="20"/>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BB05B7" w:rsidRPr="001C72D9" w14:paraId="77505753" w14:textId="77777777" w:rsidTr="00D24DE2">
        <w:trPr>
          <w:trHeight w:val="703"/>
          <w:jc w:val="center"/>
        </w:trPr>
        <w:tc>
          <w:tcPr>
            <w:tcW w:w="10881" w:type="dxa"/>
          </w:tcPr>
          <w:tbl>
            <w:tblPr>
              <w:tblW w:w="10694" w:type="dxa"/>
              <w:tblLayout w:type="fixed"/>
              <w:tblLook w:val="01E0" w:firstRow="1" w:lastRow="1" w:firstColumn="1" w:lastColumn="1" w:noHBand="0" w:noVBand="0"/>
            </w:tblPr>
            <w:tblGrid>
              <w:gridCol w:w="3348"/>
              <w:gridCol w:w="7346"/>
            </w:tblGrid>
            <w:tr w:rsidR="00BB05B7" w:rsidRPr="001C72D9" w14:paraId="0282EF36" w14:textId="77777777" w:rsidTr="00D24DE2">
              <w:tc>
                <w:tcPr>
                  <w:tcW w:w="3348" w:type="dxa"/>
                </w:tcPr>
                <w:p w14:paraId="426CCBBD" w14:textId="77777777" w:rsidR="00BB05B7" w:rsidRPr="004E0880" w:rsidRDefault="00BB05B7" w:rsidP="00D24DE2">
                  <w:pPr>
                    <w:jc w:val="both"/>
                    <w:rPr>
                      <w:rFonts w:ascii="GHEA Grapalat" w:hAnsi="GHEA Grapalat"/>
                      <w:sz w:val="20"/>
                      <w:szCs w:val="20"/>
                      <w:lang w:val="hy-AM"/>
                    </w:rPr>
                  </w:pPr>
                  <w:r w:rsidRPr="004E0880">
                    <w:rPr>
                      <w:rFonts w:ascii="GHEA Grapalat" w:hAnsi="GHEA Grapalat"/>
                      <w:b/>
                      <w:i/>
                      <w:sz w:val="20"/>
                      <w:szCs w:val="20"/>
                      <w:lang w:val="hy-AM"/>
                    </w:rPr>
                    <w:t>Ծրագրի անվանումը</w:t>
                  </w:r>
                </w:p>
              </w:tc>
              <w:tc>
                <w:tcPr>
                  <w:tcW w:w="7346" w:type="dxa"/>
                </w:tcPr>
                <w:p w14:paraId="62D0E235" w14:textId="5F9144CA" w:rsidR="00BB05B7" w:rsidRPr="00BB05B7" w:rsidRDefault="00BB05B7" w:rsidP="00BB05B7">
                  <w:pPr>
                    <w:spacing w:before="100" w:beforeAutospacing="1" w:after="100" w:afterAutospacing="1"/>
                    <w:ind w:right="83"/>
                    <w:jc w:val="both"/>
                    <w:rPr>
                      <w:rFonts w:ascii="GHEA Grapalat" w:hAnsi="GHEA Grapalat"/>
                      <w:sz w:val="20"/>
                      <w:szCs w:val="20"/>
                      <w:lang w:val="hy-AM"/>
                    </w:rPr>
                  </w:pPr>
                  <w:r>
                    <w:rPr>
                      <w:rFonts w:ascii="GHEA Grapalat" w:hAnsi="GHEA Grapalat"/>
                      <w:iCs/>
                      <w:sz w:val="20"/>
                      <w:szCs w:val="20"/>
                      <w:lang w:val="hy-AM" w:eastAsia="ru-RU"/>
                    </w:rPr>
                    <w:t>Փամբակ համայնքի Վահագնաձոր</w:t>
                  </w:r>
                  <w:r w:rsidRPr="002C4A32">
                    <w:rPr>
                      <w:rFonts w:ascii="GHEA Grapalat" w:hAnsi="GHEA Grapalat"/>
                      <w:iCs/>
                      <w:sz w:val="20"/>
                      <w:szCs w:val="20"/>
                      <w:lang w:val="hy-AM" w:eastAsia="ru-RU"/>
                    </w:rPr>
                    <w:t xml:space="preserve"> բնակավայրի մանկապարտեզի </w:t>
                  </w:r>
                  <w:r w:rsidRPr="00BB05B7">
                    <w:rPr>
                      <w:rFonts w:ascii="GHEA Grapalat" w:hAnsi="GHEA Grapalat"/>
                      <w:iCs/>
                      <w:sz w:val="20"/>
                      <w:szCs w:val="20"/>
                      <w:lang w:val="hy-AM" w:eastAsia="ru-RU"/>
                    </w:rPr>
                    <w:t>շենքի վերանորոգում</w:t>
                  </w:r>
                </w:p>
              </w:tc>
            </w:tr>
            <w:tr w:rsidR="00BB05B7" w:rsidRPr="001C72D9" w14:paraId="55BCD785" w14:textId="77777777" w:rsidTr="00D24DE2">
              <w:trPr>
                <w:trHeight w:val="199"/>
              </w:trPr>
              <w:tc>
                <w:tcPr>
                  <w:tcW w:w="3348" w:type="dxa"/>
                </w:tcPr>
                <w:p w14:paraId="741FA9EE" w14:textId="77777777" w:rsidR="00BB05B7" w:rsidRPr="004E0880" w:rsidRDefault="00BB05B7" w:rsidP="00D24DE2">
                  <w:pPr>
                    <w:jc w:val="both"/>
                    <w:rPr>
                      <w:rFonts w:ascii="GHEA Grapalat" w:hAnsi="GHEA Grapalat"/>
                      <w:b/>
                      <w:i/>
                      <w:sz w:val="20"/>
                      <w:szCs w:val="20"/>
                      <w:lang w:val="hy-AM"/>
                    </w:rPr>
                  </w:pPr>
                </w:p>
              </w:tc>
              <w:tc>
                <w:tcPr>
                  <w:tcW w:w="7346" w:type="dxa"/>
                </w:tcPr>
                <w:p w14:paraId="7DC6FBF5" w14:textId="77777777" w:rsidR="00BB05B7" w:rsidRPr="004E0880" w:rsidRDefault="00BB05B7" w:rsidP="00D24DE2">
                  <w:pPr>
                    <w:jc w:val="both"/>
                    <w:rPr>
                      <w:rFonts w:ascii="GHEA Grapalat" w:hAnsi="GHEA Grapalat"/>
                      <w:sz w:val="20"/>
                      <w:szCs w:val="20"/>
                      <w:lang w:val="af-ZA"/>
                    </w:rPr>
                  </w:pPr>
                </w:p>
              </w:tc>
            </w:tr>
            <w:tr w:rsidR="00BB05B7" w:rsidRPr="004E0880" w14:paraId="383F24C9" w14:textId="77777777" w:rsidTr="00D24DE2">
              <w:tc>
                <w:tcPr>
                  <w:tcW w:w="3348" w:type="dxa"/>
                </w:tcPr>
                <w:p w14:paraId="48A4EA59" w14:textId="77777777" w:rsidR="00BB05B7" w:rsidRPr="004E0880" w:rsidRDefault="00BB05B7" w:rsidP="00D24DE2">
                  <w:pPr>
                    <w:jc w:val="both"/>
                    <w:rPr>
                      <w:rFonts w:ascii="GHEA Grapalat" w:hAnsi="GHEA Grapalat"/>
                      <w:sz w:val="20"/>
                      <w:szCs w:val="20"/>
                      <w:lang w:val="hy-AM"/>
                    </w:rPr>
                  </w:pPr>
                  <w:r w:rsidRPr="004E0880">
                    <w:rPr>
                      <w:rFonts w:ascii="GHEA Grapalat" w:hAnsi="GHEA Grapalat"/>
                      <w:b/>
                      <w:i/>
                      <w:sz w:val="20"/>
                      <w:szCs w:val="20"/>
                      <w:lang w:val="hy-AM"/>
                    </w:rPr>
                    <w:t>Ֆինանսավորման աղբյուր</w:t>
                  </w:r>
                </w:p>
              </w:tc>
              <w:tc>
                <w:tcPr>
                  <w:tcW w:w="7346" w:type="dxa"/>
                </w:tcPr>
                <w:p w14:paraId="79BF3AC9" w14:textId="77777777" w:rsidR="00BB05B7" w:rsidRPr="004E0880" w:rsidRDefault="00BB05B7" w:rsidP="00D24DE2">
                  <w:pPr>
                    <w:jc w:val="both"/>
                    <w:rPr>
                      <w:rFonts w:ascii="GHEA Grapalat" w:hAnsi="GHEA Grapalat"/>
                      <w:sz w:val="20"/>
                      <w:szCs w:val="20"/>
                      <w:lang w:val="af-ZA"/>
                    </w:rPr>
                  </w:pPr>
                  <w:r>
                    <w:rPr>
                      <w:rFonts w:ascii="GHEA Grapalat" w:hAnsi="GHEA Grapalat"/>
                      <w:sz w:val="20"/>
                      <w:szCs w:val="20"/>
                      <w:lang w:val="hy-AM"/>
                    </w:rPr>
                    <w:t>Հ</w:t>
                  </w:r>
                  <w:r w:rsidRPr="004E0880">
                    <w:rPr>
                      <w:rFonts w:ascii="GHEA Grapalat" w:hAnsi="GHEA Grapalat"/>
                      <w:sz w:val="20"/>
                      <w:szCs w:val="20"/>
                      <w:lang w:val="af-ZA"/>
                    </w:rPr>
                    <w:t>ամայնքային բյուջե, պետական բյուջե</w:t>
                  </w:r>
                </w:p>
              </w:tc>
            </w:tr>
            <w:tr w:rsidR="00BB05B7" w:rsidRPr="004E0880" w14:paraId="56A321F2" w14:textId="77777777" w:rsidTr="00D24DE2">
              <w:trPr>
                <w:trHeight w:val="359"/>
              </w:trPr>
              <w:tc>
                <w:tcPr>
                  <w:tcW w:w="3348" w:type="dxa"/>
                </w:tcPr>
                <w:p w14:paraId="6972FEEB" w14:textId="77777777" w:rsidR="00BB05B7" w:rsidRPr="004E0880" w:rsidRDefault="00BB05B7" w:rsidP="00D24DE2">
                  <w:pPr>
                    <w:jc w:val="both"/>
                    <w:rPr>
                      <w:rFonts w:ascii="GHEA Grapalat" w:hAnsi="GHEA Grapalat"/>
                      <w:b/>
                      <w:i/>
                      <w:sz w:val="20"/>
                      <w:szCs w:val="20"/>
                      <w:lang w:val="hy-AM"/>
                    </w:rPr>
                  </w:pPr>
                </w:p>
              </w:tc>
              <w:tc>
                <w:tcPr>
                  <w:tcW w:w="7346" w:type="dxa"/>
                </w:tcPr>
                <w:p w14:paraId="7BAA7DA5" w14:textId="77777777" w:rsidR="00BB05B7" w:rsidRPr="004E0880" w:rsidRDefault="00BB05B7" w:rsidP="00D24DE2">
                  <w:pPr>
                    <w:jc w:val="both"/>
                    <w:rPr>
                      <w:rFonts w:ascii="GHEA Grapalat" w:hAnsi="GHEA Grapalat"/>
                      <w:sz w:val="20"/>
                      <w:szCs w:val="20"/>
                      <w:lang w:val="hy-AM"/>
                    </w:rPr>
                  </w:pPr>
                </w:p>
              </w:tc>
            </w:tr>
            <w:tr w:rsidR="00BB05B7" w:rsidRPr="004E0880" w14:paraId="67D239F8" w14:textId="77777777" w:rsidTr="00D24DE2">
              <w:tc>
                <w:tcPr>
                  <w:tcW w:w="3348" w:type="dxa"/>
                </w:tcPr>
                <w:p w14:paraId="4B5A1642" w14:textId="77777777" w:rsidR="00BB05B7" w:rsidRPr="004E0880" w:rsidRDefault="00BB05B7" w:rsidP="00D24DE2">
                  <w:pPr>
                    <w:jc w:val="both"/>
                    <w:rPr>
                      <w:rFonts w:ascii="GHEA Grapalat" w:hAnsi="GHEA Grapalat"/>
                      <w:sz w:val="20"/>
                      <w:szCs w:val="20"/>
                      <w:lang w:val="hy-AM"/>
                    </w:rPr>
                  </w:pPr>
                  <w:r w:rsidRPr="004E0880">
                    <w:rPr>
                      <w:rFonts w:ascii="GHEA Grapalat" w:hAnsi="GHEA Grapalat"/>
                      <w:b/>
                      <w:i/>
                      <w:sz w:val="20"/>
                      <w:szCs w:val="20"/>
                      <w:lang w:val="hy-AM"/>
                    </w:rPr>
                    <w:t>Պատվիրատու</w:t>
                  </w:r>
                </w:p>
              </w:tc>
              <w:tc>
                <w:tcPr>
                  <w:tcW w:w="7346" w:type="dxa"/>
                </w:tcPr>
                <w:p w14:paraId="5A14B78B" w14:textId="77777777" w:rsidR="00BB05B7" w:rsidRPr="004E0880" w:rsidRDefault="00BB05B7" w:rsidP="00D24DE2">
                  <w:pPr>
                    <w:jc w:val="both"/>
                    <w:rPr>
                      <w:rFonts w:ascii="GHEA Grapalat" w:hAnsi="GHEA Grapalat"/>
                      <w:sz w:val="20"/>
                      <w:szCs w:val="20"/>
                    </w:rPr>
                  </w:pPr>
                  <w:r w:rsidRPr="004E0880">
                    <w:rPr>
                      <w:rFonts w:ascii="GHEA Grapalat" w:hAnsi="GHEA Grapalat"/>
                      <w:sz w:val="20"/>
                      <w:szCs w:val="20"/>
                    </w:rPr>
                    <w:t>Փամբակի համայնքապետարան</w:t>
                  </w:r>
                </w:p>
              </w:tc>
            </w:tr>
            <w:tr w:rsidR="00BB05B7" w:rsidRPr="004E0880" w14:paraId="03A2C74C" w14:textId="77777777" w:rsidTr="00D24DE2">
              <w:tc>
                <w:tcPr>
                  <w:tcW w:w="3348" w:type="dxa"/>
                </w:tcPr>
                <w:p w14:paraId="0706BD35" w14:textId="77777777" w:rsidR="00BB05B7" w:rsidRPr="004E0880" w:rsidRDefault="00BB05B7" w:rsidP="00D24DE2">
                  <w:pPr>
                    <w:jc w:val="both"/>
                    <w:rPr>
                      <w:rFonts w:ascii="GHEA Grapalat" w:hAnsi="GHEA Grapalat"/>
                      <w:b/>
                      <w:i/>
                      <w:sz w:val="20"/>
                      <w:szCs w:val="20"/>
                      <w:lang w:val="hy-AM"/>
                    </w:rPr>
                  </w:pPr>
                </w:p>
              </w:tc>
              <w:tc>
                <w:tcPr>
                  <w:tcW w:w="7346" w:type="dxa"/>
                </w:tcPr>
                <w:p w14:paraId="28955320" w14:textId="77777777" w:rsidR="00BB05B7" w:rsidRPr="004E0880" w:rsidRDefault="00BB05B7" w:rsidP="00D24DE2">
                  <w:pPr>
                    <w:jc w:val="both"/>
                    <w:rPr>
                      <w:rFonts w:ascii="GHEA Grapalat" w:hAnsi="GHEA Grapalat"/>
                      <w:color w:val="FF0000"/>
                      <w:sz w:val="20"/>
                      <w:szCs w:val="20"/>
                      <w:lang w:val="hy-AM"/>
                    </w:rPr>
                  </w:pPr>
                </w:p>
              </w:tc>
            </w:tr>
          </w:tbl>
          <w:p w14:paraId="16C46BD4" w14:textId="77777777" w:rsidR="00BB05B7" w:rsidRPr="004E0880" w:rsidRDefault="00BB05B7" w:rsidP="00D24DE2">
            <w:pPr>
              <w:rPr>
                <w:rFonts w:ascii="GHEA Grapalat" w:hAnsi="GHEA Grapalat"/>
                <w:vanish/>
                <w:sz w:val="20"/>
                <w:szCs w:val="20"/>
              </w:rPr>
            </w:pPr>
          </w:p>
          <w:tbl>
            <w:tblPr>
              <w:tblW w:w="10881" w:type="dxa"/>
              <w:tblLayout w:type="fixed"/>
              <w:tblLook w:val="01E0" w:firstRow="1" w:lastRow="1" w:firstColumn="1" w:lastColumn="1" w:noHBand="0" w:noVBand="0"/>
            </w:tblPr>
            <w:tblGrid>
              <w:gridCol w:w="108"/>
              <w:gridCol w:w="3348"/>
              <w:gridCol w:w="1351"/>
              <w:gridCol w:w="5995"/>
              <w:gridCol w:w="79"/>
            </w:tblGrid>
            <w:tr w:rsidR="00BB05B7" w:rsidRPr="004E0880" w14:paraId="41871064" w14:textId="77777777" w:rsidTr="00D24DE2">
              <w:trPr>
                <w:gridBefore w:val="1"/>
                <w:gridAfter w:val="1"/>
                <w:wBefore w:w="108" w:type="dxa"/>
                <w:wAfter w:w="79" w:type="dxa"/>
              </w:trPr>
              <w:tc>
                <w:tcPr>
                  <w:tcW w:w="3348" w:type="dxa"/>
                </w:tcPr>
                <w:p w14:paraId="086966DB" w14:textId="77777777" w:rsidR="00BB05B7" w:rsidRPr="004E0880" w:rsidRDefault="00BB05B7" w:rsidP="00D24DE2">
                  <w:pPr>
                    <w:jc w:val="both"/>
                    <w:rPr>
                      <w:rFonts w:ascii="GHEA Grapalat" w:hAnsi="GHEA Grapalat"/>
                      <w:sz w:val="20"/>
                      <w:szCs w:val="20"/>
                      <w:lang w:val="hy-AM"/>
                    </w:rPr>
                  </w:pPr>
                  <w:r w:rsidRPr="004E0880">
                    <w:rPr>
                      <w:rFonts w:ascii="GHEA Grapalat" w:hAnsi="GHEA Grapalat"/>
                      <w:b/>
                      <w:i/>
                      <w:sz w:val="20"/>
                      <w:szCs w:val="20"/>
                    </w:rPr>
                    <w:t>Ծառայության</w:t>
                  </w:r>
                  <w:r w:rsidRPr="004E0880">
                    <w:rPr>
                      <w:rFonts w:ascii="GHEA Grapalat" w:hAnsi="GHEA Grapalat"/>
                      <w:b/>
                      <w:i/>
                      <w:sz w:val="20"/>
                      <w:szCs w:val="20"/>
                      <w:lang w:val="hy-AM"/>
                    </w:rPr>
                    <w:t xml:space="preserve"> անվանումը</w:t>
                  </w:r>
                </w:p>
              </w:tc>
              <w:tc>
                <w:tcPr>
                  <w:tcW w:w="7346" w:type="dxa"/>
                  <w:gridSpan w:val="2"/>
                </w:tcPr>
                <w:p w14:paraId="4E9B93EF" w14:textId="77777777" w:rsidR="00BB05B7" w:rsidRPr="004E0880" w:rsidRDefault="00BB05B7" w:rsidP="00D24DE2">
                  <w:pPr>
                    <w:rPr>
                      <w:rFonts w:ascii="GHEA Grapalat" w:hAnsi="GHEA Grapalat"/>
                      <w:sz w:val="20"/>
                      <w:szCs w:val="20"/>
                    </w:rPr>
                  </w:pPr>
                  <w:r w:rsidRPr="004E0880">
                    <w:rPr>
                      <w:rFonts w:ascii="GHEA Grapalat" w:hAnsi="GHEA Grapalat"/>
                      <w:iCs/>
                      <w:sz w:val="20"/>
                      <w:szCs w:val="20"/>
                      <w:lang w:eastAsia="ru-RU"/>
                    </w:rPr>
                    <w:t>Նախագծանախահաշվային փաստաթղթերի կազմում</w:t>
                  </w:r>
                </w:p>
              </w:tc>
            </w:tr>
            <w:tr w:rsidR="00BB05B7" w:rsidRPr="004E0880" w14:paraId="72AA1078" w14:textId="77777777" w:rsidTr="00D24DE2">
              <w:trPr>
                <w:gridBefore w:val="1"/>
                <w:gridAfter w:val="1"/>
                <w:wBefore w:w="108" w:type="dxa"/>
                <w:wAfter w:w="79" w:type="dxa"/>
              </w:trPr>
              <w:tc>
                <w:tcPr>
                  <w:tcW w:w="3348" w:type="dxa"/>
                </w:tcPr>
                <w:p w14:paraId="758C9AA0" w14:textId="77777777" w:rsidR="00BB05B7" w:rsidRPr="004E0880" w:rsidRDefault="00BB05B7" w:rsidP="00D24DE2">
                  <w:pPr>
                    <w:jc w:val="both"/>
                    <w:rPr>
                      <w:rFonts w:ascii="GHEA Grapalat" w:hAnsi="GHEA Grapalat"/>
                      <w:b/>
                      <w:i/>
                      <w:sz w:val="20"/>
                      <w:szCs w:val="20"/>
                      <w:lang w:val="hy-AM"/>
                    </w:rPr>
                  </w:pPr>
                </w:p>
              </w:tc>
              <w:tc>
                <w:tcPr>
                  <w:tcW w:w="7346" w:type="dxa"/>
                  <w:gridSpan w:val="2"/>
                </w:tcPr>
                <w:p w14:paraId="2E14E536" w14:textId="77777777" w:rsidR="00BB05B7" w:rsidRPr="004E0880" w:rsidRDefault="00BB05B7" w:rsidP="00D24DE2">
                  <w:pPr>
                    <w:rPr>
                      <w:rFonts w:ascii="GHEA Grapalat" w:hAnsi="GHEA Grapalat"/>
                      <w:sz w:val="20"/>
                      <w:szCs w:val="20"/>
                      <w:lang w:val="hy-AM"/>
                    </w:rPr>
                  </w:pPr>
                </w:p>
              </w:tc>
            </w:tr>
            <w:tr w:rsidR="00BB05B7" w:rsidRPr="00E82076" w14:paraId="4954DEF7" w14:textId="77777777" w:rsidTr="00D24DE2">
              <w:trPr>
                <w:gridBefore w:val="1"/>
                <w:gridAfter w:val="1"/>
                <w:wBefore w:w="108" w:type="dxa"/>
                <w:wAfter w:w="79" w:type="dxa"/>
              </w:trPr>
              <w:tc>
                <w:tcPr>
                  <w:tcW w:w="3348" w:type="dxa"/>
                </w:tcPr>
                <w:p w14:paraId="0146D338" w14:textId="77777777" w:rsidR="00BB05B7" w:rsidRPr="004E0880" w:rsidRDefault="00BB05B7" w:rsidP="00D24DE2">
                  <w:pPr>
                    <w:jc w:val="both"/>
                    <w:rPr>
                      <w:rFonts w:ascii="GHEA Grapalat" w:hAnsi="GHEA Grapalat"/>
                      <w:b/>
                      <w:i/>
                      <w:sz w:val="20"/>
                      <w:szCs w:val="20"/>
                      <w:lang w:val="hy-AM"/>
                    </w:rPr>
                  </w:pPr>
                </w:p>
              </w:tc>
              <w:tc>
                <w:tcPr>
                  <w:tcW w:w="7346" w:type="dxa"/>
                  <w:gridSpan w:val="2"/>
                </w:tcPr>
                <w:p w14:paraId="1521B621" w14:textId="77777777" w:rsidR="00BB05B7" w:rsidRPr="004E0880" w:rsidRDefault="00BB05B7" w:rsidP="00D24DE2">
                  <w:pPr>
                    <w:jc w:val="both"/>
                    <w:rPr>
                      <w:rFonts w:ascii="GHEA Grapalat" w:hAnsi="GHEA Grapalat"/>
                      <w:sz w:val="20"/>
                      <w:szCs w:val="20"/>
                      <w:lang w:val="hy-AM"/>
                    </w:rPr>
                  </w:pPr>
                </w:p>
              </w:tc>
            </w:tr>
            <w:tr w:rsidR="00BB05B7" w:rsidRPr="004E0880" w14:paraId="063FED7F" w14:textId="77777777" w:rsidTr="00D24DE2">
              <w:trPr>
                <w:gridBefore w:val="1"/>
                <w:gridAfter w:val="1"/>
                <w:wBefore w:w="108" w:type="dxa"/>
                <w:wAfter w:w="79" w:type="dxa"/>
              </w:trPr>
              <w:tc>
                <w:tcPr>
                  <w:tcW w:w="3348" w:type="dxa"/>
                </w:tcPr>
                <w:p w14:paraId="57FA79F1" w14:textId="77777777" w:rsidR="00BB05B7" w:rsidRPr="004E0880" w:rsidRDefault="00BB05B7" w:rsidP="00D24DE2">
                  <w:pPr>
                    <w:jc w:val="both"/>
                    <w:rPr>
                      <w:rFonts w:ascii="GHEA Grapalat" w:hAnsi="GHEA Grapalat"/>
                      <w:b/>
                      <w:i/>
                      <w:sz w:val="20"/>
                      <w:szCs w:val="20"/>
                      <w:lang w:val="hy-AM"/>
                    </w:rPr>
                  </w:pPr>
                  <w:r w:rsidRPr="004E0880">
                    <w:rPr>
                      <w:rFonts w:ascii="GHEA Grapalat" w:hAnsi="GHEA Grapalat"/>
                      <w:b/>
                      <w:i/>
                      <w:sz w:val="20"/>
                      <w:szCs w:val="20"/>
                      <w:lang w:val="hy-AM"/>
                    </w:rPr>
                    <w:t>Նախագծման փուլը</w:t>
                  </w:r>
                </w:p>
              </w:tc>
              <w:tc>
                <w:tcPr>
                  <w:tcW w:w="7346" w:type="dxa"/>
                  <w:gridSpan w:val="2"/>
                </w:tcPr>
                <w:p w14:paraId="3F24EA5E" w14:textId="77777777" w:rsidR="00BB05B7" w:rsidRPr="004E0880" w:rsidRDefault="00BB05B7" w:rsidP="00D24DE2">
                  <w:pPr>
                    <w:jc w:val="both"/>
                    <w:rPr>
                      <w:rFonts w:ascii="GHEA Grapalat" w:hAnsi="GHEA Grapalat"/>
                      <w:color w:val="FF0000"/>
                      <w:sz w:val="20"/>
                      <w:szCs w:val="20"/>
                      <w:lang w:val="hy-AM"/>
                    </w:rPr>
                  </w:pPr>
                  <w:r w:rsidRPr="004E0880">
                    <w:rPr>
                      <w:rFonts w:ascii="GHEA Grapalat" w:hAnsi="GHEA Grapalat"/>
                      <w:sz w:val="20"/>
                      <w:szCs w:val="20"/>
                      <w:lang w:val="hy-AM"/>
                    </w:rPr>
                    <w:t>Աշխատանքային  նախագիծ</w:t>
                  </w:r>
                </w:p>
              </w:tc>
            </w:tr>
            <w:tr w:rsidR="00BB05B7" w:rsidRPr="004E0880" w14:paraId="741ED15F" w14:textId="77777777" w:rsidTr="00D24DE2">
              <w:trPr>
                <w:gridBefore w:val="1"/>
                <w:gridAfter w:val="1"/>
                <w:wBefore w:w="108" w:type="dxa"/>
                <w:wAfter w:w="79" w:type="dxa"/>
                <w:trHeight w:val="167"/>
              </w:trPr>
              <w:tc>
                <w:tcPr>
                  <w:tcW w:w="3348" w:type="dxa"/>
                </w:tcPr>
                <w:p w14:paraId="5D86D057" w14:textId="77777777" w:rsidR="00BB05B7" w:rsidRPr="004E0880" w:rsidRDefault="00BB05B7" w:rsidP="00D24DE2">
                  <w:pPr>
                    <w:jc w:val="both"/>
                    <w:rPr>
                      <w:rFonts w:ascii="GHEA Grapalat" w:hAnsi="GHEA Grapalat"/>
                      <w:b/>
                      <w:i/>
                      <w:sz w:val="20"/>
                      <w:szCs w:val="20"/>
                      <w:lang w:val="hy-AM"/>
                    </w:rPr>
                  </w:pPr>
                </w:p>
              </w:tc>
              <w:tc>
                <w:tcPr>
                  <w:tcW w:w="7346" w:type="dxa"/>
                  <w:gridSpan w:val="2"/>
                </w:tcPr>
                <w:p w14:paraId="17F38415" w14:textId="77777777" w:rsidR="00BB05B7" w:rsidRPr="004E0880" w:rsidRDefault="00BB05B7" w:rsidP="00D24DE2">
                  <w:pPr>
                    <w:jc w:val="both"/>
                    <w:rPr>
                      <w:rFonts w:ascii="GHEA Grapalat" w:hAnsi="GHEA Grapalat"/>
                      <w:sz w:val="20"/>
                      <w:szCs w:val="20"/>
                      <w:lang w:val="hy-AM"/>
                    </w:rPr>
                  </w:pPr>
                </w:p>
              </w:tc>
            </w:tr>
            <w:tr w:rsidR="00BB05B7" w:rsidRPr="004E0880" w14:paraId="3846108E" w14:textId="77777777" w:rsidTr="00D24DE2">
              <w:trPr>
                <w:gridBefore w:val="1"/>
                <w:gridAfter w:val="1"/>
                <w:wBefore w:w="108" w:type="dxa"/>
                <w:wAfter w:w="79" w:type="dxa"/>
                <w:trHeight w:val="167"/>
              </w:trPr>
              <w:tc>
                <w:tcPr>
                  <w:tcW w:w="3348" w:type="dxa"/>
                </w:tcPr>
                <w:p w14:paraId="5D532F1B" w14:textId="77777777" w:rsidR="00BB05B7" w:rsidRPr="004E0880" w:rsidRDefault="00BB05B7" w:rsidP="00D24DE2">
                  <w:pPr>
                    <w:jc w:val="both"/>
                    <w:rPr>
                      <w:rFonts w:ascii="GHEA Grapalat" w:hAnsi="GHEA Grapalat"/>
                      <w:b/>
                      <w:i/>
                      <w:sz w:val="20"/>
                      <w:szCs w:val="20"/>
                      <w:lang w:val="hy-AM"/>
                    </w:rPr>
                  </w:pPr>
                </w:p>
              </w:tc>
              <w:tc>
                <w:tcPr>
                  <w:tcW w:w="7346" w:type="dxa"/>
                  <w:gridSpan w:val="2"/>
                </w:tcPr>
                <w:p w14:paraId="5B4319EA" w14:textId="77777777" w:rsidR="00BB05B7" w:rsidRPr="008F729C" w:rsidRDefault="00BB05B7" w:rsidP="00D24DE2">
                  <w:pPr>
                    <w:jc w:val="both"/>
                    <w:rPr>
                      <w:rFonts w:ascii="GHEA Grapalat" w:hAnsi="GHEA Grapalat"/>
                      <w:sz w:val="20"/>
                      <w:szCs w:val="20"/>
                    </w:rPr>
                  </w:pPr>
                </w:p>
              </w:tc>
            </w:tr>
            <w:tr w:rsidR="00BB05B7" w:rsidRPr="004E0880" w14:paraId="0AC1A00F" w14:textId="77777777" w:rsidTr="00D24DE2">
              <w:trPr>
                <w:gridBefore w:val="1"/>
                <w:gridAfter w:val="1"/>
                <w:wBefore w:w="108" w:type="dxa"/>
                <w:wAfter w:w="79" w:type="dxa"/>
              </w:trPr>
              <w:tc>
                <w:tcPr>
                  <w:tcW w:w="3348" w:type="dxa"/>
                </w:tcPr>
                <w:p w14:paraId="72F5FCA9" w14:textId="77777777" w:rsidR="00BB05B7" w:rsidRPr="008F729C" w:rsidRDefault="00BB05B7" w:rsidP="00D24DE2">
                  <w:pPr>
                    <w:jc w:val="both"/>
                    <w:rPr>
                      <w:rFonts w:ascii="GHEA Grapalat" w:hAnsi="GHEA Grapalat"/>
                      <w:b/>
                      <w:i/>
                      <w:color w:val="FF0000"/>
                      <w:sz w:val="20"/>
                      <w:szCs w:val="20"/>
                    </w:rPr>
                  </w:pPr>
                </w:p>
              </w:tc>
              <w:tc>
                <w:tcPr>
                  <w:tcW w:w="7346" w:type="dxa"/>
                  <w:gridSpan w:val="2"/>
                </w:tcPr>
                <w:p w14:paraId="61EAE0DE" w14:textId="77777777" w:rsidR="00BB05B7" w:rsidRPr="004E0880" w:rsidRDefault="00BB05B7" w:rsidP="00D24DE2">
                  <w:pPr>
                    <w:jc w:val="both"/>
                    <w:rPr>
                      <w:rFonts w:ascii="GHEA Grapalat" w:hAnsi="GHEA Grapalat"/>
                      <w:color w:val="FF0000"/>
                      <w:sz w:val="20"/>
                      <w:szCs w:val="20"/>
                      <w:lang w:val="hy-AM"/>
                    </w:rPr>
                  </w:pPr>
                </w:p>
              </w:tc>
            </w:tr>
            <w:tr w:rsidR="00BB05B7" w:rsidRPr="00D92745" w14:paraId="2BF15A9C"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jc w:val="center"/>
                <w:hidden/>
              </w:trPr>
              <w:tc>
                <w:tcPr>
                  <w:tcW w:w="10881" w:type="dxa"/>
                  <w:gridSpan w:val="5"/>
                </w:tcPr>
                <w:tbl>
                  <w:tblPr>
                    <w:tblW w:w="10694" w:type="dxa"/>
                    <w:tblLayout w:type="fixed"/>
                    <w:tblLook w:val="01E0" w:firstRow="1" w:lastRow="1" w:firstColumn="1" w:lastColumn="1" w:noHBand="0" w:noVBand="0"/>
                  </w:tblPr>
                  <w:tblGrid>
                    <w:gridCol w:w="3348"/>
                    <w:gridCol w:w="7346"/>
                  </w:tblGrid>
                  <w:tr w:rsidR="00BB05B7" w:rsidRPr="001459DB" w14:paraId="21C9C310" w14:textId="77777777" w:rsidTr="00D24DE2">
                    <w:trPr>
                      <w:trHeight w:val="74"/>
                      <w:hidden/>
                    </w:trPr>
                    <w:tc>
                      <w:tcPr>
                        <w:tcW w:w="3348" w:type="dxa"/>
                      </w:tcPr>
                      <w:p w14:paraId="41261925" w14:textId="77777777" w:rsidR="00BB05B7" w:rsidRPr="001459DB" w:rsidRDefault="00BB05B7" w:rsidP="00D24DE2">
                        <w:pPr>
                          <w:rPr>
                            <w:vanish/>
                            <w:sz w:val="20"/>
                            <w:szCs w:val="20"/>
                            <w:lang w:val="hy-AM"/>
                          </w:rPr>
                        </w:pPr>
                      </w:p>
                      <w:p w14:paraId="6D9F7508" w14:textId="77777777" w:rsidR="00BB05B7" w:rsidRPr="001459DB" w:rsidRDefault="00BB05B7" w:rsidP="00D24DE2">
                        <w:pPr>
                          <w:jc w:val="both"/>
                          <w:rPr>
                            <w:rFonts w:ascii="GHEA Grapalat" w:hAnsi="GHEA Grapalat"/>
                            <w:b/>
                            <w:color w:val="FF0000"/>
                            <w:sz w:val="20"/>
                            <w:szCs w:val="20"/>
                            <w:lang w:val="hy-AM"/>
                          </w:rPr>
                        </w:pPr>
                      </w:p>
                    </w:tc>
                    <w:tc>
                      <w:tcPr>
                        <w:tcW w:w="7346" w:type="dxa"/>
                      </w:tcPr>
                      <w:p w14:paraId="1959B6E2" w14:textId="77777777" w:rsidR="00BB05B7" w:rsidRPr="001459DB" w:rsidRDefault="00BB05B7" w:rsidP="00D24DE2">
                        <w:pPr>
                          <w:jc w:val="both"/>
                          <w:rPr>
                            <w:rFonts w:ascii="GHEA Grapalat" w:hAnsi="GHEA Grapalat"/>
                            <w:color w:val="FF0000"/>
                            <w:sz w:val="20"/>
                            <w:szCs w:val="20"/>
                            <w:lang w:val="hy-AM"/>
                          </w:rPr>
                        </w:pPr>
                      </w:p>
                    </w:tc>
                  </w:tr>
                  <w:tr w:rsidR="00BB05B7" w:rsidRPr="001459DB" w14:paraId="4BA53308" w14:textId="77777777" w:rsidTr="00D24DE2">
                    <w:tc>
                      <w:tcPr>
                        <w:tcW w:w="3348" w:type="dxa"/>
                        <w:tcBorders>
                          <w:left w:val="nil"/>
                          <w:bottom w:val="nil"/>
                          <w:right w:val="nil"/>
                        </w:tcBorders>
                      </w:tcPr>
                      <w:p w14:paraId="544CF0D0" w14:textId="77777777" w:rsidR="00BB05B7" w:rsidRPr="001459DB" w:rsidRDefault="00BB05B7" w:rsidP="00D24DE2">
                        <w:pPr>
                          <w:jc w:val="both"/>
                          <w:rPr>
                            <w:rFonts w:ascii="GHEA Grapalat" w:hAnsi="GHEA Grapalat"/>
                            <w:b/>
                            <w:sz w:val="20"/>
                            <w:szCs w:val="20"/>
                          </w:rPr>
                        </w:pPr>
                      </w:p>
                      <w:p w14:paraId="26BF37A7" w14:textId="77777777" w:rsidR="00BB05B7" w:rsidRPr="001459DB" w:rsidRDefault="00BB05B7" w:rsidP="00D24DE2">
                        <w:pPr>
                          <w:jc w:val="both"/>
                          <w:rPr>
                            <w:rFonts w:ascii="GHEA Grapalat" w:hAnsi="GHEA Grapalat"/>
                            <w:b/>
                            <w:sz w:val="20"/>
                            <w:szCs w:val="20"/>
                          </w:rPr>
                        </w:pPr>
                        <w:r w:rsidRPr="001459DB">
                          <w:rPr>
                            <w:rFonts w:ascii="GHEA Grapalat" w:hAnsi="GHEA Grapalat"/>
                            <w:b/>
                            <w:sz w:val="20"/>
                            <w:szCs w:val="20"/>
                          </w:rPr>
                          <w:t xml:space="preserve">Հիմնական պարտականություններ       </w:t>
                        </w:r>
                      </w:p>
                      <w:p w14:paraId="10C6BE37" w14:textId="77777777" w:rsidR="00BB05B7" w:rsidRPr="001459DB" w:rsidRDefault="00BB05B7" w:rsidP="00D24DE2">
                        <w:pPr>
                          <w:jc w:val="both"/>
                          <w:rPr>
                            <w:rFonts w:ascii="GHEA Grapalat" w:hAnsi="GHEA Grapalat"/>
                            <w:b/>
                            <w:sz w:val="20"/>
                            <w:szCs w:val="20"/>
                            <w:lang w:val="hy-AM"/>
                          </w:rPr>
                        </w:pPr>
                        <w:r w:rsidRPr="001459DB">
                          <w:rPr>
                            <w:rFonts w:ascii="GHEA Grapalat" w:hAnsi="GHEA Grapalat"/>
                            <w:b/>
                            <w:sz w:val="20"/>
                            <w:szCs w:val="20"/>
                          </w:rPr>
                          <w:t>և պահանջներ</w:t>
                        </w:r>
                      </w:p>
                    </w:tc>
                    <w:tc>
                      <w:tcPr>
                        <w:tcW w:w="7346" w:type="dxa"/>
                        <w:tcBorders>
                          <w:left w:val="nil"/>
                          <w:bottom w:val="nil"/>
                          <w:right w:val="nil"/>
                        </w:tcBorders>
                      </w:tcPr>
                      <w:p w14:paraId="337BEE77" w14:textId="77777777" w:rsidR="00BB05B7" w:rsidRPr="001459DB" w:rsidRDefault="00BB05B7" w:rsidP="00D24DE2">
                        <w:pPr>
                          <w:pStyle w:val="ListParagraph1"/>
                          <w:jc w:val="both"/>
                          <w:rPr>
                            <w:rFonts w:ascii="GHEA Grapalat" w:hAnsi="GHEA Grapalat"/>
                            <w:b/>
                            <w:sz w:val="20"/>
                            <w:szCs w:val="20"/>
                          </w:rPr>
                        </w:pPr>
                        <w:r w:rsidRPr="001459DB">
                          <w:rPr>
                            <w:rFonts w:ascii="Arial Unicode" w:hAnsi="Arial Unicode"/>
                            <w:b/>
                            <w:sz w:val="20"/>
                            <w:szCs w:val="20"/>
                          </w:rPr>
                          <w:t xml:space="preserve">Նախագծման փուլերը </w:t>
                        </w:r>
                      </w:p>
                      <w:p w14:paraId="347824B2" w14:textId="77777777" w:rsidR="00BB05B7" w:rsidRPr="001459DB" w:rsidRDefault="00BB05B7" w:rsidP="00D24DE2">
                        <w:pPr>
                          <w:pStyle w:val="ListParagraph1"/>
                          <w:numPr>
                            <w:ilvl w:val="0"/>
                            <w:numId w:val="33"/>
                          </w:numPr>
                          <w:jc w:val="both"/>
                          <w:rPr>
                            <w:rFonts w:ascii="GHEA Grapalat" w:hAnsi="GHEA Grapalat"/>
                            <w:sz w:val="20"/>
                            <w:szCs w:val="20"/>
                          </w:rPr>
                        </w:pPr>
                        <w:r w:rsidRPr="001459DB">
                          <w:rPr>
                            <w:rFonts w:ascii="GHEA Grapalat" w:hAnsi="GHEA Grapalat"/>
                            <w:sz w:val="20"/>
                            <w:szCs w:val="20"/>
                          </w:rPr>
                          <w:t>Ն</w:t>
                        </w:r>
                        <w:r w:rsidRPr="001459DB">
                          <w:rPr>
                            <w:rFonts w:ascii="GHEA Grapalat" w:hAnsi="GHEA Grapalat"/>
                            <w:sz w:val="20"/>
                            <w:szCs w:val="20"/>
                            <w:lang w:val="hy-AM"/>
                          </w:rPr>
                          <w:t>ախագծա</w:t>
                        </w:r>
                        <w:r w:rsidRPr="001459DB">
                          <w:rPr>
                            <w:rFonts w:ascii="GHEA Grapalat" w:hAnsi="GHEA Grapalat"/>
                            <w:sz w:val="20"/>
                            <w:szCs w:val="20"/>
                          </w:rPr>
                          <w:t>նախահաշվային փաստաթղթերի մշակում:</w:t>
                        </w:r>
                      </w:p>
                      <w:p w14:paraId="002495DD" w14:textId="77777777" w:rsidR="00BB05B7" w:rsidRPr="001459DB" w:rsidRDefault="00BB05B7" w:rsidP="00D24DE2">
                        <w:pPr>
                          <w:pStyle w:val="ListParagraph1"/>
                          <w:numPr>
                            <w:ilvl w:val="0"/>
                            <w:numId w:val="33"/>
                          </w:numPr>
                          <w:jc w:val="both"/>
                          <w:rPr>
                            <w:rFonts w:ascii="GHEA Grapalat" w:hAnsi="GHEA Grapalat"/>
                            <w:sz w:val="20"/>
                            <w:szCs w:val="20"/>
                          </w:rPr>
                        </w:pPr>
                        <w:r w:rsidRPr="001459DB">
                          <w:rPr>
                            <w:rFonts w:ascii="GHEA Grapalat" w:hAnsi="GHEA Grapalat"/>
                            <w:sz w:val="20"/>
                            <w:szCs w:val="20"/>
                          </w:rPr>
                          <w:t xml:space="preserve">Նախագծով նախատեսել </w:t>
                        </w:r>
                        <w:r w:rsidRPr="002C4A32">
                          <w:rPr>
                            <w:rFonts w:ascii="GHEA Grapalat" w:hAnsi="GHEA Grapalat"/>
                            <w:iCs/>
                            <w:sz w:val="20"/>
                            <w:szCs w:val="20"/>
                            <w:lang w:val="hy-AM"/>
                          </w:rPr>
                          <w:t>Լեռնապատ բնակավայրի մանկապարտեզի նոր մասնաշենքի կառուցում</w:t>
                        </w:r>
                        <w:r w:rsidRPr="002C4A32">
                          <w:rPr>
                            <w:rFonts w:ascii="GHEA Grapalat" w:hAnsi="GHEA Grapalat"/>
                            <w:sz w:val="20"/>
                            <w:szCs w:val="20"/>
                          </w:rPr>
                          <w:t>:</w:t>
                        </w:r>
                        <w:r w:rsidRPr="001459DB">
                          <w:rPr>
                            <w:rFonts w:ascii="GHEA Grapalat" w:hAnsi="GHEA Grapalat"/>
                            <w:sz w:val="20"/>
                            <w:szCs w:val="20"/>
                          </w:rPr>
                          <w:t xml:space="preserve"> </w:t>
                        </w:r>
                      </w:p>
                      <w:p w14:paraId="1695E08E" w14:textId="77777777" w:rsidR="00BB05B7" w:rsidRPr="001459DB" w:rsidRDefault="00BB05B7" w:rsidP="00D24DE2">
                        <w:pPr>
                          <w:jc w:val="both"/>
                          <w:rPr>
                            <w:rFonts w:ascii="GHEA Grapalat" w:hAnsi="GHEA Grapalat"/>
                            <w:b/>
                            <w:sz w:val="20"/>
                            <w:szCs w:val="20"/>
                            <w:lang w:val="hy-AM"/>
                          </w:rPr>
                        </w:pPr>
                        <w:r w:rsidRPr="001459DB">
                          <w:rPr>
                            <w:rFonts w:ascii="GHEA Grapalat" w:hAnsi="GHEA Grapalat"/>
                            <w:b/>
                            <w:sz w:val="20"/>
                            <w:szCs w:val="20"/>
                            <w:lang w:val="ru-RU"/>
                          </w:rPr>
                          <w:t xml:space="preserve"> Հ</w:t>
                        </w:r>
                        <w:r w:rsidRPr="001459DB">
                          <w:rPr>
                            <w:rFonts w:ascii="GHEA Grapalat" w:hAnsi="GHEA Grapalat"/>
                            <w:b/>
                            <w:sz w:val="20"/>
                            <w:szCs w:val="20"/>
                            <w:lang w:val="hy-AM"/>
                          </w:rPr>
                          <w:t>ետազննման վերաբերյալ պահանջներ՝</w:t>
                        </w:r>
                      </w:p>
                      <w:p w14:paraId="0ED473F1" w14:textId="77777777" w:rsidR="00BB05B7" w:rsidRPr="001459DB" w:rsidRDefault="00BB05B7" w:rsidP="00D24DE2">
                        <w:pPr>
                          <w:pStyle w:val="ListParagraph1"/>
                          <w:numPr>
                            <w:ilvl w:val="0"/>
                            <w:numId w:val="32"/>
                          </w:numPr>
                          <w:jc w:val="both"/>
                          <w:rPr>
                            <w:rFonts w:ascii="GHEA Grapalat" w:hAnsi="GHEA Grapalat"/>
                            <w:sz w:val="20"/>
                            <w:szCs w:val="20"/>
                            <w:lang w:val="hy-AM"/>
                          </w:rPr>
                        </w:pPr>
                        <w:r w:rsidRPr="001459DB">
                          <w:rPr>
                            <w:rFonts w:ascii="GHEA Grapalat" w:eastAsia="Calibri" w:hAnsi="GHEA Grapalat"/>
                            <w:sz w:val="20"/>
                            <w:szCs w:val="20"/>
                            <w:lang w:val="hy-AM"/>
                          </w:rPr>
                          <w:t>Ինժեներական հետազննումն իրականացնել նախագծային փաստաթղթերը մշակելու և նախագծային լուծումները հիմնավորելու անհրաժեշտ ծավալով</w:t>
                        </w:r>
                      </w:p>
                      <w:p w14:paraId="0770A9EB" w14:textId="77777777" w:rsidR="00BB05B7" w:rsidRPr="001459DB" w:rsidRDefault="00BB05B7" w:rsidP="00D24DE2">
                        <w:pPr>
                          <w:jc w:val="both"/>
                          <w:rPr>
                            <w:rFonts w:ascii="GHEA Grapalat" w:hAnsi="GHEA Grapalat"/>
                            <w:sz w:val="20"/>
                            <w:szCs w:val="20"/>
                          </w:rPr>
                        </w:pPr>
                        <w:r w:rsidRPr="001459DB">
                          <w:rPr>
                            <w:rFonts w:ascii="GHEA Grapalat" w:hAnsi="GHEA Grapalat"/>
                            <w:b/>
                            <w:sz w:val="20"/>
                            <w:szCs w:val="20"/>
                          </w:rPr>
                          <w:t>Կոնստրուկտիվ լուծումներ՝</w:t>
                        </w:r>
                      </w:p>
                      <w:p w14:paraId="08335F58" w14:textId="77777777" w:rsidR="00BB05B7" w:rsidRPr="002C4A32" w:rsidRDefault="00BB05B7" w:rsidP="00D24DE2">
                        <w:pPr>
                          <w:pStyle w:val="ListParagraph1"/>
                          <w:numPr>
                            <w:ilvl w:val="0"/>
                            <w:numId w:val="35"/>
                          </w:numPr>
                          <w:jc w:val="both"/>
                          <w:rPr>
                            <w:rFonts w:ascii="GHEA Grapalat" w:hAnsi="GHEA Grapalat" w:cs="Sylfaen"/>
                            <w:sz w:val="20"/>
                            <w:szCs w:val="20"/>
                            <w:lang w:val="hy-AM"/>
                          </w:rPr>
                        </w:pPr>
                        <w:r w:rsidRPr="002C4A32">
                          <w:rPr>
                            <w:rFonts w:ascii="GHEA Grapalat" w:hAnsi="GHEA Grapalat" w:cs="Sylfaen"/>
                            <w:sz w:val="20"/>
                            <w:szCs w:val="20"/>
                          </w:rPr>
                          <w:t>Նախատեսել</w:t>
                        </w:r>
                        <w:r w:rsidRPr="002C4A32">
                          <w:rPr>
                            <w:rFonts w:ascii="GHEA Grapalat" w:hAnsi="GHEA Grapalat" w:cs="Sylfaen"/>
                            <w:sz w:val="20"/>
                            <w:szCs w:val="20"/>
                            <w:lang w:val="en-US"/>
                          </w:rPr>
                          <w:t xml:space="preserve"> </w:t>
                        </w:r>
                        <w:r w:rsidRPr="002C4A32">
                          <w:rPr>
                            <w:rFonts w:ascii="GHEA Grapalat" w:hAnsi="GHEA Grapalat" w:cs="Sylfaen"/>
                            <w:sz w:val="20"/>
                            <w:szCs w:val="20"/>
                          </w:rPr>
                          <w:t>երկաթբետոնե</w:t>
                        </w:r>
                        <w:r w:rsidRPr="002C4A32">
                          <w:rPr>
                            <w:rFonts w:ascii="GHEA Grapalat" w:hAnsi="GHEA Grapalat" w:cs="Sylfaen"/>
                            <w:sz w:val="20"/>
                            <w:szCs w:val="20"/>
                            <w:lang w:val="en-US"/>
                          </w:rPr>
                          <w:t xml:space="preserve"> </w:t>
                        </w:r>
                        <w:r w:rsidRPr="002C4A32">
                          <w:rPr>
                            <w:rFonts w:ascii="GHEA Grapalat" w:hAnsi="GHEA Grapalat" w:cs="Sylfaen"/>
                            <w:sz w:val="20"/>
                            <w:szCs w:val="20"/>
                          </w:rPr>
                          <w:t>հիմնական</w:t>
                        </w:r>
                        <w:r w:rsidRPr="002C4A32">
                          <w:rPr>
                            <w:rFonts w:ascii="GHEA Grapalat" w:hAnsi="GHEA Grapalat" w:cs="Sylfaen"/>
                            <w:sz w:val="20"/>
                            <w:szCs w:val="20"/>
                            <w:lang w:val="en-US"/>
                          </w:rPr>
                          <w:t xml:space="preserve"> </w:t>
                        </w:r>
                        <w:r w:rsidRPr="002C4A32">
                          <w:rPr>
                            <w:rFonts w:ascii="GHEA Grapalat" w:hAnsi="GHEA Grapalat" w:cs="Sylfaen"/>
                            <w:sz w:val="20"/>
                            <w:szCs w:val="20"/>
                          </w:rPr>
                          <w:t>կմախքով</w:t>
                        </w:r>
                        <w:r w:rsidRPr="002C4A32">
                          <w:rPr>
                            <w:rFonts w:ascii="GHEA Grapalat" w:hAnsi="GHEA Grapalat" w:cs="Sylfaen"/>
                            <w:sz w:val="20"/>
                            <w:szCs w:val="20"/>
                            <w:lang w:val="en-US"/>
                          </w:rPr>
                          <w:t xml:space="preserve"> </w:t>
                        </w:r>
                        <w:r w:rsidRPr="002C4A32">
                          <w:rPr>
                            <w:rFonts w:ascii="GHEA Grapalat" w:hAnsi="GHEA Grapalat" w:cs="Sylfaen"/>
                            <w:sz w:val="20"/>
                            <w:szCs w:val="20"/>
                          </w:rPr>
                          <w:t>մասնաշենքեր</w:t>
                        </w:r>
                        <w:r w:rsidRPr="002C4A32">
                          <w:rPr>
                            <w:rFonts w:ascii="GHEA Grapalat" w:hAnsi="GHEA Grapalat" w:cs="Sylfaen"/>
                            <w:sz w:val="20"/>
                            <w:szCs w:val="20"/>
                            <w:lang w:val="en-US"/>
                          </w:rPr>
                          <w:t xml:space="preserve">: </w:t>
                        </w:r>
                        <w:r w:rsidRPr="002C4A32">
                          <w:rPr>
                            <w:rFonts w:ascii="GHEA Grapalat" w:hAnsi="GHEA Grapalat" w:cs="Sylfaen"/>
                            <w:sz w:val="20"/>
                            <w:szCs w:val="20"/>
                          </w:rPr>
                          <w:t>Հիմքը</w:t>
                        </w:r>
                        <w:r w:rsidRPr="002C4A32">
                          <w:rPr>
                            <w:rFonts w:ascii="GHEA Grapalat" w:hAnsi="GHEA Grapalat" w:cs="Sylfaen"/>
                            <w:sz w:val="20"/>
                            <w:szCs w:val="20"/>
                            <w:lang w:val="en-US"/>
                          </w:rPr>
                          <w:t xml:space="preserve">` </w:t>
                        </w:r>
                        <w:r w:rsidRPr="002C4A32">
                          <w:rPr>
                            <w:rFonts w:ascii="GHEA Grapalat" w:hAnsi="GHEA Grapalat" w:cs="Sylfaen"/>
                            <w:sz w:val="20"/>
                            <w:szCs w:val="20"/>
                          </w:rPr>
                          <w:t>ժապավենային</w:t>
                        </w:r>
                        <w:r w:rsidRPr="002C4A32">
                          <w:rPr>
                            <w:rFonts w:ascii="GHEA Grapalat" w:hAnsi="GHEA Grapalat" w:cs="Sylfaen"/>
                            <w:sz w:val="20"/>
                            <w:szCs w:val="20"/>
                            <w:lang w:val="en-US"/>
                          </w:rPr>
                          <w:t xml:space="preserve">, </w:t>
                        </w:r>
                        <w:r w:rsidRPr="002C4A32">
                          <w:rPr>
                            <w:rFonts w:ascii="GHEA Grapalat" w:hAnsi="GHEA Grapalat" w:cs="Sylfaen"/>
                            <w:sz w:val="20"/>
                            <w:szCs w:val="20"/>
                          </w:rPr>
                          <w:t>խամքարբետոնից</w:t>
                        </w:r>
                        <w:r w:rsidRPr="002C4A32">
                          <w:rPr>
                            <w:rFonts w:ascii="GHEA Grapalat" w:hAnsi="GHEA Grapalat" w:cs="Sylfaen"/>
                            <w:sz w:val="20"/>
                            <w:szCs w:val="20"/>
                            <w:lang w:val="en-US"/>
                          </w:rPr>
                          <w:t xml:space="preserve">, </w:t>
                        </w:r>
                        <w:r w:rsidRPr="002C4A32">
                          <w:rPr>
                            <w:rFonts w:ascii="GHEA Grapalat" w:hAnsi="GHEA Grapalat" w:cs="Sylfaen"/>
                            <w:sz w:val="20"/>
                            <w:szCs w:val="20"/>
                          </w:rPr>
                          <w:t>ե</w:t>
                        </w:r>
                        <w:r w:rsidRPr="002C4A32">
                          <w:rPr>
                            <w:rFonts w:ascii="GHEA Grapalat" w:hAnsi="GHEA Grapalat" w:cs="Sylfaen"/>
                            <w:sz w:val="20"/>
                            <w:szCs w:val="20"/>
                            <w:lang w:val="en-US"/>
                          </w:rPr>
                          <w:t>/</w:t>
                        </w:r>
                        <w:r w:rsidRPr="002C4A32">
                          <w:rPr>
                            <w:rFonts w:ascii="GHEA Grapalat" w:hAnsi="GHEA Grapalat" w:cs="Sylfaen"/>
                            <w:sz w:val="20"/>
                            <w:szCs w:val="20"/>
                          </w:rPr>
                          <w:t>բ</w:t>
                        </w:r>
                        <w:r w:rsidRPr="002C4A32">
                          <w:rPr>
                            <w:rFonts w:ascii="GHEA Grapalat" w:hAnsi="GHEA Grapalat" w:cs="Sylfaen"/>
                            <w:sz w:val="20"/>
                            <w:szCs w:val="20"/>
                            <w:lang w:val="en-US"/>
                          </w:rPr>
                          <w:t xml:space="preserve"> </w:t>
                        </w:r>
                        <w:r w:rsidRPr="002C4A32">
                          <w:rPr>
                            <w:rFonts w:ascii="GHEA Grapalat" w:hAnsi="GHEA Grapalat" w:cs="Sylfaen"/>
                            <w:sz w:val="20"/>
                            <w:szCs w:val="20"/>
                          </w:rPr>
                          <w:t>շրջանակների</w:t>
                        </w:r>
                        <w:r w:rsidRPr="002C4A32">
                          <w:rPr>
                            <w:rFonts w:ascii="GHEA Grapalat" w:hAnsi="GHEA Grapalat" w:cs="Sylfaen"/>
                            <w:sz w:val="20"/>
                            <w:szCs w:val="20"/>
                            <w:lang w:val="en-US"/>
                          </w:rPr>
                          <w:t xml:space="preserve"> </w:t>
                        </w:r>
                        <w:r w:rsidRPr="002C4A32">
                          <w:rPr>
                            <w:rFonts w:ascii="GHEA Grapalat" w:hAnsi="GHEA Grapalat" w:cs="Sylfaen"/>
                            <w:sz w:val="20"/>
                            <w:szCs w:val="20"/>
                          </w:rPr>
                          <w:t>հեծաններով</w:t>
                        </w:r>
                        <w:r w:rsidRPr="002C4A32">
                          <w:rPr>
                            <w:rFonts w:ascii="GHEA Grapalat" w:hAnsi="GHEA Grapalat" w:cs="Sylfaen"/>
                            <w:sz w:val="20"/>
                            <w:szCs w:val="20"/>
                            <w:lang w:val="en-US"/>
                          </w:rPr>
                          <w:t>:</w:t>
                        </w:r>
                      </w:p>
                      <w:p w14:paraId="35DD56C4" w14:textId="77777777" w:rsidR="00BB05B7" w:rsidRPr="002C4A32" w:rsidRDefault="00BB05B7" w:rsidP="00D24DE2">
                        <w:pPr>
                          <w:pStyle w:val="ListParagraph1"/>
                          <w:numPr>
                            <w:ilvl w:val="0"/>
                            <w:numId w:val="35"/>
                          </w:numPr>
                          <w:jc w:val="both"/>
                          <w:rPr>
                            <w:rFonts w:ascii="GHEA Grapalat" w:hAnsi="GHEA Grapalat" w:cs="Sylfaen"/>
                            <w:sz w:val="20"/>
                            <w:szCs w:val="20"/>
                            <w:lang w:val="hy-AM"/>
                          </w:rPr>
                        </w:pPr>
                        <w:r w:rsidRPr="002C4A32">
                          <w:rPr>
                            <w:rFonts w:ascii="GHEA Grapalat" w:hAnsi="GHEA Grapalat" w:cs="Sylfaen"/>
                            <w:sz w:val="20"/>
                            <w:szCs w:val="20"/>
                          </w:rPr>
                          <w:t>Ծածկեր` միաձույլ երկաթբետոնից</w:t>
                        </w:r>
                      </w:p>
                      <w:p w14:paraId="07567827" w14:textId="77777777" w:rsidR="00BB05B7" w:rsidRPr="002C4A32" w:rsidRDefault="00BB05B7" w:rsidP="00D24DE2">
                        <w:pPr>
                          <w:pStyle w:val="ListParagraph1"/>
                          <w:numPr>
                            <w:ilvl w:val="0"/>
                            <w:numId w:val="35"/>
                          </w:numPr>
                          <w:jc w:val="both"/>
                          <w:rPr>
                            <w:rFonts w:ascii="GHEA Grapalat" w:hAnsi="GHEA Grapalat" w:cs="Sylfaen"/>
                            <w:sz w:val="20"/>
                            <w:szCs w:val="20"/>
                            <w:lang w:val="hy-AM"/>
                          </w:rPr>
                        </w:pPr>
                        <w:r w:rsidRPr="002C4A32">
                          <w:rPr>
                            <w:rFonts w:ascii="GHEA Grapalat" w:hAnsi="GHEA Grapalat" w:cs="Sylfaen"/>
                            <w:sz w:val="20"/>
                            <w:szCs w:val="20"/>
                            <w:lang w:val="hy-AM"/>
                          </w:rPr>
                          <w:t>Արտաքին պատեր` կանոնավոր  տուֆ քար, երեսպատում</w:t>
                        </w:r>
                      </w:p>
                      <w:p w14:paraId="1B4C18C8" w14:textId="77777777" w:rsidR="00BB05B7" w:rsidRPr="001459DB" w:rsidRDefault="00BB05B7" w:rsidP="00D24DE2">
                        <w:pPr>
                          <w:jc w:val="both"/>
                          <w:rPr>
                            <w:rFonts w:ascii="GHEA Grapalat" w:hAnsi="GHEA Grapalat"/>
                            <w:sz w:val="20"/>
                            <w:szCs w:val="20"/>
                          </w:rPr>
                        </w:pPr>
                        <w:r w:rsidRPr="001459DB">
                          <w:rPr>
                            <w:rFonts w:ascii="GHEA Grapalat" w:hAnsi="GHEA Grapalat"/>
                            <w:b/>
                            <w:sz w:val="20"/>
                            <w:szCs w:val="20"/>
                          </w:rPr>
                          <w:t>Ինժեներական ենթակառուցվածքներ՝</w:t>
                        </w:r>
                      </w:p>
                      <w:p w14:paraId="515F755D"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rPr>
                          <w:t>Ջրամատակարարման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ջրահեռացման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էլեկտրասնուցման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հրդեհային</w:t>
                        </w:r>
                        <w:r w:rsidRPr="001459DB">
                          <w:rPr>
                            <w:rFonts w:ascii="GHEA Grapalat" w:hAnsi="GHEA Grapalat" w:cs="Sylfaen"/>
                            <w:sz w:val="20"/>
                            <w:szCs w:val="20"/>
                            <w:lang w:val="en-US"/>
                          </w:rPr>
                          <w:t xml:space="preserve"> </w:t>
                        </w:r>
                        <w:r w:rsidRPr="001459DB">
                          <w:rPr>
                            <w:rFonts w:ascii="GHEA Grapalat" w:hAnsi="GHEA Grapalat" w:cs="Sylfaen"/>
                            <w:sz w:val="20"/>
                            <w:szCs w:val="20"/>
                          </w:rPr>
                          <w:t>ազդանշման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կապի</w:t>
                        </w:r>
                        <w:r w:rsidRPr="001459DB">
                          <w:rPr>
                            <w:rFonts w:ascii="GHEA Grapalat" w:hAnsi="GHEA Grapalat" w:cs="Sylfaen"/>
                            <w:sz w:val="20"/>
                            <w:szCs w:val="20"/>
                            <w:lang w:val="en-US"/>
                          </w:rPr>
                          <w:t xml:space="preserve">, </w:t>
                        </w:r>
                        <w:r w:rsidRPr="001459DB">
                          <w:rPr>
                            <w:rFonts w:ascii="GHEA Grapalat" w:hAnsi="GHEA Grapalat" w:cs="Sylfaen"/>
                            <w:sz w:val="20"/>
                            <w:szCs w:val="20"/>
                          </w:rPr>
                          <w:t>ջեռուցման</w:t>
                        </w:r>
                        <w:r w:rsidRPr="001459DB">
                          <w:rPr>
                            <w:rFonts w:ascii="GHEA Grapalat" w:hAnsi="GHEA Grapalat" w:cs="Sylfaen"/>
                            <w:sz w:val="20"/>
                            <w:szCs w:val="20"/>
                            <w:lang w:val="en-US"/>
                          </w:rPr>
                          <w:t xml:space="preserve"> </w:t>
                        </w:r>
                        <w:r w:rsidRPr="001459DB">
                          <w:rPr>
                            <w:rFonts w:ascii="GHEA Grapalat" w:hAnsi="GHEA Grapalat" w:cs="Sylfaen"/>
                            <w:sz w:val="20"/>
                            <w:szCs w:val="20"/>
                          </w:rPr>
                          <w:t>ենթակառուցվածքներ</w:t>
                        </w:r>
                        <w:r w:rsidRPr="001459DB">
                          <w:rPr>
                            <w:rFonts w:ascii="GHEA Grapalat" w:hAnsi="GHEA Grapalat" w:cs="Sylfaen"/>
                            <w:sz w:val="20"/>
                            <w:szCs w:val="20"/>
                            <w:lang w:val="en-US"/>
                          </w:rPr>
                          <w:t>:</w:t>
                        </w:r>
                      </w:p>
                      <w:p w14:paraId="56266047"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 xml:space="preserve">1) պատող կոնստրուկցիաների` արտաքին </w:t>
                        </w:r>
                        <w:r>
                          <w:rPr>
                            <w:rFonts w:ascii="GHEA Grapalat" w:hAnsi="GHEA Grapalat"/>
                            <w:color w:val="000000"/>
                            <w:sz w:val="20"/>
                            <w:szCs w:val="20"/>
                            <w:lang w:val="hy-AM"/>
                          </w:rPr>
                          <w:t>պատերի, նախամուտքերի, տանիք</w:t>
                        </w:r>
                        <w:r w:rsidRPr="001459DB">
                          <w:rPr>
                            <w:rFonts w:ascii="GHEA Grapalat" w:hAnsi="GHEA Grapalat"/>
                            <w:color w:val="000000"/>
                            <w:sz w:val="20"/>
                            <w:szCs w:val="20"/>
                            <w:lang w:val="hy-AM"/>
                          </w:rPr>
                          <w:t>ի ջերմամեկուսացում.</w:t>
                        </w:r>
                      </w:p>
                      <w:p w14:paraId="1948686D"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2) պատող կոնստրուկցիաների հնարավոր նվազագույն մակերեսներ ապահովող ծավալահատակագծային լուծումների կիրառում.</w:t>
                        </w:r>
                      </w:p>
                      <w:p w14:paraId="09DACEE7"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3) պատերի արտաքին մակերևույթների պաշտպանությունն ապահովող երեսապատման, սվաղի, ջրակայուն և ջերմակայուն խառնուրդներով ներկերի կիրառում.</w:t>
                        </w:r>
                      </w:p>
                      <w:p w14:paraId="2A403B54"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lastRenderedPageBreak/>
                          <w:t>4) էներգաարդյունավետ պատուհանների և մուտքի դռների կիրառում.</w:t>
                        </w:r>
                      </w:p>
                      <w:p w14:paraId="7D30BCF6"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5) բացվածքների, արտաքին պատերի և ծածկերի տարրերի կցորդումների քփացում.</w:t>
                        </w:r>
                      </w:p>
                      <w:p w14:paraId="51CE1317"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6) սերտիֆիկացված ջերմամեկուսիչ շինարարական նյութերի օգտագործում.</w:t>
                        </w:r>
                      </w:p>
                      <w:p w14:paraId="69BF3E95"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7) էներգախնայող ջեռուցման, օդափոխության, օդի լավորակման, տաք ջրամատակարարման և լուսավորության համակարգերի ու սարքավորումների կիրառում.</w:t>
                        </w:r>
                      </w:p>
                      <w:p w14:paraId="68D0C32D" w14:textId="77777777" w:rsidR="00BB05B7" w:rsidRPr="001459DB" w:rsidRDefault="00BB05B7" w:rsidP="00D24DE2">
                        <w:pPr>
                          <w:pStyle w:val="af4"/>
                          <w:shd w:val="clear" w:color="auto" w:fill="FFFFFF"/>
                          <w:spacing w:before="0" w:beforeAutospacing="0" w:after="0" w:afterAutospacing="0"/>
                          <w:ind w:firstLine="419"/>
                          <w:rPr>
                            <w:rFonts w:ascii="GHEA Grapalat" w:hAnsi="GHEA Grapalat"/>
                            <w:color w:val="000000"/>
                            <w:sz w:val="20"/>
                            <w:szCs w:val="20"/>
                            <w:lang w:val="hy-AM"/>
                          </w:rPr>
                        </w:pPr>
                        <w:r w:rsidRPr="001459DB">
                          <w:rPr>
                            <w:rFonts w:ascii="GHEA Grapalat" w:hAnsi="GHEA Grapalat"/>
                            <w:color w:val="000000"/>
                            <w:sz w:val="20"/>
                            <w:szCs w:val="20"/>
                            <w:lang w:val="hy-AM"/>
                          </w:rPr>
                          <w:t>8) ծախսաարդյունավետությունը հիմնավորելու դեպքում` այլընտրանքային էներգետիկ համակարգերի` արեգակնային ջրատաքացման և ֆոտովոլտային սարքավորումների կիրառում:</w:t>
                        </w:r>
                      </w:p>
                      <w:p w14:paraId="2BDC8884"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Կիրառել էներգոխնայող և արևային էներգիայի հաշվին աշխատող համակարգ:</w:t>
                        </w:r>
                      </w:p>
                      <w:p w14:paraId="466DEA66"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sz w:val="20"/>
                            <w:szCs w:val="20"/>
                            <w:lang w:val="hy-AM"/>
                          </w:rPr>
                          <w:t>Բնակելի կառուցապատման մեջ տեղակայվող հաստատությունների և կազմակերպությունների սպասարկման շառավիղը պետք է ընդունել «Քաղաքաշինություն. Քաղաքային և գյուղական բնակավայրերի հատակագծում և կառուցապատում» շինարարական նորմերի</w:t>
                        </w:r>
                        <w:r w:rsidRPr="001459DB">
                          <w:rPr>
                            <w:rFonts w:ascii="GHEA Grapalat" w:hAnsi="GHEA Grapalat"/>
                            <w:sz w:val="20"/>
                            <w:szCs w:val="20"/>
                          </w:rPr>
                          <w:t>ն համապատասխան</w:t>
                        </w:r>
                      </w:p>
                      <w:p w14:paraId="01C6189C" w14:textId="77777777" w:rsidR="00BB05B7" w:rsidRPr="001459DB" w:rsidRDefault="00BB05B7" w:rsidP="00D24DE2">
                        <w:pPr>
                          <w:ind w:firstLine="419"/>
                          <w:rPr>
                            <w:rFonts w:ascii="GHEA Grapalat" w:hAnsi="GHEA Grapalat"/>
                            <w:sz w:val="20"/>
                            <w:szCs w:val="20"/>
                            <w:lang w:val="hy-AM"/>
                          </w:rPr>
                        </w:pPr>
                        <w:r w:rsidRPr="001459DB">
                          <w:rPr>
                            <w:rFonts w:ascii="GHEA Grapalat" w:hAnsi="GHEA Grapalat"/>
                            <w:sz w:val="20"/>
                            <w:szCs w:val="20"/>
                            <w:lang w:val="hy-AM"/>
                          </w:rPr>
                          <w:t>. Բնակավայրերի տարածքներում անհրաժեշտ է ապահովել մթնոլորտային օդին, ջրին, բնահողին, ինչպես նաև աղմուկին, թրթռումներին, էլեկտրամագնիսական ճառագայթմանը և այլ բնական և տեխնածին ծագման գործոններին N 2.1.7.003, N2.1.8-010 սանիտարական կանոններով և նորմերով, ՀՀՇՆ 22-04 շինարարական նորմերով ներկայացվող նորմատիվ պահանջները:</w:t>
                        </w:r>
                      </w:p>
                      <w:p w14:paraId="27AACC13" w14:textId="77777777" w:rsidR="00BB05B7" w:rsidRPr="001459DB" w:rsidRDefault="00BB05B7" w:rsidP="00D24DE2">
                        <w:pPr>
                          <w:pStyle w:val="ListParagraph1"/>
                          <w:numPr>
                            <w:ilvl w:val="0"/>
                            <w:numId w:val="35"/>
                          </w:numPr>
                          <w:jc w:val="both"/>
                          <w:rPr>
                            <w:rFonts w:ascii="GHEA Grapalat" w:hAnsi="GHEA Grapalat" w:cs="Sylfaen"/>
                            <w:b/>
                            <w:sz w:val="20"/>
                            <w:szCs w:val="20"/>
                            <w:lang w:val="hy-AM"/>
                          </w:rPr>
                        </w:pPr>
                        <w:r w:rsidRPr="001459DB">
                          <w:rPr>
                            <w:rFonts w:ascii="GHEA Grapalat" w:hAnsi="GHEA Grapalat"/>
                            <w:b/>
                            <w:sz w:val="20"/>
                            <w:szCs w:val="20"/>
                            <w:lang w:val="hy-AM"/>
                          </w:rPr>
                          <w:t>Առաջնորդվել ՀՀՇՆ 31-03-«Հասարակական շենքեր և շինություններ» Հայաստանի Հանրապետության շինարարական նորմերով</w:t>
                        </w:r>
                      </w:p>
                      <w:p w14:paraId="5E63BF9B" w14:textId="77777777" w:rsidR="00BB05B7" w:rsidRPr="001459DB" w:rsidRDefault="00BB05B7" w:rsidP="00D24DE2">
                        <w:pPr>
                          <w:pStyle w:val="ListParagraph1"/>
                          <w:ind w:left="0"/>
                          <w:rPr>
                            <w:rFonts w:ascii="GHEA Grapalat" w:hAnsi="GHEA Grapalat"/>
                            <w:b/>
                            <w:sz w:val="20"/>
                            <w:szCs w:val="20"/>
                            <w:lang w:val="hy-AM"/>
                          </w:rPr>
                        </w:pPr>
                        <w:r w:rsidRPr="001459DB">
                          <w:rPr>
                            <w:rFonts w:ascii="GHEA Grapalat" w:hAnsi="GHEA Grapalat"/>
                            <w:b/>
                            <w:sz w:val="20"/>
                            <w:szCs w:val="20"/>
                            <w:lang w:val="hy-AM"/>
                          </w:rPr>
                          <w:t>Հաշմանդամների և բնակչության սակավաշարժ խմբերի հասանելիության ապահովման լրացուցիչ միջոցառումներ</w:t>
                        </w:r>
                      </w:p>
                      <w:p w14:paraId="33BA91D3" w14:textId="77777777" w:rsidR="00BB05B7" w:rsidRPr="001459DB" w:rsidRDefault="00BB05B7" w:rsidP="00D24DE2">
                        <w:pPr>
                          <w:shd w:val="clear" w:color="auto" w:fill="FFFFFF"/>
                          <w:ind w:firstLine="419"/>
                          <w:rPr>
                            <w:rFonts w:ascii="GHEA Grapalat" w:hAnsi="GHEA Grapalat"/>
                            <w:color w:val="000000"/>
                            <w:sz w:val="20"/>
                            <w:szCs w:val="20"/>
                            <w:lang w:val="hy-AM"/>
                          </w:rPr>
                        </w:pPr>
                        <w:r w:rsidRPr="001459DB">
                          <w:rPr>
                            <w:rFonts w:ascii="GHEA Grapalat" w:hAnsi="GHEA Grapalat"/>
                            <w:b/>
                            <w:color w:val="000000"/>
                            <w:sz w:val="20"/>
                            <w:szCs w:val="20"/>
                            <w:lang w:val="hy-AM"/>
                          </w:rPr>
                          <w:t>.</w:t>
                        </w:r>
                        <w:r w:rsidRPr="001459DB">
                          <w:rPr>
                            <w:rFonts w:ascii="GHEA Grapalat" w:hAnsi="GHEA Grapalat"/>
                            <w:color w:val="000000"/>
                            <w:sz w:val="20"/>
                            <w:szCs w:val="20"/>
                            <w:lang w:val="hy-AM"/>
                          </w:rPr>
                          <w:t xml:space="preserve">  շինարարության և վերակառուցման գործընթացն իրականացնելիս հաշվի  առնել հաշմանդամների և բնակչության սակավաշարժուն խմբերի համար կենսագործունեության, մասնավորապես` տեղաշարժման համար մատչելի միջավայրի ապահովմանն ուղղված Հայաստանի Հանրապետության օրենսդրական և քաղաքաշինական բնագավառի նորմատիվ-իրավական ակտերով սահմանված պահանջները:</w:t>
                        </w:r>
                      </w:p>
                      <w:p w14:paraId="17791070" w14:textId="77777777" w:rsidR="00BB05B7" w:rsidRPr="001459DB" w:rsidRDefault="00BB05B7"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Գոյություն ունեցող կառուցապատված տարածքների վերակառուցման, շենքերի և շինությունների, վերականգնողական աշխատանքներն իրականացնելիս, հաշմանդամների և բնակչության սակավաշարժուն խմբերի կենսագործունեության ապահովմանն ուղղված պահանջներն ամբողջ ծավալով իրականացնելու անհնարինության դեպքում Հայաստանի Հանրապետության կառավարության 2002 թվականի օգոստոսի 29-ի «Ճարտարապետահատակագծային առաջադրանք տալու կարգը հաստատելու մասին» N 1473-Ն որոշմամբ սահմանված կարգով ամրագրվում են կոնկրետ իրավիճակին համապատասխան` հաշմանդամների պահանջներին հնարավորինս հարմարեցման պայմաններ:</w:t>
                        </w:r>
                      </w:p>
                      <w:p w14:paraId="1A7868CA" w14:textId="77777777" w:rsidR="00BB05B7" w:rsidRPr="00F5282C" w:rsidRDefault="00BB05B7"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վերակառուցվող սոցիալական, տրանսպորտային և ինժենե</w:t>
                        </w:r>
                        <w:r>
                          <w:rPr>
                            <w:rFonts w:ascii="GHEA Grapalat" w:hAnsi="GHEA Grapalat"/>
                            <w:color w:val="000000"/>
                            <w:sz w:val="20"/>
                            <w:szCs w:val="20"/>
                            <w:lang w:val="hy-AM"/>
                          </w:rPr>
                          <w:t>րական ենթակառուցվածքի օբյեկտ</w:t>
                        </w:r>
                        <w:r w:rsidRPr="00F5282C">
                          <w:rPr>
                            <w:rFonts w:ascii="GHEA Grapalat" w:hAnsi="GHEA Grapalat"/>
                            <w:color w:val="000000"/>
                            <w:sz w:val="20"/>
                            <w:szCs w:val="20"/>
                            <w:lang w:val="hy-AM"/>
                          </w:rPr>
                          <w:t>ի</w:t>
                        </w:r>
                        <w:r w:rsidRPr="001459DB">
                          <w:rPr>
                            <w:rFonts w:ascii="GHEA Grapalat" w:hAnsi="GHEA Grapalat"/>
                            <w:color w:val="000000"/>
                            <w:sz w:val="20"/>
                            <w:szCs w:val="20"/>
                            <w:lang w:val="hy-AM"/>
                          </w:rPr>
                          <w:t xml:space="preserve"> ճարտարապետահատակագծային առաջադրանքով նախատեսված հաշմանդամների և բնակչության սակավաշարժուն խմբերի պաշտպանությանն ուղղված միջոցառումները պետք է համապատասխանեն նշված խմբերի կենսագործունեության ապահովման նորմատիվատեխնիկական փաստաթղթերի պահանջներին:</w:t>
                        </w:r>
                      </w:p>
                      <w:p w14:paraId="1858C788" w14:textId="77777777" w:rsidR="00BB05B7" w:rsidRPr="001459DB" w:rsidRDefault="00BB05B7"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t>. Վերակառուցվող հասարակական նշանակության շենքերն ու շինությունները պետք է հնարավորինս հարմարեցվեն հաշմանդամների և բնակչության սակավաշարժուն խմբերի կարիքներին` ապահովելով նրանց ազատ տեղաշարժման համար անհրաժեշտ հնարավոր պայմաններ:</w:t>
                        </w:r>
                      </w:p>
                      <w:p w14:paraId="20EB5E16" w14:textId="77777777" w:rsidR="00BB05B7" w:rsidRPr="001459DB" w:rsidRDefault="00BB05B7" w:rsidP="00D24DE2">
                        <w:pPr>
                          <w:shd w:val="clear" w:color="auto" w:fill="FFFFFF"/>
                          <w:ind w:firstLine="419"/>
                          <w:rPr>
                            <w:rFonts w:ascii="GHEA Grapalat" w:hAnsi="GHEA Grapalat"/>
                            <w:color w:val="000000"/>
                            <w:sz w:val="20"/>
                            <w:szCs w:val="20"/>
                            <w:lang w:val="hy-AM"/>
                          </w:rPr>
                        </w:pPr>
                        <w:r w:rsidRPr="001459DB">
                          <w:rPr>
                            <w:rFonts w:ascii="GHEA Grapalat" w:hAnsi="GHEA Grapalat"/>
                            <w:color w:val="000000"/>
                            <w:sz w:val="20"/>
                            <w:szCs w:val="20"/>
                            <w:lang w:val="hy-AM"/>
                          </w:rPr>
                          <w:lastRenderedPageBreak/>
                          <w:t>. Հաշմանդամների և բնակչության սակավաշարժուն խմբերի աշխատուժն օգտագործող կազմակերպությունների շենքերում նշված խմբերի համար նախատեսված աշխատատեղերը և ընդհանուր օգտագործման տարածքները պետք է ապահովեն նրանց գործունեության համար լիարժեք պայմաններ` հաշվի առնելով աշխատող հաշմանդամի հատուկ կարիքները:</w:t>
                        </w:r>
                      </w:p>
                      <w:p w14:paraId="008535E2" w14:textId="77777777" w:rsidR="00BB05B7" w:rsidRPr="001459DB" w:rsidRDefault="00BB05B7" w:rsidP="00D24DE2">
                        <w:pPr>
                          <w:shd w:val="clear" w:color="auto" w:fill="FFFFFF"/>
                          <w:ind w:firstLine="419"/>
                          <w:rPr>
                            <w:rFonts w:ascii="GHEA Grapalat" w:hAnsi="GHEA Grapalat"/>
                            <w:sz w:val="20"/>
                            <w:szCs w:val="20"/>
                            <w:lang w:val="hy-AM"/>
                          </w:rPr>
                        </w:pPr>
                        <w:r w:rsidRPr="001459DB">
                          <w:rPr>
                            <w:rFonts w:ascii="GHEA Grapalat" w:hAnsi="GHEA Grapalat"/>
                            <w:color w:val="000000"/>
                            <w:sz w:val="20"/>
                            <w:szCs w:val="20"/>
                            <w:lang w:val="hy-AM"/>
                          </w:rPr>
                          <w:t xml:space="preserve">. Բոլոր աշխատանքներն իրականացնել ըստ քաղաքաշինության նախարարի հրամանի </w:t>
                        </w:r>
                        <w:r w:rsidRPr="001459DB">
                          <w:rPr>
                            <w:rFonts w:ascii="GHEA Grapalat" w:hAnsi="GHEA Grapalat"/>
                            <w:sz w:val="20"/>
                            <w:szCs w:val="20"/>
                            <w:lang w:val="hy-AM"/>
                          </w:rPr>
                          <w:t>ՀՀՇՆ IV-11.07.01-2006 (ՄՍՆ 3.02-05-2003) «Շենքերի և շինությունների մատչելիությունը բնակչության սակավաշարժուն խմբերի համար» շինարարական նորմերով:</w:t>
                        </w:r>
                      </w:p>
                      <w:p w14:paraId="1170C1F2" w14:textId="77777777" w:rsidR="00BB05B7" w:rsidRPr="001459DB" w:rsidRDefault="00BB05B7" w:rsidP="00D24DE2">
                        <w:pPr>
                          <w:shd w:val="clear" w:color="auto" w:fill="FFFFFF"/>
                          <w:rPr>
                            <w:rFonts w:ascii="GHEA Grapalat" w:hAnsi="GHEA Grapalat"/>
                            <w:sz w:val="20"/>
                            <w:szCs w:val="20"/>
                            <w:lang w:val="hy-AM"/>
                          </w:rPr>
                        </w:pPr>
                      </w:p>
                      <w:p w14:paraId="2DCD2627"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rPr>
                        </w:pPr>
                        <w:r w:rsidRPr="001459DB">
                          <w:rPr>
                            <w:rFonts w:ascii="GHEA Grapalat" w:hAnsi="GHEA Grapalat"/>
                            <w:b/>
                            <w:color w:val="000000"/>
                            <w:sz w:val="20"/>
                            <w:szCs w:val="20"/>
                          </w:rPr>
                          <w:t>Կիրառել՝</w:t>
                        </w:r>
                      </w:p>
                      <w:p w14:paraId="323D5EDA"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rPr>
                        </w:pPr>
                        <w:r w:rsidRPr="001459DB">
                          <w:rPr>
                            <w:rFonts w:ascii="GHEA Grapalat" w:hAnsi="GHEA Grapalat"/>
                            <w:sz w:val="20"/>
                            <w:szCs w:val="20"/>
                            <w:lang w:val="hy-AM"/>
                          </w:rPr>
                          <w:t>Տարբերակային մշակման պահանջները</w:t>
                        </w:r>
                      </w:p>
                      <w:p w14:paraId="776CA79F"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rPr>
                        </w:pPr>
                        <w:r w:rsidRPr="001459DB">
                          <w:rPr>
                            <w:rFonts w:ascii="GHEA Grapalat" w:hAnsi="GHEA Grapalat"/>
                            <w:sz w:val="20"/>
                            <w:szCs w:val="20"/>
                            <w:lang w:val="hy-AM"/>
                          </w:rPr>
                          <w:t>ճարտարապետահատակագծային լուծումներին ներկայացվող լրացուցիչ պահանջներ</w:t>
                        </w:r>
                      </w:p>
                      <w:p w14:paraId="1E677FD4" w14:textId="77777777" w:rsidR="00BB05B7" w:rsidRPr="001459DB" w:rsidRDefault="00BB05B7" w:rsidP="00D24DE2">
                        <w:pPr>
                          <w:rPr>
                            <w:rFonts w:ascii="GHEA Grapalat" w:hAnsi="GHEA Grapalat"/>
                            <w:sz w:val="20"/>
                            <w:szCs w:val="20"/>
                            <w:lang w:val="hy-AM"/>
                          </w:rPr>
                        </w:pPr>
                        <w:r w:rsidRPr="001459DB">
                          <w:rPr>
                            <w:rFonts w:ascii="Arial" w:hAnsi="Arial" w:cs="Arial"/>
                            <w:sz w:val="20"/>
                            <w:szCs w:val="20"/>
                            <w:lang w:val="hy-AM"/>
                          </w:rPr>
                          <w:t> </w:t>
                        </w:r>
                      </w:p>
                      <w:p w14:paraId="039FAA08"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 xml:space="preserve"> ինժեներական և տեխնոլոգիական սարքավորմանը ներկայացվող լրացուցիչ պահանջներ</w:t>
                        </w:r>
                      </w:p>
                      <w:p w14:paraId="1F4AA95C"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ցուցադրական նյութերի կազմին և մասշտաբին ներկայացվող լրացուցիչ պահանջներ</w:t>
                        </w:r>
                      </w:p>
                      <w:p w14:paraId="0E4FE798"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բարեկարգման, փոքր ճարտարապետական ձևերի և կանաչապատման վերաբերյալ լրացուցիչ պահանջներ</w:t>
                        </w:r>
                      </w:p>
                      <w:p w14:paraId="2A747C66" w14:textId="77777777" w:rsidR="00BB05B7" w:rsidRPr="001459DB"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վերակառուցվող, ուժեղացվող, վերականգնվող օբյեկտների տեխնիկական վիճակի մասին լիցենզավորված կազմակերպության եզրակացությունը</w:t>
                        </w:r>
                      </w:p>
                      <w:p w14:paraId="51D52826" w14:textId="77777777" w:rsidR="00BB05B7" w:rsidRPr="00F5282C" w:rsidRDefault="00BB05B7" w:rsidP="00D24DE2">
                        <w:pPr>
                          <w:pStyle w:val="aff3"/>
                          <w:numPr>
                            <w:ilvl w:val="0"/>
                            <w:numId w:val="35"/>
                          </w:numPr>
                          <w:shd w:val="clear" w:color="auto" w:fill="FFFFFF"/>
                          <w:spacing w:after="200" w:line="276" w:lineRule="auto"/>
                          <w:contextualSpacing/>
                          <w:rPr>
                            <w:rFonts w:ascii="GHEA Grapalat" w:hAnsi="GHEA Grapalat"/>
                            <w:b/>
                            <w:color w:val="000000"/>
                            <w:sz w:val="20"/>
                            <w:szCs w:val="20"/>
                            <w:lang w:val="hy-AM"/>
                          </w:rPr>
                        </w:pPr>
                        <w:r w:rsidRPr="001459DB">
                          <w:rPr>
                            <w:rFonts w:ascii="GHEA Grapalat" w:hAnsi="GHEA Grapalat"/>
                            <w:sz w:val="20"/>
                            <w:szCs w:val="20"/>
                            <w:lang w:val="hy-AM"/>
                          </w:rPr>
                          <w:t>ինժեներաերկրաբանական հետազննությունների նյութերը, տարածքի տեղագրագեոդեզիական և կադաստրային հանույթները</w:t>
                        </w:r>
                      </w:p>
                      <w:p w14:paraId="79722480" w14:textId="77777777" w:rsidR="00BB05B7" w:rsidRPr="001459DB" w:rsidRDefault="00BB05B7" w:rsidP="00D24DE2">
                        <w:pPr>
                          <w:jc w:val="both"/>
                          <w:rPr>
                            <w:rFonts w:ascii="GHEA Grapalat" w:hAnsi="GHEA Grapalat"/>
                            <w:sz w:val="20"/>
                            <w:szCs w:val="20"/>
                            <w:lang w:val="hy-AM"/>
                          </w:rPr>
                        </w:pPr>
                        <w:r w:rsidRPr="001459DB">
                          <w:rPr>
                            <w:rFonts w:ascii="GHEA Grapalat" w:hAnsi="GHEA Grapalat"/>
                            <w:b/>
                            <w:sz w:val="20"/>
                            <w:szCs w:val="20"/>
                            <w:lang w:val="hy-AM"/>
                          </w:rPr>
                          <w:t>Ընդհանուր դրույթներ՝</w:t>
                        </w:r>
                      </w:p>
                      <w:p w14:paraId="2AEF3584"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Կազմել և պատվիրատուի հաստատմանը ներկայացնել նախագծային առաջադրանք /ճարտարապետահատակագծային առաջադրանք/</w:t>
                        </w:r>
                      </w:p>
                      <w:p w14:paraId="35E4DBE6"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փաստաթղթերը կազմել ՀՀ-ում գործող շինարարական նորմերին և կանոներին համաձայն:</w:t>
                        </w:r>
                      </w:p>
                      <w:p w14:paraId="27D4E351"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փաստաթղթերը պետք է կազմված լինեն հայերեն և ռուսերեն լեզուներով, ներկայացվեն չորս օրինակ թղթային և 1 օրինակ` էլեկտրոնային կրիչով:</w:t>
                        </w:r>
                      </w:p>
                      <w:p w14:paraId="2D216F52"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փաստաթղթերը պետք է մշակված լինեն համակարգչային հատուկ ծրագրերի կիրառման միջոցով:</w:t>
                        </w:r>
                      </w:p>
                      <w:p w14:paraId="76B86EE8"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Նախագծանախահաշվային փաստաթղթերը պետք է կազմվեն և ներկայացվեն փորձաքննության, համաձայն ՀՀ կառավարության19.03.2015թ-ի թիվ 596-Ն որոշման:</w:t>
                        </w:r>
                      </w:p>
                      <w:p w14:paraId="1C83BD7C"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Նախագծային փաստաթղթերի կազմը պետք է ներառի ոչ պակաս քան ստորև նշված մասերը, ընդ որում նախագծերը պետք է կազմել ՀՀ կառավարությանն առընթեր քաղաքաշինության պետական կոմիտեի նախագահի 11.09.2017թ-ի թիվ 128-Ն հրամանի համաձայն, իսկ նախահաշիվները կազմել ՀՀ կառավարության 23.06.2011թ-ի թիվ 879-Ն որոշմամբ սահմանված կարգի համապատասխան:</w:t>
                        </w:r>
                      </w:p>
                      <w:p w14:paraId="0508F3A0"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Ճարտարապետական, կոնստրուկտիվ և ինժեներական լուծումների գծագրեր</w:t>
                        </w:r>
                      </w:p>
                      <w:p w14:paraId="4376EFBB"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rPr>
                          <w:t xml:space="preserve">Նախահաշիվ </w:t>
                        </w:r>
                      </w:p>
                      <w:p w14:paraId="44D7B206" w14:textId="77777777" w:rsidR="00BB05B7" w:rsidRPr="001459DB" w:rsidRDefault="00BB05B7" w:rsidP="00D24DE2">
                        <w:pPr>
                          <w:pStyle w:val="ListParagraph1"/>
                          <w:numPr>
                            <w:ilvl w:val="0"/>
                            <w:numId w:val="35"/>
                          </w:numPr>
                          <w:jc w:val="both"/>
                          <w:rPr>
                            <w:rFonts w:ascii="GHEA Grapalat" w:hAnsi="GHEA Grapalat" w:cs="Sylfaen"/>
                            <w:sz w:val="20"/>
                            <w:szCs w:val="20"/>
                            <w:lang w:val="hy-AM"/>
                          </w:rPr>
                        </w:pPr>
                        <w:r w:rsidRPr="001459DB">
                          <w:rPr>
                            <w:rFonts w:ascii="GHEA Grapalat" w:hAnsi="GHEA Grapalat" w:cs="Sylfaen"/>
                            <w:sz w:val="20"/>
                            <w:szCs w:val="20"/>
                            <w:lang w:val="hy-AM"/>
                          </w:rPr>
                          <w:t>Նախահաշվի հիման վրա կազմված ծավալաթերթ-նախահաշիվ</w:t>
                        </w:r>
                      </w:p>
                      <w:p w14:paraId="21D568E6" w14:textId="77777777" w:rsidR="00BB05B7" w:rsidRPr="001459DB" w:rsidRDefault="00BB05B7" w:rsidP="00D24DE2">
                        <w:pPr>
                          <w:pStyle w:val="ListParagraph1"/>
                          <w:jc w:val="both"/>
                          <w:rPr>
                            <w:rFonts w:ascii="GHEA Grapalat" w:hAnsi="GHEA Grapalat" w:cs="Sylfaen"/>
                            <w:sz w:val="20"/>
                            <w:szCs w:val="20"/>
                            <w:lang w:val="hy-AM"/>
                          </w:rPr>
                        </w:pPr>
                      </w:p>
                      <w:p w14:paraId="1325F56E" w14:textId="77777777" w:rsidR="00BB05B7" w:rsidRPr="001459DB" w:rsidRDefault="00BB05B7" w:rsidP="00D24DE2">
                        <w:pPr>
                          <w:jc w:val="both"/>
                          <w:rPr>
                            <w:rFonts w:ascii="GHEA Grapalat" w:hAnsi="GHEA Grapalat"/>
                            <w:b/>
                            <w:sz w:val="20"/>
                            <w:szCs w:val="20"/>
                            <w:lang w:val="hy-AM"/>
                          </w:rPr>
                        </w:pPr>
                        <w:r w:rsidRPr="001459DB">
                          <w:rPr>
                            <w:rFonts w:ascii="GHEA Grapalat" w:hAnsi="GHEA Grapalat"/>
                            <w:b/>
                            <w:sz w:val="20"/>
                            <w:szCs w:val="20"/>
                            <w:lang w:val="hy-AM"/>
                          </w:rPr>
                          <w:t xml:space="preserve">Համաձայնեցումներ՝ </w:t>
                        </w:r>
                      </w:p>
                      <w:p w14:paraId="32454771" w14:textId="77777777" w:rsidR="00BB05B7" w:rsidRPr="00F5282C" w:rsidRDefault="00BB05B7" w:rsidP="00D24DE2">
                        <w:pPr>
                          <w:numPr>
                            <w:ilvl w:val="0"/>
                            <w:numId w:val="34"/>
                          </w:numPr>
                          <w:tabs>
                            <w:tab w:val="num" w:pos="774"/>
                          </w:tabs>
                          <w:jc w:val="both"/>
                          <w:rPr>
                            <w:rFonts w:ascii="GHEA Grapalat" w:hAnsi="GHEA Grapalat"/>
                            <w:sz w:val="20"/>
                            <w:szCs w:val="20"/>
                            <w:lang w:val="hy-AM"/>
                          </w:rPr>
                        </w:pPr>
                        <w:r w:rsidRPr="001459DB">
                          <w:rPr>
                            <w:rFonts w:ascii="GHEA Grapalat" w:hAnsi="GHEA Grapalat"/>
                            <w:sz w:val="20"/>
                            <w:szCs w:val="20"/>
                            <w:lang w:val="hy-AM"/>
                          </w:rPr>
                          <w:lastRenderedPageBreak/>
                          <w:t>Նախագիծը համաձայնեցնել պատվիրատուի ճարտարապետության և քաղաքաշինության բաժնի, համապատասխան շահագրգիռ ստորաբաժանումների, ինչպես նաև ըստ անհրաժեշտության պետական լիազոր մարմինների հետ:</w:t>
                        </w:r>
                      </w:p>
                      <w:p w14:paraId="26D282A8" w14:textId="77777777" w:rsidR="00BB05B7" w:rsidRPr="00F5282C" w:rsidRDefault="00BB05B7" w:rsidP="00D24DE2">
                        <w:pPr>
                          <w:jc w:val="both"/>
                          <w:rPr>
                            <w:rFonts w:ascii="GHEA Grapalat" w:hAnsi="GHEA Grapalat"/>
                            <w:sz w:val="20"/>
                            <w:szCs w:val="20"/>
                            <w:lang w:val="hy-AM"/>
                          </w:rPr>
                        </w:pPr>
                      </w:p>
                      <w:p w14:paraId="74EB413E" w14:textId="77777777" w:rsidR="00BB05B7" w:rsidRDefault="00BB05B7" w:rsidP="00D24DE2">
                        <w:pPr>
                          <w:jc w:val="both"/>
                          <w:rPr>
                            <w:rFonts w:ascii="GHEA Grapalat" w:hAnsi="GHEA Grapalat"/>
                            <w:sz w:val="20"/>
                            <w:szCs w:val="20"/>
                          </w:rPr>
                        </w:pPr>
                        <w:r w:rsidRPr="00F5282C">
                          <w:rPr>
                            <w:rFonts w:ascii="GHEA Grapalat" w:hAnsi="GHEA Grapalat"/>
                            <w:b/>
                            <w:sz w:val="20"/>
                            <w:szCs w:val="20"/>
                          </w:rPr>
                          <w:t xml:space="preserve">Առաջնորդվել՝ </w:t>
                        </w:r>
                      </w:p>
                      <w:p w14:paraId="0032DC0B"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sidRPr="00BA3235">
                          <w:rPr>
                            <w:rFonts w:ascii="GHEA Grapalat" w:hAnsi="GHEA Grapalat" w:cs="Sylfaen"/>
                            <w:color w:val="000000"/>
                            <w:sz w:val="20"/>
                            <w:szCs w:val="20"/>
                            <w:shd w:val="clear" w:color="auto" w:fill="FFFFFF"/>
                          </w:rPr>
                          <w:t xml:space="preserve">ՀՀ քաղաքաշինության կոմիտեի նախագահի </w:t>
                        </w:r>
                        <w:r>
                          <w:rPr>
                            <w:rFonts w:ascii="GHEA Grapalat" w:hAnsi="GHEA Grapalat" w:cs="Sylfaen"/>
                            <w:color w:val="000000"/>
                            <w:sz w:val="20"/>
                            <w:szCs w:val="20"/>
                            <w:shd w:val="clear" w:color="auto" w:fill="FFFFFF"/>
                          </w:rPr>
                          <w:t>04</w:t>
                        </w:r>
                        <w:r w:rsidRPr="00BA3235">
                          <w:rPr>
                            <w:rFonts w:ascii="GHEA Grapalat" w:hAnsi="GHEA Grapalat" w:cs="Sylfaen"/>
                            <w:color w:val="000000"/>
                            <w:sz w:val="20"/>
                            <w:szCs w:val="20"/>
                            <w:shd w:val="clear" w:color="auto" w:fill="FFFFFF"/>
                          </w:rPr>
                          <w:t>.</w:t>
                        </w:r>
                        <w:r>
                          <w:rPr>
                            <w:rFonts w:ascii="GHEA Grapalat" w:hAnsi="GHEA Grapalat" w:cs="Sylfaen"/>
                            <w:color w:val="000000"/>
                            <w:sz w:val="20"/>
                            <w:szCs w:val="20"/>
                            <w:shd w:val="clear" w:color="auto" w:fill="FFFFFF"/>
                          </w:rPr>
                          <w:t>04</w:t>
                        </w:r>
                        <w:r w:rsidRPr="00BA3235">
                          <w:rPr>
                            <w:rFonts w:ascii="GHEA Grapalat" w:hAnsi="GHEA Grapalat" w:cs="Sylfaen"/>
                            <w:color w:val="000000"/>
                            <w:sz w:val="20"/>
                            <w:szCs w:val="20"/>
                            <w:shd w:val="clear" w:color="auto" w:fill="FFFFFF"/>
                          </w:rPr>
                          <w:t>.202</w:t>
                        </w:r>
                        <w:r>
                          <w:rPr>
                            <w:rFonts w:ascii="GHEA Grapalat" w:hAnsi="GHEA Grapalat" w:cs="Sylfaen"/>
                            <w:color w:val="000000"/>
                            <w:sz w:val="20"/>
                            <w:szCs w:val="20"/>
                            <w:shd w:val="clear" w:color="auto" w:fill="FFFFFF"/>
                          </w:rPr>
                          <w:t>2</w:t>
                        </w:r>
                        <w:r w:rsidRPr="00BA3235">
                          <w:rPr>
                            <w:rFonts w:ascii="GHEA Grapalat" w:hAnsi="GHEA Grapalat" w:cs="Sylfaen"/>
                            <w:color w:val="000000"/>
                            <w:sz w:val="20"/>
                            <w:szCs w:val="20"/>
                            <w:shd w:val="clear" w:color="auto" w:fill="FFFFFF"/>
                          </w:rPr>
                          <w:t xml:space="preserve">թ </w:t>
                        </w:r>
                        <w:r>
                          <w:rPr>
                            <w:rFonts w:ascii="GHEA Grapalat" w:hAnsi="GHEA Grapalat" w:cs="Sylfaen"/>
                            <w:color w:val="000000"/>
                            <w:sz w:val="20"/>
                            <w:szCs w:val="20"/>
                            <w:shd w:val="clear" w:color="auto" w:fill="FFFFFF"/>
                          </w:rPr>
                          <w:t xml:space="preserve">                  </w:t>
                        </w:r>
                        <w:r w:rsidRPr="00BA3235">
                          <w:rPr>
                            <w:rFonts w:ascii="GHEA Grapalat" w:hAnsi="GHEA Grapalat" w:cs="Sylfaen"/>
                            <w:color w:val="000000"/>
                            <w:sz w:val="20"/>
                            <w:szCs w:val="20"/>
                            <w:shd w:val="clear" w:color="auto" w:fill="FFFFFF"/>
                          </w:rPr>
                          <w:t>N0</w:t>
                        </w:r>
                        <w:r>
                          <w:rPr>
                            <w:rFonts w:ascii="GHEA Grapalat" w:hAnsi="GHEA Grapalat" w:cs="Sylfaen"/>
                            <w:color w:val="000000"/>
                            <w:sz w:val="20"/>
                            <w:szCs w:val="20"/>
                            <w:shd w:val="clear" w:color="auto" w:fill="FFFFFF"/>
                          </w:rPr>
                          <w:t>6</w:t>
                        </w:r>
                        <w:r w:rsidRPr="00BA3235">
                          <w:rPr>
                            <w:rFonts w:ascii="GHEA Grapalat" w:hAnsi="GHEA Grapalat" w:cs="Sylfaen"/>
                            <w:color w:val="000000"/>
                            <w:sz w:val="20"/>
                            <w:szCs w:val="20"/>
                            <w:shd w:val="clear" w:color="auto" w:fill="FFFFFF"/>
                          </w:rPr>
                          <w:t>-Ն հրամանով հաստատված</w:t>
                        </w:r>
                        <w:r w:rsidRPr="00536598">
                          <w:rPr>
                            <w:rFonts w:ascii="GHEA Grapalat" w:hAnsi="GHEA Grapalat" w:cs="Sylfaen"/>
                            <w:lang w:val="de-DE"/>
                          </w:rPr>
                          <w:t xml:space="preserve"> </w:t>
                        </w:r>
                        <w:r>
                          <w:rPr>
                            <w:rFonts w:ascii="GHEA Grapalat" w:hAnsi="GHEA Grapalat" w:cs="Sylfaen"/>
                            <w:lang w:val="de-DE"/>
                          </w:rPr>
                          <w:t>«</w:t>
                        </w:r>
                        <w:r w:rsidRPr="004216BA">
                          <w:rPr>
                            <w:rFonts w:ascii="GHEA Grapalat" w:hAnsi="GHEA Grapalat" w:cs="Sylfaen"/>
                            <w:color w:val="000000"/>
                            <w:sz w:val="20"/>
                            <w:szCs w:val="20"/>
                            <w:shd w:val="clear" w:color="auto" w:fill="FFFFFF"/>
                          </w:rPr>
                          <w:t>ՀՀՇՆ 31-03.02-2022 Հայաստանի Հանրապետության քաղաքացիական պաշտպանության պաշտպանական կառույցներ» շինարարական նորմեր</w:t>
                        </w:r>
                        <w:r>
                          <w:rPr>
                            <w:rFonts w:ascii="GHEA Grapalat" w:hAnsi="GHEA Grapalat" w:cs="Sylfaen"/>
                            <w:color w:val="000000"/>
                            <w:sz w:val="20"/>
                            <w:szCs w:val="20"/>
                            <w:shd w:val="clear" w:color="auto" w:fill="FFFFFF"/>
                          </w:rPr>
                          <w:t xml:space="preserve">ին,                                                                         - </w:t>
                        </w:r>
                        <w:r w:rsidRPr="00BA3235">
                          <w:rPr>
                            <w:rFonts w:ascii="GHEA Grapalat" w:hAnsi="GHEA Grapalat" w:cs="Sylfaen"/>
                            <w:color w:val="000000"/>
                            <w:sz w:val="20"/>
                            <w:szCs w:val="20"/>
                            <w:shd w:val="clear" w:color="auto" w:fill="FFFFFF"/>
                          </w:rPr>
                          <w:t xml:space="preserve">ՀՀ քաղաքաշինության կոմիտեի նախագահի 28.12.2020թ </w:t>
                        </w:r>
                        <w:r>
                          <w:rPr>
                            <w:rFonts w:ascii="GHEA Grapalat" w:hAnsi="GHEA Grapalat" w:cs="Sylfaen"/>
                            <w:color w:val="000000"/>
                            <w:sz w:val="20"/>
                            <w:szCs w:val="20"/>
                            <w:shd w:val="clear" w:color="auto" w:fill="FFFFFF"/>
                          </w:rPr>
                          <w:t xml:space="preserve">                  </w:t>
                        </w:r>
                        <w:r w:rsidRPr="00BA3235">
                          <w:rPr>
                            <w:rFonts w:ascii="GHEA Grapalat" w:hAnsi="GHEA Grapalat" w:cs="Sylfaen"/>
                            <w:color w:val="000000"/>
                            <w:sz w:val="20"/>
                            <w:szCs w:val="20"/>
                            <w:shd w:val="clear" w:color="auto" w:fill="FFFFFF"/>
                          </w:rPr>
                          <w:t>N102-Ն հրամանով հաստատված «ՀՀՇՆ 20.04-2020 Երկրաշարժադիմացկուն շինարարություն. Նախագծման նորմեր» շինարարական</w:t>
                        </w:r>
                        <w:r w:rsidRPr="00F31DF8">
                          <w:rPr>
                            <w:rFonts w:ascii="GHEA Grapalat" w:hAnsi="GHEA Grapalat" w:cs="Sylfaen"/>
                            <w:color w:val="000000"/>
                            <w:sz w:val="20"/>
                            <w:szCs w:val="20"/>
                            <w:shd w:val="clear" w:color="auto" w:fill="FFFFFF"/>
                          </w:rPr>
                          <w:t xml:space="preserve"> նորմեր</w:t>
                        </w:r>
                        <w:r>
                          <w:rPr>
                            <w:rFonts w:ascii="GHEA Grapalat" w:hAnsi="GHEA Grapalat" w:cs="Sylfaen"/>
                            <w:color w:val="000000"/>
                            <w:sz w:val="20"/>
                            <w:szCs w:val="20"/>
                            <w:shd w:val="clear" w:color="auto" w:fill="FFFFFF"/>
                          </w:rPr>
                          <w:t>ին,</w:t>
                        </w:r>
                      </w:p>
                      <w:p w14:paraId="3A30307E"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sidRPr="00921247">
                          <w:rPr>
                            <w:rFonts w:ascii="GHEA Grapalat" w:hAnsi="GHEA Grapalat" w:cs="Sylfaen"/>
                            <w:color w:val="000000"/>
                            <w:sz w:val="20"/>
                            <w:szCs w:val="20"/>
                            <w:shd w:val="clear" w:color="auto" w:fill="FFFFFF"/>
                          </w:rPr>
                          <w:t xml:space="preserve">ՀՀ քաղաքաշինության նախարարի </w:t>
                        </w:r>
                        <w:r>
                          <w:rPr>
                            <w:rFonts w:ascii="GHEA Grapalat" w:hAnsi="GHEA Grapalat" w:cs="Sylfaen"/>
                            <w:color w:val="000000"/>
                            <w:sz w:val="20"/>
                            <w:szCs w:val="20"/>
                            <w:shd w:val="clear" w:color="auto" w:fill="FFFFFF"/>
                          </w:rPr>
                          <w:t>14.03.</w:t>
                        </w:r>
                        <w:r w:rsidRPr="00921247">
                          <w:rPr>
                            <w:rFonts w:ascii="GHEA Grapalat" w:hAnsi="GHEA Grapalat" w:cs="Sylfaen"/>
                            <w:color w:val="000000"/>
                            <w:sz w:val="20"/>
                            <w:szCs w:val="20"/>
                            <w:shd w:val="clear" w:color="auto" w:fill="FFFFFF"/>
                          </w:rPr>
                          <w:t>2014թ N</w:t>
                        </w:r>
                        <w:r>
                          <w:rPr>
                            <w:rFonts w:ascii="GHEA Grapalat" w:hAnsi="GHEA Grapalat" w:cs="Sylfaen"/>
                            <w:color w:val="000000"/>
                            <w:sz w:val="20"/>
                            <w:szCs w:val="20"/>
                            <w:shd w:val="clear" w:color="auto" w:fill="FFFFFF"/>
                          </w:rPr>
                          <w:t>87</w:t>
                        </w:r>
                        <w:r w:rsidRPr="00921247">
                          <w:rPr>
                            <w:rFonts w:ascii="GHEA Grapalat" w:hAnsi="GHEA Grapalat" w:cs="Sylfaen"/>
                            <w:color w:val="000000"/>
                            <w:sz w:val="20"/>
                            <w:szCs w:val="20"/>
                            <w:shd w:val="clear" w:color="auto" w:fill="FFFFFF"/>
                          </w:rPr>
                          <w:t>-Ն հրաման</w:t>
                        </w:r>
                        <w:r>
                          <w:rPr>
                            <w:rFonts w:ascii="GHEA Grapalat" w:hAnsi="GHEA Grapalat" w:cs="Sylfaen"/>
                            <w:color w:val="000000"/>
                            <w:sz w:val="20"/>
                            <w:szCs w:val="20"/>
                            <w:shd w:val="clear" w:color="auto" w:fill="FFFFFF"/>
                          </w:rPr>
                          <w:t>ով հաստատված</w:t>
                        </w:r>
                        <w:r w:rsidRPr="008404FD">
                          <w:rPr>
                            <w:rFonts w:ascii="GHEA Grapalat" w:hAnsi="GHEA Grapalat" w:cs="Sylfaen"/>
                            <w:color w:val="000000"/>
                            <w:sz w:val="20"/>
                            <w:szCs w:val="20"/>
                            <w:shd w:val="clear" w:color="auto" w:fill="FFFFFF"/>
                          </w:rPr>
                          <w:t xml:space="preserve"> </w:t>
                        </w:r>
                        <w:r>
                          <w:rPr>
                            <w:rFonts w:ascii="GHEA Grapalat" w:hAnsi="GHEA Grapalat" w:cs="Sylfaen"/>
                            <w:color w:val="000000"/>
                            <w:sz w:val="20"/>
                            <w:szCs w:val="20"/>
                            <w:shd w:val="clear" w:color="auto" w:fill="FFFFFF"/>
                          </w:rPr>
                          <w:t>«</w:t>
                        </w:r>
                        <w:r w:rsidRPr="008404FD">
                          <w:rPr>
                            <w:rFonts w:ascii="GHEA Grapalat" w:hAnsi="GHEA Grapalat" w:cs="Sylfaen"/>
                            <w:color w:val="000000"/>
                            <w:sz w:val="20"/>
                            <w:szCs w:val="20"/>
                            <w:shd w:val="clear" w:color="auto" w:fill="FFFFFF"/>
                          </w:rPr>
                          <w:t>ՀՀՇՆ 20-06-2014 Շենքերի և կառուցվածքների վերակառուցում, վերականգնում և ուժեղացում. Հիմնական դրույթներ»</w:t>
                        </w:r>
                        <w:r>
                          <w:rPr>
                            <w:rFonts w:ascii="GHEA Grapalat" w:hAnsi="GHEA Grapalat" w:cs="Sylfaen"/>
                            <w:color w:val="000000"/>
                            <w:sz w:val="20"/>
                            <w:szCs w:val="20"/>
                            <w:shd w:val="clear" w:color="auto" w:fill="FFFFFF"/>
                          </w:rPr>
                          <w:t xml:space="preserve"> </w:t>
                        </w:r>
                        <w:r w:rsidRPr="00921247">
                          <w:rPr>
                            <w:rFonts w:ascii="GHEA Grapalat" w:hAnsi="GHEA Grapalat" w:cs="Sylfaen"/>
                            <w:color w:val="000000"/>
                            <w:sz w:val="20"/>
                            <w:szCs w:val="20"/>
                            <w:shd w:val="clear" w:color="auto" w:fill="FFFFFF"/>
                          </w:rPr>
                          <w:t>շինարարական նորմեր</w:t>
                        </w:r>
                        <w:r>
                          <w:rPr>
                            <w:rFonts w:ascii="GHEA Grapalat" w:hAnsi="GHEA Grapalat" w:cs="Sylfaen"/>
                            <w:color w:val="000000"/>
                            <w:sz w:val="20"/>
                            <w:szCs w:val="20"/>
                            <w:shd w:val="clear" w:color="auto" w:fill="FFFFFF"/>
                          </w:rPr>
                          <w:t xml:space="preserve">ին, </w:t>
                        </w:r>
                      </w:p>
                      <w:p w14:paraId="65C128D7"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sidRPr="004A2D63">
                          <w:rPr>
                            <w:rFonts w:ascii="GHEA Grapalat" w:hAnsi="GHEA Grapalat" w:cs="Sylfaen"/>
                            <w:color w:val="000000"/>
                            <w:sz w:val="20"/>
                            <w:szCs w:val="20"/>
                            <w:shd w:val="clear" w:color="auto" w:fill="FFFFFF"/>
                          </w:rPr>
                          <w:t xml:space="preserve">ՀՀ քաղաքաշինության կոմիտեի նախագահի </w:t>
                        </w:r>
                        <w:r>
                          <w:rPr>
                            <w:rFonts w:ascii="GHEA Grapalat" w:hAnsi="GHEA Grapalat" w:cs="Sylfaen"/>
                            <w:color w:val="000000"/>
                            <w:sz w:val="20"/>
                            <w:szCs w:val="20"/>
                            <w:shd w:val="clear" w:color="auto" w:fill="FFFFFF"/>
                          </w:rPr>
                          <w:t>10.12.2020</w:t>
                        </w:r>
                        <w:r w:rsidRPr="004A2D63">
                          <w:rPr>
                            <w:rFonts w:ascii="GHEA Grapalat" w:hAnsi="GHEA Grapalat" w:cs="Sylfaen"/>
                            <w:color w:val="000000"/>
                            <w:sz w:val="20"/>
                            <w:szCs w:val="20"/>
                            <w:shd w:val="clear" w:color="auto" w:fill="FFFFFF"/>
                          </w:rPr>
                          <w:t xml:space="preserve">թ </w:t>
                        </w:r>
                        <w:r>
                          <w:rPr>
                            <w:rFonts w:ascii="GHEA Grapalat" w:hAnsi="GHEA Grapalat" w:cs="Sylfaen"/>
                            <w:color w:val="000000"/>
                            <w:sz w:val="20"/>
                            <w:szCs w:val="20"/>
                            <w:shd w:val="clear" w:color="auto" w:fill="FFFFFF"/>
                          </w:rPr>
                          <w:t xml:space="preserve">                </w:t>
                        </w:r>
                        <w:r w:rsidRPr="004A2D63">
                          <w:rPr>
                            <w:rFonts w:ascii="GHEA Grapalat" w:hAnsi="GHEA Grapalat" w:cs="Sylfaen"/>
                            <w:color w:val="000000"/>
                            <w:sz w:val="20"/>
                            <w:szCs w:val="20"/>
                            <w:shd w:val="clear" w:color="auto" w:fill="FFFFFF"/>
                          </w:rPr>
                          <w:t>N95-Ն հրաման</w:t>
                        </w:r>
                        <w:r>
                          <w:rPr>
                            <w:rFonts w:ascii="GHEA Grapalat" w:hAnsi="GHEA Grapalat" w:cs="Sylfaen"/>
                            <w:color w:val="000000"/>
                            <w:sz w:val="20"/>
                            <w:szCs w:val="20"/>
                            <w:shd w:val="clear" w:color="auto" w:fill="FFFFFF"/>
                          </w:rPr>
                          <w:t>ով</w:t>
                        </w:r>
                        <w:r w:rsidRPr="004A2D63">
                          <w:rPr>
                            <w:rFonts w:ascii="GHEA Grapalat" w:hAnsi="GHEA Grapalat" w:cs="Sylfaen"/>
                            <w:color w:val="000000"/>
                            <w:sz w:val="20"/>
                            <w:szCs w:val="20"/>
                            <w:shd w:val="clear" w:color="auto" w:fill="FFFFFF"/>
                          </w:rPr>
                          <w:t xml:space="preserve"> </w:t>
                        </w:r>
                        <w:r w:rsidRPr="00BA3235">
                          <w:rPr>
                            <w:rFonts w:ascii="GHEA Grapalat" w:hAnsi="GHEA Grapalat" w:cs="Sylfaen"/>
                            <w:color w:val="000000"/>
                            <w:sz w:val="20"/>
                            <w:szCs w:val="20"/>
                            <w:shd w:val="clear" w:color="auto" w:fill="FFFFFF"/>
                          </w:rPr>
                          <w:t>հաստատված</w:t>
                        </w:r>
                        <w:r w:rsidRPr="004A2D63">
                          <w:rPr>
                            <w:rFonts w:ascii="GHEA Grapalat" w:hAnsi="GHEA Grapalat" w:cs="Sylfaen"/>
                            <w:color w:val="000000"/>
                            <w:sz w:val="20"/>
                            <w:szCs w:val="20"/>
                            <w:shd w:val="clear" w:color="auto" w:fill="FFFFFF"/>
                          </w:rPr>
                          <w:t xml:space="preserve"> «ՀՀՇՆ 31-03</w:t>
                        </w:r>
                        <w:r>
                          <w:rPr>
                            <w:rFonts w:ascii="GHEA Grapalat" w:hAnsi="GHEA Grapalat" w:cs="Sylfaen"/>
                            <w:color w:val="000000"/>
                            <w:sz w:val="20"/>
                            <w:szCs w:val="20"/>
                            <w:shd w:val="clear" w:color="auto" w:fill="FFFFFF"/>
                          </w:rPr>
                          <w:t>—</w:t>
                        </w:r>
                        <w:r w:rsidRPr="004216BA">
                          <w:rPr>
                            <w:rFonts w:ascii="GHEA Grapalat" w:hAnsi="GHEA Grapalat" w:cs="Sylfaen"/>
                            <w:color w:val="000000"/>
                            <w:sz w:val="20"/>
                            <w:szCs w:val="20"/>
                            <w:shd w:val="clear" w:color="auto" w:fill="FFFFFF"/>
                          </w:rPr>
                          <w:t>2020</w:t>
                        </w:r>
                        <w:r>
                          <w:rPr>
                            <w:rFonts w:ascii="GHEA Grapalat" w:hAnsi="GHEA Grapalat" w:cs="Sylfaen"/>
                            <w:lang w:val="de-DE"/>
                          </w:rPr>
                          <w:t xml:space="preserve"> </w:t>
                        </w:r>
                        <w:r w:rsidRPr="004A2D63">
                          <w:rPr>
                            <w:rFonts w:ascii="GHEA Grapalat" w:hAnsi="GHEA Grapalat" w:cs="Sylfaen"/>
                            <w:color w:val="000000"/>
                            <w:sz w:val="20"/>
                            <w:szCs w:val="20"/>
                            <w:shd w:val="clear" w:color="auto" w:fill="FFFFFF"/>
                          </w:rPr>
                          <w:t>«Հասարակական շենքեր և շինություններ» շինարարական նորմեր</w:t>
                        </w:r>
                        <w:r>
                          <w:rPr>
                            <w:rFonts w:ascii="GHEA Grapalat" w:hAnsi="GHEA Grapalat" w:cs="Sylfaen"/>
                            <w:color w:val="000000"/>
                            <w:sz w:val="20"/>
                            <w:szCs w:val="20"/>
                            <w:shd w:val="clear" w:color="auto" w:fill="FFFFFF"/>
                          </w:rPr>
                          <w:t xml:space="preserve">ին, </w:t>
                        </w:r>
                      </w:p>
                      <w:p w14:paraId="3E48AAE1" w14:textId="77777777" w:rsidR="00BB05B7" w:rsidRPr="002C4A32" w:rsidRDefault="00BB05B7" w:rsidP="00D24DE2">
                        <w:pPr>
                          <w:numPr>
                            <w:ilvl w:val="0"/>
                            <w:numId w:val="36"/>
                          </w:numPr>
                          <w:jc w:val="both"/>
                          <w:rPr>
                            <w:rFonts w:ascii="GHEA Grapalat" w:hAnsi="GHEA Grapalat" w:cs="Sylfaen"/>
                            <w:color w:val="000000"/>
                            <w:sz w:val="20"/>
                            <w:szCs w:val="20"/>
                            <w:shd w:val="clear" w:color="auto" w:fill="FFFFFF"/>
                          </w:rPr>
                        </w:pPr>
                        <w:r w:rsidRPr="004A2D63">
                          <w:rPr>
                            <w:rFonts w:ascii="GHEA Grapalat" w:hAnsi="GHEA Grapalat" w:cs="Sylfaen"/>
                            <w:color w:val="000000"/>
                            <w:sz w:val="20"/>
                            <w:szCs w:val="20"/>
                            <w:shd w:val="clear" w:color="auto" w:fill="FFFFFF"/>
                          </w:rPr>
                          <w:t xml:space="preserve">ՀՀ կառավարության </w:t>
                        </w:r>
                        <w:r>
                          <w:rPr>
                            <w:rFonts w:ascii="GHEA Grapalat" w:hAnsi="GHEA Grapalat" w:cs="Sylfaen"/>
                            <w:color w:val="000000"/>
                            <w:sz w:val="20"/>
                            <w:szCs w:val="20"/>
                            <w:shd w:val="clear" w:color="auto" w:fill="FFFFFF"/>
                          </w:rPr>
                          <w:t>16.02.</w:t>
                        </w:r>
                        <w:r w:rsidRPr="004A2D63">
                          <w:rPr>
                            <w:rFonts w:ascii="GHEA Grapalat" w:hAnsi="GHEA Grapalat" w:cs="Sylfaen"/>
                            <w:color w:val="000000"/>
                            <w:sz w:val="20"/>
                            <w:szCs w:val="20"/>
                            <w:shd w:val="clear" w:color="auto" w:fill="FFFFFF"/>
                          </w:rPr>
                          <w:t>2006թ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w:t>
                        </w:r>
                        <w:r>
                          <w:rPr>
                            <w:rFonts w:ascii="GHEA Grapalat" w:hAnsi="GHEA Grapalat" w:cs="Sylfaen"/>
                            <w:color w:val="000000"/>
                            <w:sz w:val="20"/>
                            <w:szCs w:val="20"/>
                            <w:shd w:val="clear" w:color="auto" w:fill="FFFFFF"/>
                          </w:rPr>
                          <w:t>մանը</w:t>
                        </w:r>
                      </w:p>
                      <w:p w14:paraId="04D04D5D"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նախարարի 14.10.2014թ N 263-Ն հրամանով հաստատված «Քաղաքաշինություն. Քաղաքային և գյուղական բնակավայրերի հատակագծում և կառուցապատում» շինարարական նորմերին,</w:t>
                        </w:r>
                      </w:p>
                      <w:p w14:paraId="4634912C"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 xml:space="preserve">ՀՀ քաղաքաշինության նախարարի 14.03.2014թ N87-Ն հրամանով հաստատված «ՀՀՇՆ 20-06-2014 Շենքերի և կառուցվածքների վերակառուցում, վերականգնում և ուժեղացում. Հիմնական դրույթներ» շինարարական նորմերին, </w:t>
                        </w:r>
                      </w:p>
                      <w:p w14:paraId="69B21B26"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կոմիտեի նախագահի 04.04.2022թ                   N06-Ն հրամանով հաստատված</w:t>
                        </w:r>
                        <w:r>
                          <w:rPr>
                            <w:rFonts w:ascii="GHEA Grapalat" w:hAnsi="GHEA Grapalat" w:cs="Sylfaen"/>
                            <w:lang w:val="de-DE"/>
                          </w:rPr>
                          <w:t xml:space="preserve"> «</w:t>
                        </w:r>
                        <w:r>
                          <w:rPr>
                            <w:rFonts w:ascii="GHEA Grapalat" w:hAnsi="GHEA Grapalat" w:cs="Sylfaen"/>
                            <w:color w:val="000000"/>
                            <w:sz w:val="20"/>
                            <w:szCs w:val="20"/>
                            <w:shd w:val="clear" w:color="auto" w:fill="FFFFFF"/>
                          </w:rPr>
                          <w:t xml:space="preserve">ՀՀՇՆ 31-03.02-2022 Հայաստանի Հանրապետության քաղաքացիական պաշտպանության պաշտպանական կառույցներ» շինարարական նորմերին,                                                                         - ՀՀ քաղաքաշինության կոմիտեի նախագահի 28.12.2020թ                   N102-Ն հրամանով հաստատված «ՀՀՇՆ 20.04-2020 Երկրաշարժադիմացկուն շինարարություն. Նախագծման նորմեր» շինարարական նորմերին, </w:t>
                        </w:r>
                      </w:p>
                      <w:p w14:paraId="70C87CA9"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կոմիտեի նախագահի 10.12.2020թ N95-Ն հրամանով հաստատված «ՀՀՇՆ 31-03-</w:t>
                        </w:r>
                        <w:r>
                          <w:rPr>
                            <w:rFonts w:ascii="GHEA Grapalat" w:hAnsi="GHEA Grapalat" w:cs="Sylfaen"/>
                            <w:lang w:val="de-DE"/>
                          </w:rPr>
                          <w:t>-</w:t>
                        </w:r>
                        <w:r>
                          <w:rPr>
                            <w:rFonts w:ascii="GHEA Grapalat" w:hAnsi="GHEA Grapalat" w:cs="Sylfaen"/>
                            <w:color w:val="000000"/>
                            <w:sz w:val="20"/>
                            <w:szCs w:val="20"/>
                            <w:shd w:val="clear" w:color="auto" w:fill="FFFFFF"/>
                          </w:rPr>
                          <w:t>2020</w:t>
                        </w:r>
                        <w:r>
                          <w:rPr>
                            <w:rFonts w:ascii="GHEA Grapalat" w:hAnsi="GHEA Grapalat" w:cs="Sylfaen"/>
                            <w:lang w:val="de-DE"/>
                          </w:rPr>
                          <w:t xml:space="preserve"> </w:t>
                        </w:r>
                        <w:r>
                          <w:rPr>
                            <w:rFonts w:ascii="GHEA Grapalat" w:hAnsi="GHEA Grapalat" w:cs="Sylfaen"/>
                            <w:color w:val="000000"/>
                            <w:sz w:val="20"/>
                            <w:szCs w:val="20"/>
                            <w:shd w:val="clear" w:color="auto" w:fill="FFFFFF"/>
                          </w:rPr>
                          <w:t xml:space="preserve">«Հասարակական շենքեր և շինություններ» շինարարական նորմերին, </w:t>
                        </w:r>
                      </w:p>
                      <w:p w14:paraId="566342E6"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քաղաքաշինության նախարարի 10.11.2006թ N253-Ն հրամանով հաստատված «ՀՀՇՆ IV-11.07.01-2006 «Շենքերի և շինությունների մատչելիությունը բնակչության սակավաշարժուն խմբերի համար» շինարարական նորմերին,</w:t>
                        </w:r>
                      </w:p>
                      <w:p w14:paraId="390A53C9"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 xml:space="preserve">ՀՀ քաղաքաշինության կամիտեի նախագահի 2020 թվականի դեկտեմբերի 29-ի «Հայաստանի Հանրապետության մարզերի համայնքներում (այդ թվում բնակավայրերում) ոչ տարանցիկ, տեղական նշանակության ավտոմոբիլային և ներհամայնքային ճանապարհների ու փողոցների երթևեկելի մասի և մայթերի սալարկման, խճապատման և բարեկարգման աշխատանքների կատարման մեթոդական ուղեցույցը հաստատելու մասին» N105-Ն հրամանին,                                         </w:t>
                        </w:r>
                      </w:p>
                      <w:p w14:paraId="5C3D24E1" w14:textId="77777777" w:rsidR="00BB05B7"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lastRenderedPageBreak/>
                          <w:t xml:space="preserve">ՀՀ քաղաքաշինության կոմիտեի նախագահի 21.06.2022թ N12-Ն «Տարածքի բարեկարգում» շինարարական նորմերին, </w:t>
                        </w:r>
                      </w:p>
                      <w:p w14:paraId="30BCA3EE" w14:textId="77777777" w:rsidR="00BB05B7" w:rsidRPr="002C4A32" w:rsidRDefault="00BB05B7" w:rsidP="00D24DE2">
                        <w:pPr>
                          <w:numPr>
                            <w:ilvl w:val="0"/>
                            <w:numId w:val="36"/>
                          </w:numPr>
                          <w:jc w:val="both"/>
                          <w:rPr>
                            <w:rFonts w:ascii="GHEA Grapalat" w:hAnsi="GHEA Grapalat" w:cs="Sylfaen"/>
                            <w:color w:val="000000"/>
                            <w:sz w:val="20"/>
                            <w:szCs w:val="20"/>
                            <w:shd w:val="clear" w:color="auto" w:fill="FFFFFF"/>
                          </w:rPr>
                        </w:pPr>
                        <w:r>
                          <w:rPr>
                            <w:rFonts w:ascii="GHEA Grapalat" w:hAnsi="GHEA Grapalat" w:cs="Sylfaen"/>
                            <w:color w:val="000000"/>
                            <w:sz w:val="20"/>
                            <w:szCs w:val="20"/>
                            <w:shd w:val="clear" w:color="auto" w:fill="FFFFFF"/>
                          </w:rPr>
                          <w:t>ՀՀ կառավարության 16.02.2006թ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 որոշմանը:</w:t>
                        </w:r>
                      </w:p>
                      <w:p w14:paraId="4FE9B348" w14:textId="77777777" w:rsidR="00BB05B7" w:rsidRPr="00F5282C" w:rsidRDefault="00BB05B7" w:rsidP="00D24DE2">
                        <w:pPr>
                          <w:tabs>
                            <w:tab w:val="num" w:pos="774"/>
                          </w:tabs>
                          <w:ind w:left="720"/>
                          <w:jc w:val="both"/>
                          <w:rPr>
                            <w:rFonts w:ascii="GHEA Grapalat" w:hAnsi="GHEA Grapalat"/>
                            <w:sz w:val="20"/>
                            <w:szCs w:val="20"/>
                          </w:rPr>
                        </w:pPr>
                      </w:p>
                      <w:p w14:paraId="538FB87B" w14:textId="77777777" w:rsidR="00BB05B7" w:rsidRPr="001459DB" w:rsidRDefault="00BB05B7" w:rsidP="00D24DE2">
                        <w:pPr>
                          <w:jc w:val="both"/>
                          <w:rPr>
                            <w:rFonts w:ascii="GHEA Grapalat" w:hAnsi="GHEA Grapalat"/>
                            <w:sz w:val="20"/>
                            <w:szCs w:val="20"/>
                          </w:rPr>
                        </w:pPr>
                      </w:p>
                    </w:tc>
                  </w:tr>
                  <w:tr w:rsidR="00BB05B7" w:rsidRPr="00B179C1" w14:paraId="24DEE6D3" w14:textId="77777777" w:rsidTr="00D24DE2">
                    <w:tc>
                      <w:tcPr>
                        <w:tcW w:w="3348" w:type="dxa"/>
                        <w:tcBorders>
                          <w:top w:val="nil"/>
                          <w:left w:val="nil"/>
                          <w:bottom w:val="nil"/>
                          <w:right w:val="nil"/>
                        </w:tcBorders>
                      </w:tcPr>
                      <w:p w14:paraId="1BA38669" w14:textId="77777777" w:rsidR="00BB05B7" w:rsidRPr="001459DB" w:rsidRDefault="00BB05B7" w:rsidP="00D24DE2">
                        <w:pPr>
                          <w:jc w:val="both"/>
                          <w:rPr>
                            <w:rFonts w:ascii="GHEA Grapalat" w:hAnsi="GHEA Grapalat"/>
                            <w:b/>
                            <w:sz w:val="20"/>
                            <w:szCs w:val="20"/>
                          </w:rPr>
                        </w:pPr>
                        <w:r w:rsidRPr="001459DB">
                          <w:rPr>
                            <w:rFonts w:ascii="GHEA Grapalat" w:hAnsi="GHEA Grapalat"/>
                            <w:b/>
                            <w:sz w:val="20"/>
                            <w:szCs w:val="20"/>
                          </w:rPr>
                          <w:lastRenderedPageBreak/>
                          <w:t>Փորձաքննություն</w:t>
                        </w:r>
                      </w:p>
                    </w:tc>
                    <w:tc>
                      <w:tcPr>
                        <w:tcW w:w="7346" w:type="dxa"/>
                        <w:tcBorders>
                          <w:top w:val="nil"/>
                          <w:left w:val="nil"/>
                          <w:bottom w:val="nil"/>
                          <w:right w:val="nil"/>
                        </w:tcBorders>
                      </w:tcPr>
                      <w:p w14:paraId="16E2F04E" w14:textId="77777777" w:rsidR="00BB05B7" w:rsidRPr="001459DB" w:rsidRDefault="00BB05B7" w:rsidP="00D24DE2">
                        <w:pPr>
                          <w:pStyle w:val="ListParagraph1"/>
                          <w:numPr>
                            <w:ilvl w:val="0"/>
                            <w:numId w:val="32"/>
                          </w:numPr>
                          <w:jc w:val="both"/>
                          <w:rPr>
                            <w:rFonts w:ascii="GHEA Grapalat" w:eastAsia="Calibri" w:hAnsi="GHEA Grapalat"/>
                            <w:sz w:val="20"/>
                            <w:szCs w:val="20"/>
                            <w:lang w:val="hy-AM"/>
                          </w:rPr>
                        </w:pPr>
                        <w:r w:rsidRPr="00B179C1">
                          <w:rPr>
                            <w:rFonts w:ascii="GHEA Grapalat" w:eastAsia="Calibri" w:hAnsi="GHEA Grapalat"/>
                            <w:sz w:val="20"/>
                            <w:szCs w:val="20"/>
                            <w:lang w:val="hy-AM"/>
                          </w:rPr>
                          <w:t>Նախագիծը պատվիրատուի կողմից կընդունվի միայն փորձաքննության դրական եզրակացության առկայության դեպքում</w:t>
                        </w:r>
                        <w:r w:rsidRPr="001459DB">
                          <w:rPr>
                            <w:rFonts w:ascii="GHEA Grapalat" w:eastAsia="Calibri" w:hAnsi="GHEA Grapalat"/>
                            <w:sz w:val="20"/>
                            <w:szCs w:val="20"/>
                            <w:lang w:val="hy-AM"/>
                          </w:rPr>
                          <w:t>:</w:t>
                        </w:r>
                      </w:p>
                      <w:p w14:paraId="1B299251" w14:textId="77777777" w:rsidR="00BB05B7" w:rsidRPr="001459DB" w:rsidRDefault="00BB05B7" w:rsidP="00BB05B7">
                        <w:pPr>
                          <w:pStyle w:val="ListParagraph1"/>
                          <w:jc w:val="both"/>
                          <w:rPr>
                            <w:rFonts w:ascii="GHEA Grapalat" w:hAnsi="GHEA Grapalat"/>
                            <w:sz w:val="20"/>
                            <w:szCs w:val="20"/>
                            <w:lang w:val="hy-AM"/>
                          </w:rPr>
                        </w:pPr>
                        <w:r w:rsidRPr="001459DB">
                          <w:rPr>
                            <w:rFonts w:ascii="GHEA Grapalat" w:eastAsia="Calibri" w:hAnsi="GHEA Grapalat"/>
                            <w:sz w:val="20"/>
                            <w:szCs w:val="20"/>
                            <w:lang w:val="hy-AM"/>
                          </w:rPr>
                          <w:t xml:space="preserve"> </w:t>
                        </w:r>
                      </w:p>
                    </w:tc>
                  </w:tr>
                </w:tbl>
                <w:p w14:paraId="1649E560" w14:textId="77777777" w:rsidR="00BB05B7" w:rsidRPr="001459DB" w:rsidRDefault="00BB05B7" w:rsidP="00D24DE2">
                  <w:pPr>
                    <w:rPr>
                      <w:rFonts w:ascii="GHEA Grapalat" w:hAnsi="GHEA Grapalat" w:cs="Sylfaen"/>
                      <w:sz w:val="20"/>
                      <w:szCs w:val="20"/>
                      <w:lang w:val="af-ZA"/>
                    </w:rPr>
                  </w:pPr>
                </w:p>
              </w:tc>
            </w:tr>
            <w:tr w:rsidR="00BB05B7" w:rsidRPr="00D92745" w14:paraId="2AC95271"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jc w:val="center"/>
              </w:trPr>
              <w:tc>
                <w:tcPr>
                  <w:tcW w:w="10881" w:type="dxa"/>
                  <w:gridSpan w:val="5"/>
                  <w:vAlign w:val="center"/>
                </w:tcPr>
                <w:p w14:paraId="652DD821" w14:textId="77777777" w:rsidR="00BB05B7" w:rsidRPr="001459DB" w:rsidRDefault="00BB05B7" w:rsidP="00D24DE2">
                  <w:pPr>
                    <w:jc w:val="center"/>
                    <w:rPr>
                      <w:rFonts w:ascii="GHEA Grapalat" w:hAnsi="GHEA Grapalat"/>
                      <w:b/>
                      <w:sz w:val="20"/>
                      <w:szCs w:val="20"/>
                      <w:lang w:val="hy-AM"/>
                    </w:rPr>
                  </w:pPr>
                  <w:r w:rsidRPr="001459DB">
                    <w:rPr>
                      <w:rFonts w:ascii="GHEA Grapalat" w:hAnsi="GHEA Grapalat"/>
                      <w:b/>
                      <w:sz w:val="20"/>
                      <w:szCs w:val="20"/>
                    </w:rPr>
                    <w:lastRenderedPageBreak/>
                    <w:t>Ծառայության մատուցման</w:t>
                  </w:r>
                  <w:r w:rsidRPr="001459DB">
                    <w:rPr>
                      <w:rFonts w:ascii="GHEA Grapalat" w:hAnsi="GHEA Grapalat"/>
                      <w:b/>
                      <w:sz w:val="20"/>
                      <w:szCs w:val="20"/>
                      <w:lang w:val="hy-AM"/>
                    </w:rPr>
                    <w:t xml:space="preserve"> ժամկետը</w:t>
                  </w:r>
                </w:p>
              </w:tc>
            </w:tr>
            <w:tr w:rsidR="00BB05B7" w:rsidRPr="00D92745" w14:paraId="43F64648"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jc w:val="center"/>
              </w:trPr>
              <w:tc>
                <w:tcPr>
                  <w:tcW w:w="4807" w:type="dxa"/>
                  <w:gridSpan w:val="3"/>
                  <w:vAlign w:val="center"/>
                </w:tcPr>
                <w:p w14:paraId="086C7479" w14:textId="77777777" w:rsidR="00BB05B7" w:rsidRPr="001459DB" w:rsidRDefault="00BB05B7" w:rsidP="00D24DE2">
                  <w:pPr>
                    <w:jc w:val="center"/>
                    <w:rPr>
                      <w:rFonts w:ascii="GHEA Grapalat" w:hAnsi="GHEA Grapalat"/>
                      <w:b/>
                      <w:sz w:val="20"/>
                      <w:szCs w:val="20"/>
                      <w:lang w:val="hy-AM"/>
                    </w:rPr>
                  </w:pPr>
                  <w:r w:rsidRPr="001459DB">
                    <w:rPr>
                      <w:rFonts w:ascii="GHEA Grapalat" w:hAnsi="GHEA Grapalat"/>
                      <w:b/>
                      <w:sz w:val="20"/>
                      <w:szCs w:val="20"/>
                      <w:lang w:val="hy-AM"/>
                    </w:rPr>
                    <w:t>սկիզբը</w:t>
                  </w:r>
                </w:p>
              </w:tc>
              <w:tc>
                <w:tcPr>
                  <w:tcW w:w="6074" w:type="dxa"/>
                  <w:gridSpan w:val="2"/>
                  <w:vAlign w:val="center"/>
                </w:tcPr>
                <w:p w14:paraId="43BCFB02" w14:textId="77777777" w:rsidR="00BB05B7" w:rsidRPr="001459DB" w:rsidRDefault="00BB05B7" w:rsidP="00D24DE2">
                  <w:pPr>
                    <w:jc w:val="center"/>
                    <w:rPr>
                      <w:rFonts w:ascii="GHEA Grapalat" w:hAnsi="GHEA Grapalat"/>
                      <w:b/>
                      <w:sz w:val="20"/>
                      <w:szCs w:val="20"/>
                      <w:lang w:val="hy-AM"/>
                    </w:rPr>
                  </w:pPr>
                  <w:r w:rsidRPr="001459DB">
                    <w:rPr>
                      <w:rFonts w:ascii="GHEA Grapalat" w:hAnsi="GHEA Grapalat"/>
                      <w:b/>
                      <w:sz w:val="20"/>
                      <w:szCs w:val="20"/>
                      <w:lang w:val="hy-AM"/>
                    </w:rPr>
                    <w:t>ավարտը</w:t>
                  </w:r>
                </w:p>
              </w:tc>
            </w:tr>
            <w:tr w:rsidR="00BB05B7" w:rsidRPr="001C72D9" w14:paraId="4E894611" w14:textId="77777777" w:rsidTr="00D24D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jc w:val="center"/>
              </w:trPr>
              <w:tc>
                <w:tcPr>
                  <w:tcW w:w="4807" w:type="dxa"/>
                  <w:gridSpan w:val="3"/>
                  <w:vAlign w:val="center"/>
                </w:tcPr>
                <w:p w14:paraId="59F307BB" w14:textId="77777777" w:rsidR="00BB05B7" w:rsidRPr="001459DB" w:rsidRDefault="00BB05B7" w:rsidP="00D24DE2">
                  <w:pPr>
                    <w:pStyle w:val="ListParagraph2"/>
                    <w:ind w:left="0"/>
                    <w:jc w:val="center"/>
                    <w:rPr>
                      <w:rFonts w:ascii="GHEA Grapalat" w:hAnsi="GHEA Grapalat"/>
                      <w:sz w:val="20"/>
                      <w:szCs w:val="20"/>
                      <w:lang w:val="hy-AM"/>
                    </w:rPr>
                  </w:pPr>
                  <w:r w:rsidRPr="001459DB">
                    <w:rPr>
                      <w:rFonts w:ascii="GHEA Grapalat" w:eastAsia="Times New Roman" w:hAnsi="GHEA Grapalat"/>
                      <w:bCs/>
                      <w:sz w:val="20"/>
                      <w:szCs w:val="20"/>
                      <w:lang w:val="hy-AM"/>
                    </w:rPr>
                    <w:t>Ֆինանսական միջոցներ նախատեսվելու դեպքում կողմերի միջև կնքվող համաձայնագրի ուժի մեջ մտնելուց հետո</w:t>
                  </w:r>
                </w:p>
              </w:tc>
              <w:tc>
                <w:tcPr>
                  <w:tcW w:w="6074" w:type="dxa"/>
                  <w:gridSpan w:val="2"/>
                  <w:vAlign w:val="center"/>
                </w:tcPr>
                <w:p w14:paraId="5B7C6706" w14:textId="77777777" w:rsidR="00BB05B7" w:rsidRPr="001459DB" w:rsidRDefault="00BB05B7" w:rsidP="00D24DE2">
                  <w:pPr>
                    <w:pStyle w:val="ListParagraph2"/>
                    <w:ind w:left="0"/>
                    <w:jc w:val="center"/>
                    <w:rPr>
                      <w:rFonts w:ascii="GHEA Grapalat" w:eastAsia="Times New Roman" w:hAnsi="GHEA Grapalat"/>
                      <w:sz w:val="20"/>
                      <w:szCs w:val="20"/>
                      <w:lang w:val="hy-AM"/>
                    </w:rPr>
                  </w:pPr>
                  <w:r w:rsidRPr="001459DB">
                    <w:rPr>
                      <w:rFonts w:ascii="GHEA Grapalat" w:eastAsia="Times New Roman" w:hAnsi="GHEA Grapalat"/>
                      <w:sz w:val="20"/>
                      <w:szCs w:val="20"/>
                      <w:lang w:val="hy-AM"/>
                    </w:rPr>
                    <w:t>Նախագծանախահաշվային փաստաթղթերի կազմման ծառա</w:t>
                  </w:r>
                  <w:r>
                    <w:rPr>
                      <w:rFonts w:ascii="GHEA Grapalat" w:eastAsia="Times New Roman" w:hAnsi="GHEA Grapalat"/>
                      <w:sz w:val="20"/>
                      <w:szCs w:val="20"/>
                      <w:lang w:val="hy-AM"/>
                    </w:rPr>
                    <w:t>յությունների մատուցման ավարտը` 2</w:t>
                  </w:r>
                  <w:r w:rsidRPr="001459DB">
                    <w:rPr>
                      <w:rFonts w:ascii="GHEA Grapalat" w:eastAsia="Times New Roman" w:hAnsi="GHEA Grapalat"/>
                      <w:sz w:val="20"/>
                      <w:szCs w:val="20"/>
                      <w:lang w:val="hy-AM"/>
                    </w:rPr>
                    <w:t>0 օրից, հաշված պայմանագրով նախատեսված ծառայությունների մատուցման մեկնարկի օրվանից:</w:t>
                  </w:r>
                </w:p>
              </w:tc>
            </w:tr>
          </w:tbl>
          <w:p w14:paraId="0351E1CE" w14:textId="77777777" w:rsidR="00BB05B7" w:rsidRPr="004E0880" w:rsidRDefault="00BB05B7" w:rsidP="00D24DE2">
            <w:pPr>
              <w:rPr>
                <w:rFonts w:ascii="GHEA Grapalat" w:hAnsi="GHEA Grapalat" w:cs="Sylfaen"/>
                <w:sz w:val="20"/>
                <w:szCs w:val="20"/>
                <w:lang w:val="af-ZA"/>
              </w:rPr>
            </w:pPr>
          </w:p>
        </w:tc>
      </w:tr>
    </w:tbl>
    <w:p w14:paraId="482B54F6" w14:textId="41674DA4" w:rsidR="00BB05B7" w:rsidRDefault="00BB05B7" w:rsidP="00F02279">
      <w:pPr>
        <w:jc w:val="right"/>
        <w:rPr>
          <w:rFonts w:ascii="GHEA Grapalat" w:hAnsi="GHEA Grapalat"/>
          <w:sz w:val="20"/>
          <w:lang w:val="hy-AM"/>
        </w:rPr>
      </w:pPr>
    </w:p>
    <w:p w14:paraId="331A521D" w14:textId="13CCEB98" w:rsidR="00BB05B7" w:rsidRDefault="00BB05B7" w:rsidP="00BB05B7">
      <w:pPr>
        <w:jc w:val="center"/>
        <w:rPr>
          <w:rFonts w:ascii="GHEA Grapalat" w:hAnsi="GHEA Grapalat"/>
          <w:sz w:val="20"/>
          <w:lang w:val="hy-AM"/>
        </w:rPr>
      </w:pPr>
    </w:p>
    <w:p w14:paraId="3776DD84" w14:textId="661CECBD" w:rsidR="00BB05B7" w:rsidRDefault="00BB05B7" w:rsidP="00F02279">
      <w:pPr>
        <w:jc w:val="right"/>
        <w:rPr>
          <w:rFonts w:ascii="GHEA Grapalat" w:hAnsi="GHEA Grapalat"/>
          <w:sz w:val="20"/>
          <w:lang w:val="hy-AM"/>
        </w:rPr>
      </w:pPr>
    </w:p>
    <w:p w14:paraId="7EB2FC0D" w14:textId="337C866B" w:rsidR="00BB05B7" w:rsidRDefault="00BB05B7" w:rsidP="00F02279">
      <w:pPr>
        <w:jc w:val="right"/>
        <w:rPr>
          <w:rFonts w:ascii="GHEA Grapalat" w:hAnsi="GHEA Grapalat"/>
          <w:sz w:val="20"/>
          <w:lang w:val="hy-AM"/>
        </w:rPr>
      </w:pPr>
    </w:p>
    <w:p w14:paraId="4B3D8EE9" w14:textId="13A06AE5" w:rsidR="00BB05B7" w:rsidRDefault="00BB05B7" w:rsidP="00F02279">
      <w:pPr>
        <w:jc w:val="right"/>
        <w:rPr>
          <w:rFonts w:ascii="GHEA Grapalat" w:hAnsi="GHEA Grapalat"/>
          <w:sz w:val="20"/>
          <w:lang w:val="hy-AM"/>
        </w:rPr>
      </w:pPr>
    </w:p>
    <w:p w14:paraId="0C319C66" w14:textId="6308E13B" w:rsidR="00BB05B7" w:rsidRDefault="00BB05B7" w:rsidP="00F02279">
      <w:pPr>
        <w:jc w:val="right"/>
        <w:rPr>
          <w:rFonts w:ascii="GHEA Grapalat" w:hAnsi="GHEA Grapalat"/>
          <w:sz w:val="20"/>
          <w:lang w:val="hy-AM"/>
        </w:rPr>
      </w:pPr>
    </w:p>
    <w:p w14:paraId="66B58B31" w14:textId="5DA9D32E" w:rsidR="00BB05B7" w:rsidRDefault="00BB05B7" w:rsidP="00F02279">
      <w:pPr>
        <w:jc w:val="right"/>
        <w:rPr>
          <w:rFonts w:ascii="GHEA Grapalat" w:hAnsi="GHEA Grapalat"/>
          <w:sz w:val="20"/>
          <w:lang w:val="hy-AM"/>
        </w:rPr>
      </w:pPr>
    </w:p>
    <w:p w14:paraId="571779A1" w14:textId="3AA2013C" w:rsidR="00BB05B7" w:rsidRDefault="00BB05B7" w:rsidP="00F02279">
      <w:pPr>
        <w:jc w:val="right"/>
        <w:rPr>
          <w:rFonts w:ascii="GHEA Grapalat" w:hAnsi="GHEA Grapalat"/>
          <w:sz w:val="20"/>
          <w:lang w:val="hy-AM"/>
        </w:rPr>
      </w:pPr>
    </w:p>
    <w:p w14:paraId="74163C47" w14:textId="141355B3" w:rsidR="00BB05B7" w:rsidRDefault="00BB05B7" w:rsidP="00F02279">
      <w:pPr>
        <w:jc w:val="right"/>
        <w:rPr>
          <w:rFonts w:ascii="GHEA Grapalat" w:hAnsi="GHEA Grapalat"/>
          <w:sz w:val="20"/>
          <w:lang w:val="hy-AM"/>
        </w:rPr>
      </w:pPr>
    </w:p>
    <w:p w14:paraId="44CB68B4" w14:textId="4A7C8F77" w:rsidR="00BB05B7" w:rsidRDefault="00BB05B7" w:rsidP="00F02279">
      <w:pPr>
        <w:jc w:val="right"/>
        <w:rPr>
          <w:rFonts w:ascii="GHEA Grapalat" w:hAnsi="GHEA Grapalat"/>
          <w:sz w:val="20"/>
          <w:lang w:val="hy-AM"/>
        </w:rPr>
      </w:pPr>
    </w:p>
    <w:p w14:paraId="2798AC69" w14:textId="271B0C5E" w:rsidR="00BB05B7" w:rsidRDefault="00BB05B7" w:rsidP="00F02279">
      <w:pPr>
        <w:jc w:val="right"/>
        <w:rPr>
          <w:rFonts w:ascii="GHEA Grapalat" w:hAnsi="GHEA Grapalat"/>
          <w:sz w:val="20"/>
          <w:lang w:val="hy-AM"/>
        </w:rPr>
      </w:pPr>
    </w:p>
    <w:p w14:paraId="53B62BEB" w14:textId="0EBFB1F0" w:rsidR="00BB05B7" w:rsidRDefault="00BB05B7" w:rsidP="00F02279">
      <w:pPr>
        <w:jc w:val="right"/>
        <w:rPr>
          <w:rFonts w:ascii="GHEA Grapalat" w:hAnsi="GHEA Grapalat"/>
          <w:sz w:val="20"/>
          <w:lang w:val="hy-AM"/>
        </w:rPr>
      </w:pPr>
    </w:p>
    <w:p w14:paraId="6B19F650" w14:textId="5E0B48C2" w:rsidR="00BB05B7" w:rsidRDefault="00BB05B7" w:rsidP="00F02279">
      <w:pPr>
        <w:jc w:val="right"/>
        <w:rPr>
          <w:rFonts w:ascii="GHEA Grapalat" w:hAnsi="GHEA Grapalat"/>
          <w:sz w:val="20"/>
          <w:lang w:val="hy-AM"/>
        </w:rPr>
      </w:pPr>
    </w:p>
    <w:p w14:paraId="71F31151" w14:textId="14EC3E46" w:rsidR="00BB05B7" w:rsidRDefault="00BB05B7" w:rsidP="00F02279">
      <w:pPr>
        <w:jc w:val="right"/>
        <w:rPr>
          <w:rFonts w:ascii="GHEA Grapalat" w:hAnsi="GHEA Grapalat"/>
          <w:sz w:val="20"/>
          <w:lang w:val="hy-AM"/>
        </w:rPr>
      </w:pPr>
    </w:p>
    <w:p w14:paraId="461DC1FF" w14:textId="7EA820CF" w:rsidR="00BB05B7" w:rsidRDefault="00BB05B7" w:rsidP="00F02279">
      <w:pPr>
        <w:jc w:val="right"/>
        <w:rPr>
          <w:rFonts w:ascii="GHEA Grapalat" w:hAnsi="GHEA Grapalat"/>
          <w:sz w:val="20"/>
          <w:lang w:val="hy-AM"/>
        </w:rPr>
      </w:pPr>
    </w:p>
    <w:p w14:paraId="12FFA8DA" w14:textId="74FD6C36" w:rsidR="00BB05B7" w:rsidRDefault="00BB05B7" w:rsidP="00F02279">
      <w:pPr>
        <w:jc w:val="right"/>
        <w:rPr>
          <w:rFonts w:ascii="GHEA Grapalat" w:hAnsi="GHEA Grapalat"/>
          <w:sz w:val="20"/>
          <w:lang w:val="hy-AM"/>
        </w:rPr>
      </w:pPr>
    </w:p>
    <w:p w14:paraId="392D5C96" w14:textId="1C45C1D5" w:rsidR="00BB05B7" w:rsidRDefault="00BB05B7" w:rsidP="00F02279">
      <w:pPr>
        <w:jc w:val="right"/>
        <w:rPr>
          <w:rFonts w:ascii="GHEA Grapalat" w:hAnsi="GHEA Grapalat"/>
          <w:sz w:val="20"/>
          <w:lang w:val="hy-AM"/>
        </w:rPr>
      </w:pPr>
    </w:p>
    <w:p w14:paraId="3B29CBF7" w14:textId="4D82966D" w:rsidR="00BB05B7" w:rsidRDefault="00BB05B7" w:rsidP="00F02279">
      <w:pPr>
        <w:jc w:val="right"/>
        <w:rPr>
          <w:rFonts w:ascii="GHEA Grapalat" w:hAnsi="GHEA Grapalat"/>
          <w:sz w:val="20"/>
          <w:lang w:val="hy-AM"/>
        </w:rPr>
      </w:pPr>
    </w:p>
    <w:p w14:paraId="25D1A951" w14:textId="77595A78" w:rsidR="00BB05B7" w:rsidRDefault="00BB05B7" w:rsidP="00F02279">
      <w:pPr>
        <w:jc w:val="right"/>
        <w:rPr>
          <w:rFonts w:ascii="GHEA Grapalat" w:hAnsi="GHEA Grapalat"/>
          <w:sz w:val="20"/>
          <w:lang w:val="hy-AM"/>
        </w:rPr>
      </w:pPr>
    </w:p>
    <w:p w14:paraId="39F0A9D3" w14:textId="60AFE3C9" w:rsidR="00BB05B7" w:rsidRDefault="00BB05B7" w:rsidP="00F02279">
      <w:pPr>
        <w:jc w:val="right"/>
        <w:rPr>
          <w:rFonts w:ascii="GHEA Grapalat" w:hAnsi="GHEA Grapalat"/>
          <w:sz w:val="20"/>
          <w:lang w:val="hy-AM"/>
        </w:rPr>
      </w:pPr>
    </w:p>
    <w:p w14:paraId="56C27195" w14:textId="7C8C399E" w:rsidR="00BB05B7" w:rsidRDefault="00BB05B7" w:rsidP="00F02279">
      <w:pPr>
        <w:jc w:val="right"/>
        <w:rPr>
          <w:rFonts w:ascii="GHEA Grapalat" w:hAnsi="GHEA Grapalat"/>
          <w:sz w:val="20"/>
          <w:lang w:val="hy-AM"/>
        </w:rPr>
      </w:pPr>
    </w:p>
    <w:p w14:paraId="2A8B5018" w14:textId="3D8C7F90" w:rsidR="00BB05B7" w:rsidRDefault="00BB05B7" w:rsidP="00F02279">
      <w:pPr>
        <w:jc w:val="right"/>
        <w:rPr>
          <w:rFonts w:ascii="GHEA Grapalat" w:hAnsi="GHEA Grapalat"/>
          <w:sz w:val="20"/>
          <w:lang w:val="hy-AM"/>
        </w:rPr>
      </w:pPr>
    </w:p>
    <w:p w14:paraId="52067ECB" w14:textId="5E3B1686" w:rsidR="00BB05B7" w:rsidRDefault="00BB05B7" w:rsidP="00F02279">
      <w:pPr>
        <w:jc w:val="right"/>
        <w:rPr>
          <w:rFonts w:ascii="GHEA Grapalat" w:hAnsi="GHEA Grapalat"/>
          <w:sz w:val="20"/>
          <w:lang w:val="hy-AM"/>
        </w:rPr>
      </w:pPr>
    </w:p>
    <w:p w14:paraId="1BDBF849" w14:textId="60D0C7AF" w:rsidR="00BB05B7" w:rsidRDefault="00BB05B7" w:rsidP="00F02279">
      <w:pPr>
        <w:jc w:val="right"/>
        <w:rPr>
          <w:rFonts w:ascii="GHEA Grapalat" w:hAnsi="GHEA Grapalat"/>
          <w:sz w:val="20"/>
          <w:lang w:val="hy-AM"/>
        </w:rPr>
      </w:pPr>
    </w:p>
    <w:p w14:paraId="44896322" w14:textId="65ACF208" w:rsidR="00BB05B7" w:rsidRDefault="00BB05B7" w:rsidP="00F02279">
      <w:pPr>
        <w:jc w:val="right"/>
        <w:rPr>
          <w:rFonts w:ascii="GHEA Grapalat" w:hAnsi="GHEA Grapalat"/>
          <w:sz w:val="20"/>
          <w:lang w:val="hy-AM"/>
        </w:rPr>
      </w:pPr>
    </w:p>
    <w:p w14:paraId="36CDFF37" w14:textId="17C4A073" w:rsidR="00BB05B7" w:rsidRDefault="00BB05B7" w:rsidP="00F02279">
      <w:pPr>
        <w:jc w:val="right"/>
        <w:rPr>
          <w:rFonts w:ascii="GHEA Grapalat" w:hAnsi="GHEA Grapalat"/>
          <w:sz w:val="20"/>
          <w:lang w:val="hy-AM"/>
        </w:rPr>
      </w:pPr>
    </w:p>
    <w:p w14:paraId="6D4C097B" w14:textId="1914AC3F" w:rsidR="00BB05B7" w:rsidRDefault="00BB05B7" w:rsidP="00F02279">
      <w:pPr>
        <w:jc w:val="right"/>
        <w:rPr>
          <w:rFonts w:ascii="GHEA Grapalat" w:hAnsi="GHEA Grapalat"/>
          <w:sz w:val="20"/>
          <w:lang w:val="hy-AM"/>
        </w:rPr>
      </w:pPr>
    </w:p>
    <w:p w14:paraId="4920AA67" w14:textId="05361022" w:rsidR="00BB05B7" w:rsidRDefault="00BB05B7" w:rsidP="00F02279">
      <w:pPr>
        <w:jc w:val="right"/>
        <w:rPr>
          <w:rFonts w:ascii="GHEA Grapalat" w:hAnsi="GHEA Grapalat"/>
          <w:sz w:val="20"/>
          <w:lang w:val="hy-AM"/>
        </w:rPr>
      </w:pPr>
    </w:p>
    <w:p w14:paraId="06158C3F" w14:textId="03B20097" w:rsidR="00BB05B7" w:rsidRDefault="00BB05B7" w:rsidP="00F02279">
      <w:pPr>
        <w:jc w:val="right"/>
        <w:rPr>
          <w:rFonts w:ascii="GHEA Grapalat" w:hAnsi="GHEA Grapalat"/>
          <w:sz w:val="20"/>
          <w:lang w:val="hy-AM"/>
        </w:rPr>
      </w:pPr>
    </w:p>
    <w:p w14:paraId="5ECD6111" w14:textId="0811BC92" w:rsidR="00BB05B7" w:rsidRDefault="00BB05B7" w:rsidP="00F02279">
      <w:pPr>
        <w:jc w:val="right"/>
        <w:rPr>
          <w:rFonts w:ascii="GHEA Grapalat" w:hAnsi="GHEA Grapalat"/>
          <w:sz w:val="20"/>
          <w:lang w:val="hy-AM"/>
        </w:rPr>
      </w:pPr>
    </w:p>
    <w:p w14:paraId="2B7BD607" w14:textId="59DDFCE7" w:rsidR="00BB05B7" w:rsidRDefault="00BB05B7" w:rsidP="00F02279">
      <w:pPr>
        <w:jc w:val="right"/>
        <w:rPr>
          <w:rFonts w:ascii="GHEA Grapalat" w:hAnsi="GHEA Grapalat"/>
          <w:sz w:val="20"/>
          <w:lang w:val="hy-AM"/>
        </w:rPr>
      </w:pPr>
    </w:p>
    <w:p w14:paraId="343C19A3" w14:textId="00B05564" w:rsidR="007E78D8" w:rsidRDefault="007E78D8" w:rsidP="00F02279">
      <w:pPr>
        <w:jc w:val="right"/>
        <w:rPr>
          <w:rFonts w:ascii="GHEA Grapalat" w:hAnsi="GHEA Grapalat"/>
          <w:sz w:val="20"/>
          <w:lang w:val="hy-AM"/>
        </w:rPr>
      </w:pPr>
    </w:p>
    <w:p w14:paraId="07C88246" w14:textId="323A5999" w:rsidR="007E78D8" w:rsidRDefault="007E78D8" w:rsidP="00F02279">
      <w:pPr>
        <w:jc w:val="right"/>
        <w:rPr>
          <w:rFonts w:ascii="GHEA Grapalat" w:hAnsi="GHEA Grapalat"/>
          <w:sz w:val="20"/>
          <w:lang w:val="hy-AM"/>
        </w:rPr>
      </w:pPr>
    </w:p>
    <w:p w14:paraId="038C2155" w14:textId="31E77470" w:rsidR="007E78D8" w:rsidRDefault="007E78D8" w:rsidP="00F02279">
      <w:pPr>
        <w:jc w:val="right"/>
        <w:rPr>
          <w:rFonts w:ascii="GHEA Grapalat" w:hAnsi="GHEA Grapalat"/>
          <w:sz w:val="20"/>
          <w:lang w:val="hy-AM"/>
        </w:rPr>
      </w:pPr>
    </w:p>
    <w:p w14:paraId="176AB183" w14:textId="7328AEFD" w:rsidR="007E78D8" w:rsidRDefault="007E78D8" w:rsidP="00F02279">
      <w:pPr>
        <w:jc w:val="right"/>
        <w:rPr>
          <w:rFonts w:ascii="GHEA Grapalat" w:hAnsi="GHEA Grapalat"/>
          <w:sz w:val="20"/>
          <w:lang w:val="hy-AM"/>
        </w:rPr>
      </w:pPr>
    </w:p>
    <w:p w14:paraId="7ACE1189" w14:textId="77777777" w:rsidR="007E78D8" w:rsidRDefault="007E78D8" w:rsidP="00F02279">
      <w:pPr>
        <w:jc w:val="right"/>
        <w:rPr>
          <w:rFonts w:ascii="GHEA Grapalat" w:hAnsi="GHEA Grapalat"/>
          <w:sz w:val="20"/>
          <w:lang w:val="hy-AM"/>
        </w:rPr>
      </w:pPr>
    </w:p>
    <w:p w14:paraId="36D35FD3" w14:textId="77777777" w:rsidR="00BB05B7" w:rsidRDefault="00BB05B7" w:rsidP="00F02279">
      <w:pPr>
        <w:jc w:val="right"/>
        <w:rPr>
          <w:rFonts w:ascii="GHEA Grapalat" w:hAnsi="GHEA Grapalat"/>
          <w:sz w:val="20"/>
          <w:lang w:val="hy-AM"/>
        </w:rPr>
      </w:pPr>
    </w:p>
    <w:p w14:paraId="357C7C6E" w14:textId="77777777" w:rsidR="00BB05B7" w:rsidRPr="00B179C1" w:rsidRDefault="00BB05B7" w:rsidP="00F02279">
      <w:pPr>
        <w:jc w:val="right"/>
        <w:rPr>
          <w:rFonts w:ascii="GHEA Grapalat" w:hAnsi="GHEA Grapalat"/>
          <w:sz w:val="20"/>
          <w:lang w:val="hy-AM"/>
        </w:rPr>
      </w:pPr>
    </w:p>
    <w:p w14:paraId="70C54968"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lastRenderedPageBreak/>
        <w:t>Հավելված N 2</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1AB7597B" w14:textId="77777777" w:rsidR="00F02279" w:rsidRPr="00D24DE2" w:rsidRDefault="00F02279" w:rsidP="00F02279">
      <w:pPr>
        <w:tabs>
          <w:tab w:val="left" w:pos="9540"/>
        </w:tabs>
        <w:rPr>
          <w:rFonts w:ascii="GHEA Grapalat" w:hAnsi="GHEA Grapalat"/>
          <w:sz w:val="20"/>
          <w:lang w:val="hy-AM"/>
        </w:rPr>
      </w:pPr>
    </w:p>
    <w:p w14:paraId="06F08ACB" w14:textId="77777777" w:rsidR="00F02279" w:rsidRPr="00D24DE2" w:rsidRDefault="00F02279" w:rsidP="00F02279">
      <w:pPr>
        <w:tabs>
          <w:tab w:val="left" w:pos="9540"/>
        </w:tabs>
        <w:rPr>
          <w:rFonts w:ascii="GHEA Grapalat" w:hAnsi="GHEA Grapalat"/>
          <w:sz w:val="20"/>
          <w:lang w:val="hy-AM"/>
        </w:rPr>
      </w:pP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01"/>
        <w:gridCol w:w="469"/>
        <w:gridCol w:w="469"/>
        <w:gridCol w:w="469"/>
        <w:gridCol w:w="469"/>
        <w:gridCol w:w="469"/>
        <w:gridCol w:w="469"/>
        <w:gridCol w:w="469"/>
        <w:gridCol w:w="469"/>
        <w:gridCol w:w="469"/>
        <w:gridCol w:w="469"/>
        <w:gridCol w:w="469"/>
        <w:gridCol w:w="469"/>
        <w:gridCol w:w="1097"/>
      </w:tblGrid>
      <w:tr w:rsidR="00F02279" w:rsidRPr="00E6597C" w14:paraId="24D380D9" w14:textId="77777777" w:rsidTr="00545BDE">
        <w:tc>
          <w:tcPr>
            <w:tcW w:w="10632" w:type="dxa"/>
            <w:gridSpan w:val="16"/>
          </w:tcPr>
          <w:p w14:paraId="58DCAC86"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1C72D9" w14:paraId="29BF2041" w14:textId="77777777" w:rsidTr="00545BDE">
        <w:tc>
          <w:tcPr>
            <w:tcW w:w="1349" w:type="dxa"/>
            <w:vAlign w:val="center"/>
          </w:tcPr>
          <w:p w14:paraId="6102DB73"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421" w:type="dxa"/>
            <w:vAlign w:val="center"/>
          </w:tcPr>
          <w:p w14:paraId="45A9A3B8"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090" w:type="dxa"/>
            <w:vAlign w:val="center"/>
          </w:tcPr>
          <w:p w14:paraId="17FA94A0"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772" w:type="dxa"/>
            <w:gridSpan w:val="13"/>
            <w:vAlign w:val="center"/>
          </w:tcPr>
          <w:p w14:paraId="03247C3F" w14:textId="23D857EF"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w:t>
            </w:r>
            <w:r w:rsidR="00F768E4">
              <w:rPr>
                <w:rFonts w:ascii="GHEA Grapalat" w:hAnsi="GHEA Grapalat"/>
                <w:sz w:val="18"/>
                <w:lang w:val="es-ES"/>
              </w:rPr>
              <w:t>ը նախատեսվում է իրականացնել 2023</w:t>
            </w:r>
            <w:r w:rsidRPr="00E6597C">
              <w:rPr>
                <w:rFonts w:ascii="GHEA Grapalat" w:hAnsi="GHEA Grapalat"/>
                <w:sz w:val="18"/>
                <w:lang w:val="es-ES"/>
              </w:rPr>
              <w:t>թ-ին` ըստ ամիսների, այդ թվում**</w:t>
            </w:r>
          </w:p>
        </w:tc>
      </w:tr>
      <w:tr w:rsidR="00F02279" w:rsidRPr="00E6597C" w14:paraId="37CA813B" w14:textId="77777777" w:rsidTr="00545BDE">
        <w:trPr>
          <w:trHeight w:val="1538"/>
        </w:trPr>
        <w:tc>
          <w:tcPr>
            <w:tcW w:w="1349" w:type="dxa"/>
          </w:tcPr>
          <w:p w14:paraId="24452D44" w14:textId="77777777" w:rsidR="00F02279" w:rsidRPr="00E6597C" w:rsidRDefault="00F02279" w:rsidP="00545BDE">
            <w:pPr>
              <w:jc w:val="center"/>
              <w:rPr>
                <w:rFonts w:ascii="GHEA Grapalat" w:hAnsi="GHEA Grapalat"/>
                <w:sz w:val="20"/>
                <w:lang w:val="es-ES"/>
              </w:rPr>
            </w:pPr>
          </w:p>
        </w:tc>
        <w:tc>
          <w:tcPr>
            <w:tcW w:w="1421" w:type="dxa"/>
          </w:tcPr>
          <w:p w14:paraId="0CE65768" w14:textId="77777777" w:rsidR="00F02279" w:rsidRPr="00E6597C" w:rsidRDefault="00F02279" w:rsidP="00545BDE">
            <w:pPr>
              <w:jc w:val="center"/>
              <w:rPr>
                <w:rFonts w:ascii="GHEA Grapalat" w:hAnsi="GHEA Grapalat"/>
                <w:sz w:val="20"/>
                <w:lang w:val="es-ES"/>
              </w:rPr>
            </w:pPr>
          </w:p>
        </w:tc>
        <w:tc>
          <w:tcPr>
            <w:tcW w:w="1090" w:type="dxa"/>
          </w:tcPr>
          <w:p w14:paraId="7BB3F21E" w14:textId="77777777" w:rsidR="00F02279" w:rsidRPr="00E6597C" w:rsidRDefault="00F02279" w:rsidP="00545BDE">
            <w:pPr>
              <w:jc w:val="center"/>
              <w:rPr>
                <w:rFonts w:ascii="GHEA Grapalat" w:hAnsi="GHEA Grapalat"/>
                <w:sz w:val="20"/>
                <w:lang w:val="es-ES"/>
              </w:rPr>
            </w:pPr>
          </w:p>
        </w:tc>
        <w:tc>
          <w:tcPr>
            <w:tcW w:w="443" w:type="dxa"/>
            <w:textDirection w:val="btLr"/>
            <w:vAlign w:val="center"/>
          </w:tcPr>
          <w:p w14:paraId="415C51B9"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44" w:type="dxa"/>
            <w:textDirection w:val="btLr"/>
            <w:vAlign w:val="center"/>
          </w:tcPr>
          <w:p w14:paraId="0DB8048C"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44" w:type="dxa"/>
            <w:textDirection w:val="btLr"/>
            <w:vAlign w:val="center"/>
          </w:tcPr>
          <w:p w14:paraId="67931645"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44" w:type="dxa"/>
            <w:textDirection w:val="btLr"/>
            <w:vAlign w:val="center"/>
          </w:tcPr>
          <w:p w14:paraId="10CA43BD"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44" w:type="dxa"/>
            <w:textDirection w:val="btLr"/>
            <w:vAlign w:val="center"/>
          </w:tcPr>
          <w:p w14:paraId="3A95680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44" w:type="dxa"/>
            <w:textDirection w:val="btLr"/>
            <w:vAlign w:val="center"/>
          </w:tcPr>
          <w:p w14:paraId="10C3A6A3"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44" w:type="dxa"/>
            <w:textDirection w:val="btLr"/>
            <w:vAlign w:val="center"/>
          </w:tcPr>
          <w:p w14:paraId="3CDC7E8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44" w:type="dxa"/>
            <w:textDirection w:val="btLr"/>
            <w:vAlign w:val="center"/>
          </w:tcPr>
          <w:p w14:paraId="71EDD2A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44" w:type="dxa"/>
            <w:textDirection w:val="btLr"/>
            <w:vAlign w:val="center"/>
          </w:tcPr>
          <w:p w14:paraId="4BB869C7"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44" w:type="dxa"/>
            <w:textDirection w:val="btLr"/>
            <w:vAlign w:val="center"/>
          </w:tcPr>
          <w:p w14:paraId="7CBEC7D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44" w:type="dxa"/>
            <w:textDirection w:val="btLr"/>
            <w:vAlign w:val="center"/>
          </w:tcPr>
          <w:p w14:paraId="3E05670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44" w:type="dxa"/>
            <w:textDirection w:val="btLr"/>
            <w:vAlign w:val="center"/>
          </w:tcPr>
          <w:p w14:paraId="704F904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1445" w:type="dxa"/>
            <w:vAlign w:val="center"/>
          </w:tcPr>
          <w:p w14:paraId="375EC7DD"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4A263BA2" w14:textId="77777777" w:rsidR="00F02279" w:rsidRPr="00E6597C" w:rsidRDefault="00F02279" w:rsidP="00545BDE">
            <w:pPr>
              <w:jc w:val="center"/>
              <w:rPr>
                <w:rFonts w:ascii="GHEA Grapalat" w:hAnsi="GHEA Grapalat"/>
                <w:sz w:val="18"/>
                <w:lang w:val="es-ES"/>
              </w:rPr>
            </w:pPr>
          </w:p>
        </w:tc>
      </w:tr>
      <w:tr w:rsidR="00F02279" w:rsidRPr="00E6597C" w14:paraId="64F578D0" w14:textId="77777777" w:rsidTr="00545BDE">
        <w:trPr>
          <w:trHeight w:val="1538"/>
        </w:trPr>
        <w:tc>
          <w:tcPr>
            <w:tcW w:w="1349" w:type="dxa"/>
          </w:tcPr>
          <w:p w14:paraId="6ECC83EE" w14:textId="77777777" w:rsidR="00F02279" w:rsidRPr="00E6597C" w:rsidRDefault="00F02279" w:rsidP="00545BDE">
            <w:pPr>
              <w:jc w:val="center"/>
              <w:rPr>
                <w:rFonts w:ascii="GHEA Grapalat" w:hAnsi="GHEA Grapalat"/>
                <w:sz w:val="20"/>
                <w:lang w:val="es-ES"/>
              </w:rPr>
            </w:pPr>
          </w:p>
        </w:tc>
        <w:tc>
          <w:tcPr>
            <w:tcW w:w="1421" w:type="dxa"/>
          </w:tcPr>
          <w:p w14:paraId="36EE36F3" w14:textId="2D8908CB" w:rsidR="00F02279" w:rsidRPr="00E6597C" w:rsidRDefault="007E78D8" w:rsidP="00545BDE">
            <w:pPr>
              <w:jc w:val="center"/>
              <w:rPr>
                <w:rFonts w:ascii="GHEA Grapalat" w:hAnsi="GHEA Grapalat"/>
                <w:sz w:val="20"/>
                <w:lang w:val="es-ES"/>
              </w:rPr>
            </w:pPr>
            <w:r w:rsidRPr="008B46EB">
              <w:rPr>
                <w:rFonts w:ascii="GHEA Grapalat" w:hAnsi="GHEA Grapalat"/>
                <w:sz w:val="20"/>
                <w:szCs w:val="20"/>
              </w:rPr>
              <w:t>71241200</w:t>
            </w:r>
          </w:p>
        </w:tc>
        <w:tc>
          <w:tcPr>
            <w:tcW w:w="1090" w:type="dxa"/>
          </w:tcPr>
          <w:p w14:paraId="6BBEDAEC" w14:textId="2A06B9E2" w:rsidR="00F02279" w:rsidRPr="007E78D8" w:rsidRDefault="007E78D8" w:rsidP="00545BDE">
            <w:pPr>
              <w:jc w:val="center"/>
              <w:rPr>
                <w:rFonts w:ascii="GHEA Grapalat" w:hAnsi="GHEA Grapalat"/>
                <w:sz w:val="20"/>
                <w:szCs w:val="20"/>
                <w:lang w:val="es-ES"/>
              </w:rPr>
            </w:pPr>
            <w:r w:rsidRPr="007E78D8">
              <w:rPr>
                <w:rFonts w:ascii="GHEA Grapalat" w:hAnsi="GHEA Grapalat"/>
                <w:sz w:val="20"/>
                <w:szCs w:val="20"/>
              </w:rPr>
              <w:t>Նախագծանա</w:t>
            </w:r>
            <w:r w:rsidRPr="007E78D8">
              <w:rPr>
                <w:rFonts w:ascii="GHEA Grapalat" w:hAnsi="GHEA Grapalat"/>
                <w:sz w:val="20"/>
                <w:szCs w:val="20"/>
                <w:lang w:val="es-ES"/>
              </w:rPr>
              <w:t>-</w:t>
            </w:r>
            <w:r w:rsidRPr="007E78D8">
              <w:rPr>
                <w:rFonts w:ascii="GHEA Grapalat" w:hAnsi="GHEA Grapalat"/>
                <w:sz w:val="20"/>
                <w:szCs w:val="20"/>
              </w:rPr>
              <w:t>խահաշվային</w:t>
            </w:r>
            <w:r w:rsidRPr="007E78D8">
              <w:rPr>
                <w:rFonts w:ascii="GHEA Grapalat" w:hAnsi="GHEA Grapalat"/>
                <w:sz w:val="20"/>
                <w:szCs w:val="20"/>
                <w:lang w:val="es-ES"/>
              </w:rPr>
              <w:t xml:space="preserve"> </w:t>
            </w:r>
            <w:r w:rsidRPr="007E78D8">
              <w:rPr>
                <w:rFonts w:ascii="GHEA Grapalat" w:hAnsi="GHEA Grapalat"/>
                <w:sz w:val="20"/>
                <w:szCs w:val="20"/>
              </w:rPr>
              <w:t>փաստաթղթերի</w:t>
            </w:r>
            <w:r w:rsidRPr="007E78D8">
              <w:rPr>
                <w:rFonts w:ascii="GHEA Grapalat" w:hAnsi="GHEA Grapalat"/>
                <w:sz w:val="20"/>
                <w:szCs w:val="20"/>
                <w:lang w:val="es-ES"/>
              </w:rPr>
              <w:t xml:space="preserve"> </w:t>
            </w:r>
            <w:r w:rsidRPr="007E78D8">
              <w:rPr>
                <w:rFonts w:ascii="GHEA Grapalat" w:hAnsi="GHEA Grapalat"/>
                <w:sz w:val="20"/>
                <w:szCs w:val="20"/>
              </w:rPr>
              <w:t>կազմման</w:t>
            </w:r>
            <w:r w:rsidRPr="007E78D8">
              <w:rPr>
                <w:rFonts w:ascii="GHEA Grapalat" w:hAnsi="GHEA Grapalat"/>
                <w:sz w:val="20"/>
                <w:szCs w:val="20"/>
                <w:lang w:val="es-ES"/>
              </w:rPr>
              <w:t xml:space="preserve"> </w:t>
            </w:r>
            <w:r w:rsidRPr="007E78D8">
              <w:rPr>
                <w:rFonts w:ascii="GHEA Grapalat" w:hAnsi="GHEA Grapalat"/>
                <w:sz w:val="20"/>
                <w:szCs w:val="20"/>
              </w:rPr>
              <w:t>աշխատանքներ</w:t>
            </w:r>
          </w:p>
        </w:tc>
        <w:tc>
          <w:tcPr>
            <w:tcW w:w="443" w:type="dxa"/>
          </w:tcPr>
          <w:p w14:paraId="13E176FD" w14:textId="77777777" w:rsidR="00F02279" w:rsidRPr="00E6597C" w:rsidRDefault="00F02279" w:rsidP="00545BDE">
            <w:pPr>
              <w:jc w:val="center"/>
              <w:rPr>
                <w:rFonts w:ascii="GHEA Grapalat" w:hAnsi="GHEA Grapalat"/>
                <w:sz w:val="20"/>
                <w:lang w:val="pt-BR"/>
              </w:rPr>
            </w:pPr>
          </w:p>
          <w:p w14:paraId="4B9E8713" w14:textId="77777777" w:rsidR="00F02279" w:rsidRPr="00E6597C" w:rsidRDefault="00F02279" w:rsidP="00545BDE">
            <w:pPr>
              <w:jc w:val="center"/>
              <w:rPr>
                <w:rFonts w:ascii="GHEA Grapalat" w:hAnsi="GHEA Grapalat"/>
                <w:sz w:val="20"/>
                <w:lang w:val="pt-BR"/>
              </w:rPr>
            </w:pPr>
          </w:p>
          <w:p w14:paraId="1BB0C277" w14:textId="77777777" w:rsidR="00F02279" w:rsidRPr="00E6597C" w:rsidRDefault="00F02279" w:rsidP="00545BDE">
            <w:pPr>
              <w:jc w:val="center"/>
              <w:rPr>
                <w:rFonts w:ascii="GHEA Grapalat" w:hAnsi="GHEA Grapalat"/>
                <w:lang w:val="pt-BR"/>
              </w:rPr>
            </w:pPr>
            <w:r w:rsidRPr="00E6597C">
              <w:rPr>
                <w:rFonts w:ascii="GHEA Grapalat" w:hAnsi="GHEA Grapalat"/>
                <w:sz w:val="20"/>
                <w:lang w:val="pt-BR"/>
              </w:rPr>
              <w:t>... %</w:t>
            </w:r>
          </w:p>
        </w:tc>
        <w:tc>
          <w:tcPr>
            <w:tcW w:w="444" w:type="dxa"/>
          </w:tcPr>
          <w:p w14:paraId="67210B8C" w14:textId="77777777" w:rsidR="00F02279" w:rsidRPr="00E6597C" w:rsidRDefault="00F02279" w:rsidP="00545BDE">
            <w:pPr>
              <w:jc w:val="center"/>
              <w:rPr>
                <w:rFonts w:ascii="GHEA Grapalat" w:hAnsi="GHEA Grapalat"/>
                <w:sz w:val="20"/>
                <w:lang w:val="pt-BR"/>
              </w:rPr>
            </w:pPr>
          </w:p>
          <w:p w14:paraId="79C4DC29" w14:textId="77777777" w:rsidR="00F02279" w:rsidRPr="00E6597C" w:rsidRDefault="00F02279" w:rsidP="00545BDE">
            <w:pPr>
              <w:jc w:val="center"/>
              <w:rPr>
                <w:rFonts w:ascii="GHEA Grapalat" w:hAnsi="GHEA Grapalat"/>
                <w:sz w:val="20"/>
                <w:lang w:val="pt-BR"/>
              </w:rPr>
            </w:pPr>
          </w:p>
          <w:p w14:paraId="103F1D17" w14:textId="77777777" w:rsidR="00F02279" w:rsidRPr="00E6597C" w:rsidRDefault="00F02279" w:rsidP="00545BDE">
            <w:pPr>
              <w:jc w:val="center"/>
              <w:rPr>
                <w:rFonts w:ascii="GHEA Grapalat" w:hAnsi="GHEA Grapalat"/>
                <w:lang w:val="pt-BR"/>
              </w:rPr>
            </w:pPr>
            <w:r w:rsidRPr="00E6597C">
              <w:rPr>
                <w:rFonts w:ascii="GHEA Grapalat" w:hAnsi="GHEA Grapalat"/>
                <w:sz w:val="20"/>
                <w:lang w:val="pt-BR"/>
              </w:rPr>
              <w:t>... %</w:t>
            </w:r>
          </w:p>
        </w:tc>
        <w:tc>
          <w:tcPr>
            <w:tcW w:w="444" w:type="dxa"/>
          </w:tcPr>
          <w:p w14:paraId="604BA923" w14:textId="77777777" w:rsidR="00F02279" w:rsidRPr="00E6597C" w:rsidRDefault="00F02279" w:rsidP="00545BDE">
            <w:pPr>
              <w:jc w:val="center"/>
              <w:rPr>
                <w:rFonts w:ascii="GHEA Grapalat" w:hAnsi="GHEA Grapalat"/>
                <w:sz w:val="20"/>
                <w:lang w:val="pt-BR"/>
              </w:rPr>
            </w:pPr>
          </w:p>
          <w:p w14:paraId="51A47CE1" w14:textId="77777777" w:rsidR="00F02279" w:rsidRPr="00E6597C" w:rsidRDefault="00F02279" w:rsidP="00545BDE">
            <w:pPr>
              <w:jc w:val="center"/>
              <w:rPr>
                <w:rFonts w:ascii="GHEA Grapalat" w:hAnsi="GHEA Grapalat"/>
                <w:sz w:val="20"/>
                <w:lang w:val="pt-BR"/>
              </w:rPr>
            </w:pPr>
          </w:p>
          <w:p w14:paraId="2E57A36C"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73253E59" w14:textId="77777777" w:rsidR="00F02279" w:rsidRPr="00E6597C" w:rsidRDefault="00F02279" w:rsidP="00545BDE">
            <w:pPr>
              <w:jc w:val="center"/>
              <w:rPr>
                <w:rFonts w:ascii="GHEA Grapalat" w:hAnsi="GHEA Grapalat"/>
                <w:sz w:val="20"/>
                <w:lang w:val="pt-BR"/>
              </w:rPr>
            </w:pPr>
          </w:p>
          <w:p w14:paraId="76D5CD8C" w14:textId="77777777" w:rsidR="00F02279" w:rsidRPr="00E6597C" w:rsidRDefault="00F02279" w:rsidP="00545BDE">
            <w:pPr>
              <w:jc w:val="center"/>
              <w:rPr>
                <w:rFonts w:ascii="GHEA Grapalat" w:hAnsi="GHEA Grapalat"/>
                <w:sz w:val="20"/>
                <w:lang w:val="pt-BR"/>
              </w:rPr>
            </w:pPr>
          </w:p>
          <w:p w14:paraId="033B5F63"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17C6FF42" w14:textId="77777777" w:rsidR="00F02279" w:rsidRPr="00E6597C" w:rsidRDefault="00F02279" w:rsidP="00545BDE">
            <w:pPr>
              <w:jc w:val="center"/>
              <w:rPr>
                <w:rFonts w:ascii="GHEA Grapalat" w:hAnsi="GHEA Grapalat"/>
                <w:sz w:val="20"/>
                <w:lang w:val="pt-BR"/>
              </w:rPr>
            </w:pPr>
          </w:p>
          <w:p w14:paraId="483B337C" w14:textId="77777777" w:rsidR="00F02279" w:rsidRPr="00E6597C" w:rsidRDefault="00F02279" w:rsidP="00545BDE">
            <w:pPr>
              <w:jc w:val="center"/>
              <w:rPr>
                <w:rFonts w:ascii="GHEA Grapalat" w:hAnsi="GHEA Grapalat"/>
                <w:sz w:val="20"/>
                <w:lang w:val="pt-BR"/>
              </w:rPr>
            </w:pPr>
          </w:p>
          <w:p w14:paraId="223308D8"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1AE7166B" w14:textId="77777777" w:rsidR="00F02279" w:rsidRPr="00E6597C" w:rsidRDefault="00F02279" w:rsidP="00545BDE">
            <w:pPr>
              <w:jc w:val="center"/>
              <w:rPr>
                <w:rFonts w:ascii="GHEA Grapalat" w:hAnsi="GHEA Grapalat"/>
                <w:sz w:val="20"/>
                <w:lang w:val="pt-BR"/>
              </w:rPr>
            </w:pPr>
          </w:p>
          <w:p w14:paraId="2E53D972" w14:textId="77777777" w:rsidR="00F02279" w:rsidRPr="00E6597C" w:rsidRDefault="00F02279" w:rsidP="00545BDE">
            <w:pPr>
              <w:jc w:val="center"/>
              <w:rPr>
                <w:rFonts w:ascii="GHEA Grapalat" w:hAnsi="GHEA Grapalat"/>
                <w:sz w:val="20"/>
                <w:lang w:val="pt-BR"/>
              </w:rPr>
            </w:pPr>
          </w:p>
          <w:p w14:paraId="61C9A455"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0FB23A62" w14:textId="77777777" w:rsidR="00F02279" w:rsidRPr="00E6597C" w:rsidRDefault="00F02279" w:rsidP="00545BDE">
            <w:pPr>
              <w:jc w:val="center"/>
              <w:rPr>
                <w:rFonts w:ascii="GHEA Grapalat" w:hAnsi="GHEA Grapalat"/>
                <w:sz w:val="20"/>
                <w:lang w:val="pt-BR"/>
              </w:rPr>
            </w:pPr>
          </w:p>
          <w:p w14:paraId="43766B7D" w14:textId="77777777" w:rsidR="00F02279" w:rsidRPr="00E6597C" w:rsidRDefault="00F02279" w:rsidP="00545BDE">
            <w:pPr>
              <w:jc w:val="center"/>
              <w:rPr>
                <w:rFonts w:ascii="GHEA Grapalat" w:hAnsi="GHEA Grapalat"/>
                <w:sz w:val="20"/>
                <w:lang w:val="pt-BR"/>
              </w:rPr>
            </w:pPr>
          </w:p>
          <w:p w14:paraId="3106627E"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5CFD4B92" w14:textId="77777777" w:rsidR="00F02279" w:rsidRPr="00E6597C" w:rsidRDefault="00F02279" w:rsidP="00545BDE">
            <w:pPr>
              <w:jc w:val="center"/>
              <w:rPr>
                <w:rFonts w:ascii="GHEA Grapalat" w:hAnsi="GHEA Grapalat"/>
                <w:sz w:val="20"/>
                <w:lang w:val="pt-BR"/>
              </w:rPr>
            </w:pPr>
          </w:p>
          <w:p w14:paraId="7C490B09" w14:textId="77777777" w:rsidR="00F02279" w:rsidRPr="00E6597C" w:rsidRDefault="00F02279" w:rsidP="00545BDE">
            <w:pPr>
              <w:jc w:val="center"/>
              <w:rPr>
                <w:rFonts w:ascii="GHEA Grapalat" w:hAnsi="GHEA Grapalat"/>
                <w:sz w:val="20"/>
                <w:lang w:val="pt-BR"/>
              </w:rPr>
            </w:pPr>
          </w:p>
          <w:p w14:paraId="193940CC"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44779492" w14:textId="77777777" w:rsidR="00F02279" w:rsidRPr="00E6597C" w:rsidRDefault="00F02279" w:rsidP="00545BDE">
            <w:pPr>
              <w:jc w:val="center"/>
              <w:rPr>
                <w:rFonts w:ascii="GHEA Grapalat" w:hAnsi="GHEA Grapalat"/>
                <w:sz w:val="20"/>
                <w:lang w:val="pt-BR"/>
              </w:rPr>
            </w:pPr>
          </w:p>
          <w:p w14:paraId="3A8B834D" w14:textId="77777777" w:rsidR="00F02279" w:rsidRPr="00E6597C" w:rsidRDefault="00F02279" w:rsidP="00545BDE">
            <w:pPr>
              <w:jc w:val="center"/>
              <w:rPr>
                <w:rFonts w:ascii="GHEA Grapalat" w:hAnsi="GHEA Grapalat"/>
                <w:sz w:val="20"/>
                <w:lang w:val="pt-BR"/>
              </w:rPr>
            </w:pPr>
          </w:p>
          <w:p w14:paraId="1538E7C8"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4320B015" w14:textId="77777777" w:rsidR="00F02279" w:rsidRPr="00E6597C" w:rsidRDefault="00F02279" w:rsidP="00545BDE">
            <w:pPr>
              <w:jc w:val="center"/>
              <w:rPr>
                <w:rFonts w:ascii="GHEA Grapalat" w:hAnsi="GHEA Grapalat"/>
                <w:sz w:val="20"/>
                <w:lang w:val="pt-BR"/>
              </w:rPr>
            </w:pPr>
          </w:p>
          <w:p w14:paraId="580FF9F5" w14:textId="77777777" w:rsidR="00F02279" w:rsidRPr="00E6597C" w:rsidRDefault="00F02279" w:rsidP="00545BDE">
            <w:pPr>
              <w:jc w:val="center"/>
              <w:rPr>
                <w:rFonts w:ascii="GHEA Grapalat" w:hAnsi="GHEA Grapalat"/>
                <w:sz w:val="20"/>
                <w:lang w:val="pt-BR"/>
              </w:rPr>
            </w:pPr>
          </w:p>
          <w:p w14:paraId="77F50E28"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0F2D12CA" w14:textId="77777777" w:rsidR="00F02279" w:rsidRPr="00E6597C" w:rsidRDefault="00F02279" w:rsidP="00545BDE">
            <w:pPr>
              <w:jc w:val="center"/>
              <w:rPr>
                <w:rFonts w:ascii="GHEA Grapalat" w:hAnsi="GHEA Grapalat"/>
                <w:sz w:val="20"/>
                <w:lang w:val="pt-BR"/>
              </w:rPr>
            </w:pPr>
          </w:p>
          <w:p w14:paraId="4F368568" w14:textId="77777777" w:rsidR="00F02279" w:rsidRPr="00E6597C" w:rsidRDefault="00F02279" w:rsidP="00545BDE">
            <w:pPr>
              <w:jc w:val="center"/>
              <w:rPr>
                <w:rFonts w:ascii="GHEA Grapalat" w:hAnsi="GHEA Grapalat"/>
                <w:sz w:val="20"/>
                <w:lang w:val="pt-BR"/>
              </w:rPr>
            </w:pPr>
          </w:p>
          <w:p w14:paraId="79A8BF32"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444" w:type="dxa"/>
          </w:tcPr>
          <w:p w14:paraId="59BBC7E4" w14:textId="77777777" w:rsidR="00F02279" w:rsidRPr="00E6597C" w:rsidRDefault="00F02279" w:rsidP="00545BDE">
            <w:pPr>
              <w:jc w:val="center"/>
              <w:rPr>
                <w:rFonts w:ascii="GHEA Grapalat" w:hAnsi="GHEA Grapalat"/>
                <w:sz w:val="20"/>
                <w:lang w:val="pt-BR"/>
              </w:rPr>
            </w:pPr>
          </w:p>
          <w:p w14:paraId="13F050DE" w14:textId="77777777" w:rsidR="00F02279" w:rsidRPr="00E6597C" w:rsidRDefault="00F02279" w:rsidP="00545BDE">
            <w:pPr>
              <w:jc w:val="center"/>
              <w:rPr>
                <w:rFonts w:ascii="GHEA Grapalat" w:hAnsi="GHEA Grapalat"/>
                <w:sz w:val="20"/>
                <w:lang w:val="pt-BR"/>
              </w:rPr>
            </w:pPr>
          </w:p>
          <w:p w14:paraId="055B22BA" w14:textId="77777777" w:rsidR="00F02279" w:rsidRPr="00E6597C" w:rsidRDefault="00F02279" w:rsidP="00545BDE">
            <w:pPr>
              <w:jc w:val="center"/>
              <w:rPr>
                <w:rFonts w:ascii="GHEA Grapalat" w:hAnsi="GHEA Grapalat" w:cs="Arial"/>
                <w:sz w:val="18"/>
                <w:szCs w:val="18"/>
                <w:lang w:val="pt-BR"/>
              </w:rPr>
            </w:pPr>
            <w:r w:rsidRPr="00E6597C">
              <w:rPr>
                <w:rFonts w:ascii="GHEA Grapalat" w:hAnsi="GHEA Grapalat"/>
                <w:sz w:val="20"/>
                <w:lang w:val="pt-BR"/>
              </w:rPr>
              <w:t>... %</w:t>
            </w:r>
          </w:p>
        </w:tc>
        <w:tc>
          <w:tcPr>
            <w:tcW w:w="1445" w:type="dxa"/>
          </w:tcPr>
          <w:p w14:paraId="144FF764" w14:textId="77777777" w:rsidR="00F02279" w:rsidRPr="00E6597C" w:rsidRDefault="00F02279" w:rsidP="00545BDE">
            <w:pPr>
              <w:jc w:val="center"/>
              <w:rPr>
                <w:rFonts w:ascii="GHEA Grapalat" w:hAnsi="GHEA Grapalat"/>
                <w:sz w:val="20"/>
                <w:lang w:val="pt-BR"/>
              </w:rPr>
            </w:pPr>
          </w:p>
          <w:p w14:paraId="5AD2652F" w14:textId="77777777" w:rsidR="00F02279" w:rsidRPr="00E6597C" w:rsidRDefault="00F02279" w:rsidP="00545BDE">
            <w:pPr>
              <w:jc w:val="center"/>
              <w:rPr>
                <w:rFonts w:ascii="GHEA Grapalat" w:hAnsi="GHEA Grapalat"/>
                <w:sz w:val="20"/>
                <w:lang w:val="pt-BR"/>
              </w:rPr>
            </w:pPr>
          </w:p>
          <w:p w14:paraId="54809C35" w14:textId="77777777" w:rsidR="00F02279" w:rsidRPr="00E6597C" w:rsidRDefault="00F02279" w:rsidP="00545BDE">
            <w:pPr>
              <w:jc w:val="center"/>
              <w:rPr>
                <w:rFonts w:ascii="GHEA Grapalat" w:hAnsi="GHEA Grapalat"/>
                <w:b/>
                <w:lang w:val="pt-BR"/>
              </w:rPr>
            </w:pPr>
            <w:r w:rsidRPr="00E6597C">
              <w:rPr>
                <w:rFonts w:ascii="GHEA Grapalat" w:hAnsi="GHEA Grapalat"/>
                <w:sz w:val="20"/>
                <w:lang w:val="pt-BR"/>
              </w:rPr>
              <w:t>... %</w:t>
            </w:r>
          </w:p>
        </w:tc>
      </w:tr>
    </w:tbl>
    <w:p w14:paraId="3828C26B" w14:textId="77777777" w:rsidR="00F02279" w:rsidRPr="00E6597C" w:rsidRDefault="00F02279" w:rsidP="00F02279">
      <w:pPr>
        <w:rPr>
          <w:rFonts w:ascii="GHEA Grapalat" w:hAnsi="GHEA Grapalat"/>
          <w:i/>
          <w:sz w:val="18"/>
          <w:szCs w:val="18"/>
        </w:rPr>
      </w:pPr>
    </w:p>
    <w:p w14:paraId="0EB74A35"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 xml:space="preserve">կարգով: </w:t>
      </w:r>
      <w:r w:rsidRPr="007E78D8">
        <w:rPr>
          <w:rFonts w:ascii="GHEA Grapalat" w:hAnsi="GHEA Grapalat" w:cs="Sylfaen"/>
          <w:b/>
          <w:i/>
          <w:sz w:val="18"/>
          <w:szCs w:val="18"/>
          <w:lang w:val="pt-BR"/>
        </w:rPr>
        <w:t>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A683BC"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6597C" w:rsidRDefault="00F02279" w:rsidP="00F02279">
      <w:pPr>
        <w:jc w:val="center"/>
        <w:rPr>
          <w:rFonts w:ascii="GHEA Grapalat" w:hAnsi="GHEA Grapalat"/>
          <w:sz w:val="20"/>
          <w:lang w:val="es-ES"/>
        </w:rPr>
      </w:pPr>
    </w:p>
    <w:p w14:paraId="2390D913"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951D825" w14:textId="77777777" w:rsidTr="00545BDE">
        <w:trPr>
          <w:jc w:val="center"/>
        </w:trPr>
        <w:tc>
          <w:tcPr>
            <w:tcW w:w="4536" w:type="dxa"/>
          </w:tcPr>
          <w:p w14:paraId="06E46D25"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43BE39C" w14:textId="77777777" w:rsidR="00F02279" w:rsidRPr="00E6597C" w:rsidRDefault="00F02279" w:rsidP="00545BDE">
            <w:pPr>
              <w:rPr>
                <w:rFonts w:ascii="GHEA Grapalat" w:hAnsi="GHEA Grapalat"/>
                <w:sz w:val="22"/>
                <w:szCs w:val="22"/>
                <w:lang w:val="ru-RU"/>
              </w:rPr>
            </w:pPr>
          </w:p>
          <w:p w14:paraId="08978FDF" w14:textId="77777777" w:rsidR="00F02279" w:rsidRPr="00E6597C" w:rsidRDefault="00F02279" w:rsidP="00545BDE">
            <w:pPr>
              <w:rPr>
                <w:rFonts w:ascii="GHEA Grapalat" w:hAnsi="GHEA Grapalat"/>
                <w:lang w:val="ru-RU"/>
              </w:rPr>
            </w:pPr>
          </w:p>
          <w:p w14:paraId="39771A54"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939EAD3"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DF2601E"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65E32F8" w14:textId="77777777" w:rsidR="00F02279" w:rsidRPr="00E6597C" w:rsidRDefault="00F02279" w:rsidP="00545BDE">
            <w:pPr>
              <w:spacing w:line="360" w:lineRule="auto"/>
              <w:jc w:val="center"/>
              <w:rPr>
                <w:rFonts w:ascii="GHEA Grapalat" w:hAnsi="GHEA Grapalat"/>
                <w:lang w:val="ru-RU"/>
              </w:rPr>
            </w:pPr>
          </w:p>
        </w:tc>
        <w:tc>
          <w:tcPr>
            <w:tcW w:w="4343" w:type="dxa"/>
          </w:tcPr>
          <w:p w14:paraId="26D6264B"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ԿԱՏԱՐՈՂ</w:t>
            </w:r>
          </w:p>
          <w:p w14:paraId="0087C8B1" w14:textId="77777777" w:rsidR="00F02279" w:rsidRPr="00E6597C" w:rsidRDefault="00F02279" w:rsidP="00545BDE">
            <w:pPr>
              <w:jc w:val="center"/>
              <w:rPr>
                <w:rFonts w:ascii="GHEA Grapalat" w:hAnsi="GHEA Grapalat"/>
                <w:lang w:val="ru-RU"/>
              </w:rPr>
            </w:pPr>
          </w:p>
          <w:p w14:paraId="742ADFAD" w14:textId="77777777" w:rsidR="00F02279" w:rsidRPr="00E6597C" w:rsidRDefault="00F02279" w:rsidP="00545BDE">
            <w:pPr>
              <w:jc w:val="center"/>
              <w:rPr>
                <w:rFonts w:ascii="GHEA Grapalat" w:hAnsi="GHEA Grapalat"/>
                <w:lang w:val="ru-RU"/>
              </w:rPr>
            </w:pPr>
          </w:p>
          <w:p w14:paraId="2BD3E49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AF533B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BCE02E5"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1EE122F7" w14:textId="77777777" w:rsidR="00F02279" w:rsidRPr="00E6597C" w:rsidRDefault="00F02279" w:rsidP="00F02279">
      <w:pPr>
        <w:autoSpaceDE w:val="0"/>
        <w:autoSpaceDN w:val="0"/>
        <w:adjustRightInd w:val="0"/>
        <w:jc w:val="right"/>
        <w:rPr>
          <w:rFonts w:ascii="GHEA Grapalat" w:hAnsi="GHEA Grapalat" w:cs="TimesArmenianPSMT"/>
          <w:i/>
          <w:sz w:val="20"/>
        </w:rPr>
      </w:pPr>
      <w:r w:rsidRPr="00E6597C">
        <w:rPr>
          <w:rFonts w:ascii="GHEA Grapalat" w:hAnsi="GHEA Grapalat" w:cs="TimesArmenianPSMT"/>
          <w:i/>
          <w:sz w:val="20"/>
          <w:lang w:val="ru-RU"/>
        </w:rPr>
        <w:lastRenderedPageBreak/>
        <w:t xml:space="preserve">Հավելված </w:t>
      </w:r>
      <w:r w:rsidRPr="00E6597C">
        <w:rPr>
          <w:rFonts w:ascii="GHEA Grapalat" w:hAnsi="GHEA Grapalat" w:cs="TimesArmenianPSMT"/>
          <w:i/>
          <w:sz w:val="20"/>
        </w:rPr>
        <w:t>3</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E6597C"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1C72D9" w14:paraId="5D9BD358" w14:textId="77777777" w:rsidTr="00545BDE">
        <w:trPr>
          <w:tblCellSpacing w:w="7" w:type="dxa"/>
          <w:jc w:val="center"/>
        </w:trPr>
        <w:tc>
          <w:tcPr>
            <w:tcW w:w="0" w:type="auto"/>
            <w:vAlign w:val="center"/>
          </w:tcPr>
          <w:p w14:paraId="176E17CF" w14:textId="1955658F" w:rsidR="00F02279" w:rsidRPr="00E6597C" w:rsidRDefault="00AB7AF9" w:rsidP="00545BDE">
            <w:pPr>
              <w:jc w:val="center"/>
              <w:rPr>
                <w:rFonts w:ascii="GHEA Grapalat" w:hAnsi="GHEA Grapalat"/>
                <w:iCs/>
                <w:color w:val="000000"/>
                <w:sz w:val="21"/>
                <w:szCs w:val="21"/>
                <w:lang w:val="pt-BR"/>
              </w:rPr>
            </w:pPr>
            <w:r w:rsidRPr="00E6597C">
              <w:rPr>
                <w:noProof/>
                <w:lang w:val="ru-RU" w:eastAsia="ru-RU"/>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6483A"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75942B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0641BB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2B8953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4E53D75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a3"/>
        <w:spacing w:line="240" w:lineRule="auto"/>
        <w:ind w:firstLine="0"/>
        <w:jc w:val="center"/>
        <w:rPr>
          <w:b/>
          <w:bCs/>
          <w:iCs/>
          <w:lang w:val="es-ES"/>
        </w:rPr>
      </w:pPr>
    </w:p>
    <w:p w14:paraId="48683D12"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a3"/>
        <w:spacing w:line="240" w:lineRule="auto"/>
        <w:ind w:firstLine="0"/>
        <w:rPr>
          <w:iCs/>
          <w:lang w:val="es-ES"/>
        </w:rPr>
      </w:pPr>
    </w:p>
    <w:p w14:paraId="112D931F"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5103DC48"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10ADE172"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2507E34F"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AA81508"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5D3BAABF"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55124F3B"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3A766F36"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679E8A74" w14:textId="77777777" w:rsidTr="00545BDE">
        <w:trPr>
          <w:jc w:val="right"/>
        </w:trPr>
        <w:tc>
          <w:tcPr>
            <w:tcW w:w="357" w:type="dxa"/>
            <w:shd w:val="clear" w:color="auto" w:fill="auto"/>
            <w:vAlign w:val="center"/>
          </w:tcPr>
          <w:p w14:paraId="679DF89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19BB6171" w14:textId="77777777" w:rsidTr="00545BDE">
        <w:trPr>
          <w:jc w:val="right"/>
        </w:trPr>
        <w:tc>
          <w:tcPr>
            <w:tcW w:w="357" w:type="dxa"/>
            <w:shd w:val="clear" w:color="auto" w:fill="auto"/>
          </w:tcPr>
          <w:p w14:paraId="48326493"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50492C79"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223C0C54"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B1BB58"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616D0E16"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2FC24A38"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4BA61338"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3D3C331F" w14:textId="77777777" w:rsidR="00F02279" w:rsidRPr="00E6597C"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4981F5B1"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777777" w:rsidR="00F02279" w:rsidRPr="00E6597C" w:rsidRDefault="00F02279"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75364D9C" w14:textId="77777777" w:rsidR="00F02279" w:rsidRPr="00E6597C" w:rsidRDefault="00F02279" w:rsidP="00F02279">
      <w:pPr>
        <w:jc w:val="right"/>
        <w:rPr>
          <w:rFonts w:ascii="GHEA Grapalat" w:hAnsi="GHEA Grapalat" w:cs="Sylfaen"/>
          <w:i/>
          <w:sz w:val="20"/>
        </w:rPr>
      </w:pPr>
      <w:r w:rsidRPr="00E6597C">
        <w:rPr>
          <w:rFonts w:ascii="GHEA Grapalat" w:hAnsi="GHEA Grapalat" w:cs="Sylfaen"/>
          <w:i/>
          <w:sz w:val="20"/>
          <w:lang w:val="pt-BR"/>
        </w:rPr>
        <w:t>Հավելված</w:t>
      </w:r>
      <w:r w:rsidRPr="00E6597C">
        <w:rPr>
          <w:rFonts w:ascii="GHEA Grapalat" w:hAnsi="GHEA Grapalat" w:cs="Sylfaen"/>
          <w:i/>
          <w:sz w:val="20"/>
        </w:rPr>
        <w:t xml:space="preserve"> 3.1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E6597C" w:rsidRDefault="00F02279" w:rsidP="00F02279">
      <w:pPr>
        <w:tabs>
          <w:tab w:val="left" w:pos="360"/>
          <w:tab w:val="left" w:pos="540"/>
        </w:tabs>
        <w:jc w:val="center"/>
        <w:rPr>
          <w:rFonts w:ascii="Sylfaen" w:hAnsi="Sylfaen" w:cs="Sylfaen"/>
          <w:b/>
          <w:bCs/>
        </w:rPr>
      </w:pPr>
    </w:p>
    <w:p w14:paraId="2C56B63E" w14:textId="77777777" w:rsidR="00F02279" w:rsidRPr="00E6597C" w:rsidRDefault="00F02279" w:rsidP="00F02279">
      <w:pPr>
        <w:tabs>
          <w:tab w:val="left" w:pos="360"/>
          <w:tab w:val="left" w:pos="540"/>
        </w:tabs>
        <w:jc w:val="center"/>
        <w:rPr>
          <w:rFonts w:ascii="Sylfaen" w:hAnsi="Sylfaen" w:cs="Sylfaen"/>
          <w:b/>
          <w:bCs/>
        </w:rPr>
      </w:pPr>
    </w:p>
    <w:p w14:paraId="159A2286" w14:textId="77777777" w:rsidR="00F02279" w:rsidRPr="00E6597C" w:rsidRDefault="00F02279" w:rsidP="00F02279">
      <w:pPr>
        <w:tabs>
          <w:tab w:val="left" w:pos="360"/>
          <w:tab w:val="left" w:pos="540"/>
        </w:tabs>
        <w:jc w:val="center"/>
        <w:rPr>
          <w:rFonts w:ascii="Sylfaen" w:hAnsi="Sylfaen" w:cs="Sylfaen"/>
          <w:b/>
          <w:bCs/>
        </w:rPr>
      </w:pPr>
    </w:p>
    <w:p w14:paraId="552B296C" w14:textId="77777777" w:rsidR="00F02279" w:rsidRPr="00E6597C" w:rsidRDefault="00F02279" w:rsidP="00F02279">
      <w:pPr>
        <w:tabs>
          <w:tab w:val="left" w:pos="360"/>
          <w:tab w:val="left" w:pos="540"/>
        </w:tabs>
        <w:jc w:val="center"/>
        <w:rPr>
          <w:rFonts w:ascii="GHEA Grapalat" w:hAnsi="GHEA Grapalat" w:cs="Sylfaen"/>
          <w:b/>
          <w:bCs/>
        </w:rPr>
      </w:pPr>
    </w:p>
    <w:p w14:paraId="73E0FDA8" w14:textId="77777777" w:rsidR="00F02279" w:rsidRPr="00E6597C" w:rsidRDefault="00F02279" w:rsidP="00F02279">
      <w:pPr>
        <w:tabs>
          <w:tab w:val="left" w:pos="2250"/>
        </w:tabs>
        <w:spacing w:line="276" w:lineRule="auto"/>
        <w:jc w:val="center"/>
        <w:rPr>
          <w:rFonts w:ascii="GHEA Grapalat" w:hAnsi="GHEA Grapalat" w:cs="Sylfaen"/>
          <w:bCs/>
          <w:sz w:val="18"/>
          <w:szCs w:val="18"/>
        </w:rPr>
      </w:pPr>
      <w:r w:rsidRPr="00E6597C">
        <w:rPr>
          <w:rFonts w:ascii="GHEA Grapalat" w:hAnsi="GHEA Grapalat" w:cs="Sylfaen"/>
          <w:bCs/>
          <w:sz w:val="18"/>
          <w:szCs w:val="18"/>
        </w:rPr>
        <w:t xml:space="preserve">ԱԿՏ  N    </w:t>
      </w:r>
    </w:p>
    <w:p w14:paraId="197005AD" w14:textId="77777777" w:rsidR="00F02279" w:rsidRPr="00E6597C" w:rsidRDefault="00F02279" w:rsidP="00F02279">
      <w:pPr>
        <w:tabs>
          <w:tab w:val="left" w:pos="360"/>
          <w:tab w:val="left" w:pos="540"/>
          <w:tab w:val="left" w:pos="2250"/>
        </w:tabs>
        <w:spacing w:line="276" w:lineRule="auto"/>
        <w:jc w:val="center"/>
        <w:rPr>
          <w:rFonts w:ascii="GHEA Grapalat" w:hAnsi="GHEA Grapalat" w:cs="Sylfaen"/>
          <w:bCs/>
          <w:sz w:val="18"/>
          <w:szCs w:val="18"/>
        </w:rPr>
      </w:pPr>
      <w:r w:rsidRPr="00E6597C">
        <w:rPr>
          <w:rFonts w:ascii="GHEA Grapalat" w:hAnsi="GHEA Grapalat" w:cs="Sylfaen"/>
          <w:bCs/>
          <w:sz w:val="18"/>
          <w:szCs w:val="18"/>
        </w:rPr>
        <w:t xml:space="preserve">պայմանագրի արդյունքը Պատվիրատուին հանձնելու փաստը ֆիքսելու վերաբերյալ                                                                                                                               </w:t>
      </w:r>
    </w:p>
    <w:p w14:paraId="79968A32" w14:textId="77777777" w:rsidR="00F02279" w:rsidRPr="00E6597C" w:rsidRDefault="00F02279" w:rsidP="00F02279">
      <w:pPr>
        <w:tabs>
          <w:tab w:val="left" w:pos="360"/>
          <w:tab w:val="left" w:pos="540"/>
        </w:tabs>
        <w:rPr>
          <w:rFonts w:ascii="GHEA Grapalat" w:hAnsi="GHEA Grapalat" w:cs="Sylfaen"/>
          <w:sz w:val="22"/>
          <w:szCs w:val="22"/>
        </w:rPr>
      </w:pPr>
    </w:p>
    <w:p w14:paraId="1F40A3E4" w14:textId="77777777" w:rsidR="00F02279" w:rsidRPr="00E6597C" w:rsidRDefault="00F02279" w:rsidP="00F02279">
      <w:pPr>
        <w:tabs>
          <w:tab w:val="left" w:pos="360"/>
          <w:tab w:val="left" w:pos="540"/>
        </w:tabs>
        <w:rPr>
          <w:rFonts w:ascii="GHEA Grapalat" w:hAnsi="GHEA Grapalat" w:cs="Sylfaen"/>
          <w:sz w:val="22"/>
          <w:szCs w:val="22"/>
        </w:rPr>
      </w:pPr>
    </w:p>
    <w:p w14:paraId="0DDC21E5" w14:textId="77777777" w:rsidR="00F02279" w:rsidRPr="00E6597C" w:rsidRDefault="00F02279" w:rsidP="00F02279">
      <w:pPr>
        <w:tabs>
          <w:tab w:val="left" w:pos="360"/>
          <w:tab w:val="left" w:pos="540"/>
        </w:tabs>
        <w:ind w:left="-540" w:firstLine="180"/>
        <w:jc w:val="both"/>
        <w:rPr>
          <w:rFonts w:ascii="GHEA Grapalat" w:hAnsi="GHEA Grapalat" w:cs="Sylfaen"/>
          <w:sz w:val="20"/>
          <w:szCs w:val="20"/>
        </w:rPr>
      </w:pPr>
      <w:r w:rsidRPr="00E6597C">
        <w:rPr>
          <w:rFonts w:ascii="GHEA Grapalat" w:hAnsi="GHEA Grapalat" w:cs="Sylfaen"/>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r w:rsidRPr="00E6597C">
        <w:rPr>
          <w:rFonts w:ascii="GHEA Grapalat" w:hAnsi="GHEA Grapalat" w:cs="Sylfaen"/>
        </w:rPr>
        <w:t xml:space="preserve"> </w:t>
      </w:r>
      <w:r w:rsidRPr="00E6597C">
        <w:rPr>
          <w:rFonts w:ascii="GHEA Grapalat" w:hAnsi="GHEA Grapalat" w:cs="Sylfaen"/>
          <w:sz w:val="20"/>
          <w:szCs w:val="20"/>
        </w:rPr>
        <w:t>(այսուհետ` Պատվիրատու)   և</w:t>
      </w:r>
      <w:r w:rsidRPr="00E6597C">
        <w:rPr>
          <w:rFonts w:ascii="GHEA Grapalat" w:hAnsi="GHEA Grapalat" w:cs="Sylfaen"/>
          <w:sz w:val="20"/>
          <w:szCs w:val="20"/>
          <w:lang w:val="hy-AM"/>
        </w:rPr>
        <w:t xml:space="preserve"> </w:t>
      </w:r>
      <w:r w:rsidRPr="00E6597C">
        <w:rPr>
          <w:rFonts w:ascii="GHEA Grapalat" w:hAnsi="GHEA Grapalat" w:cs="Sylfaen"/>
          <w:sz w:val="20"/>
          <w:u w:val="single"/>
        </w:rPr>
        <w:tab/>
      </w:r>
      <w:r w:rsidRPr="00E6597C">
        <w:rPr>
          <w:rFonts w:ascii="GHEA Grapalat" w:hAnsi="GHEA Grapalat" w:cs="Sylfaen"/>
          <w:sz w:val="20"/>
          <w:u w:val="single"/>
        </w:rPr>
        <w:tab/>
        <w:t xml:space="preserve">        </w:t>
      </w:r>
      <w:r w:rsidRPr="00E6597C">
        <w:rPr>
          <w:rFonts w:ascii="GHEA Grapalat" w:hAnsi="GHEA Grapalat" w:cs="Sylfaen"/>
          <w:sz w:val="20"/>
        </w:rPr>
        <w:t>-ի</w:t>
      </w:r>
    </w:p>
    <w:p w14:paraId="510D0D48" w14:textId="77777777" w:rsidR="00F02279" w:rsidRPr="00E6597C" w:rsidRDefault="00F02279" w:rsidP="00F02279">
      <w:pPr>
        <w:tabs>
          <w:tab w:val="left" w:pos="360"/>
          <w:tab w:val="left" w:pos="540"/>
        </w:tabs>
        <w:ind w:right="-360"/>
        <w:jc w:val="both"/>
        <w:rPr>
          <w:rFonts w:ascii="GHEA Grapalat" w:hAnsi="GHEA Grapalat" w:cs="Sylfaen"/>
          <w:sz w:val="12"/>
          <w:szCs w:val="12"/>
        </w:rPr>
      </w:pPr>
      <w:r w:rsidRPr="00E6597C">
        <w:rPr>
          <w:rFonts w:ascii="GHEA Grapalat" w:hAnsi="GHEA Grapalat" w:cs="Sylfaen"/>
        </w:rPr>
        <w:t xml:space="preserve">                                           </w:t>
      </w:r>
      <w:r w:rsidRPr="00E6597C">
        <w:rPr>
          <w:rFonts w:ascii="GHEA Grapalat" w:hAnsi="GHEA Grapalat" w:cs="Sylfaen"/>
          <w:sz w:val="12"/>
          <w:szCs w:val="12"/>
        </w:rPr>
        <w:t>Պատվիրատուի անունը                                                                                                 Կատարողի անունը</w:t>
      </w:r>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ատարող</w:t>
      </w:r>
      <w:r w:rsidRPr="00E6597C">
        <w:rPr>
          <w:rFonts w:ascii="GHEA Grapalat" w:hAnsi="GHEA Grapalat" w:cs="Sylfaen"/>
          <w:sz w:val="20"/>
          <w:szCs w:val="20"/>
          <w:lang w:val="hy-AM"/>
        </w:rPr>
        <w:t>)</w:t>
      </w:r>
      <w:r w:rsidRPr="00E6597C">
        <w:rPr>
          <w:rFonts w:ascii="GHEA Grapalat" w:hAnsi="GHEA Grapalat" w:cs="Sylfaen"/>
          <w:sz w:val="20"/>
          <w:szCs w:val="20"/>
        </w:rPr>
        <w:t xml:space="preserve"> միջև</w:t>
      </w:r>
      <w:r w:rsidRPr="00E6597C">
        <w:rPr>
          <w:rFonts w:ascii="GHEA Grapalat" w:hAnsi="GHEA Grapalat" w:cs="Sylfaen"/>
        </w:rPr>
        <w:t xml:space="preserve"> </w:t>
      </w:r>
      <w:r w:rsidRPr="00E6597C">
        <w:rPr>
          <w:rFonts w:ascii="GHEA Grapalat" w:hAnsi="GHEA Grapalat" w:cs="Sylfaen"/>
          <w:sz w:val="20"/>
        </w:rPr>
        <w:t xml:space="preserve">20     թ. </w:t>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u w:val="single"/>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Հանձնեց</w:t>
            </w:r>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Ընդունեց</w:t>
            </w:r>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հայտը նախագծած ներկայացուցիչ`</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lang w:val="ru-RU" w:eastAsia="ru-RU"/>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D24DE2" w:rsidRPr="00CA4668" w:rsidRDefault="00D24DE2"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2C8F"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D24DE2" w:rsidRPr="00CA4668" w:rsidRDefault="00D24DE2" w:rsidP="00F02279"/>
                  </w:txbxContent>
                </v:textbox>
              </v:rect>
            </w:pict>
          </mc:Fallback>
        </mc:AlternateContent>
      </w:r>
      <w:r w:rsidRPr="00E6597C">
        <w:rPr>
          <w:rFonts w:ascii="GHEA Grapalat" w:hAnsi="GHEA Grapalat"/>
          <w:noProof/>
          <w:lang w:val="ru-RU" w:eastAsia="ru-RU"/>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D24DE2" w:rsidRPr="0026158D" w:rsidRDefault="00D24DE2"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0DC3"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D24DE2" w:rsidRPr="0026158D" w:rsidRDefault="00D24DE2"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sectPr w:rsidR="00F02279" w:rsidRPr="00E6597C"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4C2C" w14:textId="77777777" w:rsidR="00D24DE2" w:rsidRDefault="00D24DE2">
      <w:r>
        <w:separator/>
      </w:r>
    </w:p>
  </w:endnote>
  <w:endnote w:type="continuationSeparator" w:id="0">
    <w:p w14:paraId="50CE0C4C" w14:textId="77777777" w:rsidR="00D24DE2" w:rsidRDefault="00D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3B8F8" w14:textId="77777777" w:rsidR="00D24DE2" w:rsidRDefault="00D24DE2">
      <w:r>
        <w:separator/>
      </w:r>
    </w:p>
  </w:footnote>
  <w:footnote w:type="continuationSeparator" w:id="0">
    <w:p w14:paraId="7DC07AF3" w14:textId="77777777" w:rsidR="00D24DE2" w:rsidRDefault="00D24DE2">
      <w:r>
        <w:continuationSeparator/>
      </w:r>
    </w:p>
  </w:footnote>
  <w:footnote w:id="1">
    <w:p w14:paraId="347D4AF3" w14:textId="2979D9CE" w:rsidR="00D24DE2" w:rsidRPr="00D70570" w:rsidRDefault="00D24DE2"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5739448E" w14:textId="627EAE0A" w:rsidR="00D24DE2" w:rsidRPr="003B5430" w:rsidRDefault="00D24DE2"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2F587E36" w14:textId="77777777" w:rsidR="00D24DE2" w:rsidRPr="005D7B02" w:rsidRDefault="00D24DE2" w:rsidP="00774EBF">
      <w:pPr>
        <w:pStyle w:val="af2"/>
        <w:rPr>
          <w:rFonts w:ascii="Calibri" w:hAnsi="Calibri"/>
        </w:rPr>
      </w:pPr>
      <w:r w:rsidRPr="005D7B02">
        <w:rPr>
          <w:rStyle w:val="af6"/>
        </w:rPr>
        <w:footnoteRef/>
      </w:r>
      <w:r w:rsidRPr="005D7B02">
        <w:t xml:space="preserve"> </w:t>
      </w:r>
      <w:r w:rsidRPr="005D7B02">
        <w:rPr>
          <w:rFonts w:ascii="GHEA Grapalat" w:hAnsi="GHEA Grapalat"/>
          <w:i/>
          <w:sz w:val="16"/>
          <w:szCs w:val="16"/>
          <w:lang w:val="hy-AM"/>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5D7B02">
          <w:rPr>
            <w:rFonts w:ascii="GHEA Grapalat" w:hAnsi="GHEA Grapalat"/>
            <w:i/>
            <w:sz w:val="16"/>
            <w:szCs w:val="16"/>
            <w:lang w:val="hy-AM"/>
          </w:rPr>
          <w:t>Standard &amp; Poor’s</w:t>
        </w:r>
      </w:hyperlink>
      <w:r w:rsidRPr="005D7B02">
        <w:rPr>
          <w:rFonts w:ascii="GHEA Grapalat" w:hAnsi="GHEA Grapalat"/>
          <w:i/>
          <w:sz w:val="16"/>
          <w:szCs w:val="16"/>
          <w:lang w:val="hy-AM"/>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4">
    <w:p w14:paraId="677D18E0" w14:textId="122DB75E" w:rsidR="00D24DE2" w:rsidRPr="00362394" w:rsidRDefault="00D24DE2">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5">
    <w:p w14:paraId="0BA45BE9" w14:textId="77777777" w:rsidR="00D24DE2" w:rsidRPr="005D7B02" w:rsidRDefault="00D24DE2" w:rsidP="00412D6A">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45128F1" w14:textId="6D9C0977" w:rsidR="00D24DE2" w:rsidRPr="00412D6A" w:rsidRDefault="00D24DE2" w:rsidP="00412D6A">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6">
    <w:p w14:paraId="5003E0EE" w14:textId="79A63B2B" w:rsidR="00D24DE2" w:rsidRPr="009111E6" w:rsidRDefault="00D24DE2">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7">
    <w:p w14:paraId="5129DC30" w14:textId="5656E4DD" w:rsidR="00D24DE2" w:rsidRPr="009111E6" w:rsidRDefault="00D24DE2">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B083889"/>
    <w:multiLevelType w:val="hybridMultilevel"/>
    <w:tmpl w:val="9EA6AE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A3564A"/>
    <w:multiLevelType w:val="hybridMultilevel"/>
    <w:tmpl w:val="9B1036D2"/>
    <w:lvl w:ilvl="0" w:tplc="04190001">
      <w:start w:val="1"/>
      <w:numFmt w:val="bullet"/>
      <w:lvlText w:val=""/>
      <w:lvlJc w:val="left"/>
      <w:pPr>
        <w:ind w:left="720" w:hanging="360"/>
      </w:pPr>
      <w:rPr>
        <w:rFonts w:ascii="Symbol" w:hAnsi="Symbol" w:hint="default"/>
      </w:rPr>
    </w:lvl>
    <w:lvl w:ilvl="1" w:tplc="16005E86">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8"/>
  </w:num>
  <w:num w:numId="3">
    <w:abstractNumId w:val="22"/>
  </w:num>
  <w:num w:numId="4">
    <w:abstractNumId w:val="17"/>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6"/>
  </w:num>
  <w:num w:numId="12">
    <w:abstractNumId w:val="31"/>
  </w:num>
  <w:num w:numId="13">
    <w:abstractNumId w:val="28"/>
  </w:num>
  <w:num w:numId="14">
    <w:abstractNumId w:val="11"/>
  </w:num>
  <w:num w:numId="15">
    <w:abstractNumId w:val="29"/>
  </w:num>
  <w:num w:numId="16">
    <w:abstractNumId w:val="15"/>
  </w:num>
  <w:num w:numId="17">
    <w:abstractNumId w:val="5"/>
  </w:num>
  <w:num w:numId="18">
    <w:abstractNumId w:val="1"/>
  </w:num>
  <w:num w:numId="19">
    <w:abstractNumId w:val="3"/>
  </w:num>
  <w:num w:numId="20">
    <w:abstractNumId w:val="2"/>
  </w:num>
  <w:num w:numId="21">
    <w:abstractNumId w:val="32"/>
  </w:num>
  <w:num w:numId="22">
    <w:abstractNumId w:val="30"/>
  </w:num>
  <w:num w:numId="23">
    <w:abstractNumId w:val="26"/>
  </w:num>
  <w:num w:numId="24">
    <w:abstractNumId w:val="0"/>
  </w:num>
  <w:num w:numId="25">
    <w:abstractNumId w:val="14"/>
  </w:num>
  <w:num w:numId="26">
    <w:abstractNumId w:val="19"/>
  </w:num>
  <w:num w:numId="27">
    <w:abstractNumId w:val="24"/>
  </w:num>
  <w:num w:numId="28">
    <w:abstractNumId w:val="10"/>
  </w:num>
  <w:num w:numId="29">
    <w:abstractNumId w:val="9"/>
  </w:num>
  <w:num w:numId="30">
    <w:abstractNumId w:val="13"/>
  </w:num>
  <w:num w:numId="31">
    <w:abstractNumId w:val="23"/>
  </w:num>
  <w:num w:numId="32">
    <w:abstractNumId w:val="18"/>
  </w:num>
  <w:num w:numId="33">
    <w:abstractNumId w:val="7"/>
  </w:num>
  <w:num w:numId="34">
    <w:abstractNumId w:val="12"/>
  </w:num>
  <w:num w:numId="35">
    <w:abstractNumId w:val="21"/>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3A19"/>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2C0"/>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97DD5"/>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2D9"/>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0538"/>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06A"/>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589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EBF"/>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67FB"/>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E78D8"/>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179C1"/>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05B7"/>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2C7"/>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4DE2"/>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768E4"/>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B179C1"/>
    <w:pPr>
      <w:ind w:left="720"/>
      <w:contextualSpacing/>
    </w:pPr>
    <w:rPr>
      <w:lang w:val="ru-RU" w:eastAsia="ru-RU"/>
    </w:rPr>
  </w:style>
  <w:style w:type="paragraph" w:customStyle="1" w:styleId="ListParagraph2">
    <w:name w:val="List Paragraph2"/>
    <w:basedOn w:val="a"/>
    <w:rsid w:val="00B179C1"/>
    <w:pPr>
      <w:ind w:left="720"/>
      <w:contextualSpacing/>
    </w:pPr>
    <w:rPr>
      <w:rFonts w:eastAsia="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pambakgnumner@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0601-E20B-4B5E-8E8A-C59ABCDD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61</Pages>
  <Words>14568</Words>
  <Characters>115516</Characters>
  <Application>Microsoft Office Word</Application>
  <DocSecurity>0</DocSecurity>
  <Lines>962</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129825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Пользователь</cp:lastModifiedBy>
  <cp:revision>80</cp:revision>
  <cp:lastPrinted>2018-02-16T07:12:00Z</cp:lastPrinted>
  <dcterms:created xsi:type="dcterms:W3CDTF">2022-10-31T10:47:00Z</dcterms:created>
  <dcterms:modified xsi:type="dcterms:W3CDTF">2023-10-13T03:50:00Z</dcterms:modified>
</cp:coreProperties>
</file>