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D399" w14:textId="77777777" w:rsidR="00C05CC5" w:rsidRPr="0038392E" w:rsidRDefault="00C05CC5" w:rsidP="00DD492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5BAE6E1F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4"/>
        <w:gridCol w:w="4521"/>
      </w:tblGrid>
      <w:tr w:rsidR="00C05CC5" w:rsidRPr="0038392E" w14:paraId="2EBE7371" w14:textId="77777777" w:rsidTr="00C05CC5">
        <w:trPr>
          <w:tblCellSpacing w:w="7" w:type="dxa"/>
        </w:trPr>
        <w:tc>
          <w:tcPr>
            <w:tcW w:w="0" w:type="auto"/>
            <w:vAlign w:val="center"/>
            <w:hideMark/>
          </w:tcPr>
          <w:p w14:paraId="4DC3776C" w14:textId="77777777" w:rsidR="00C05CC5" w:rsidRPr="00DD4926" w:rsidRDefault="00C05CC5" w:rsidP="00C05CC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Align w:val="bottom"/>
            <w:hideMark/>
          </w:tcPr>
          <w:p w14:paraId="5EC9541B" w14:textId="77777777" w:rsidR="00C05CC5" w:rsidRPr="00DD4926" w:rsidRDefault="00C05CC5" w:rsidP="00C05CC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DD492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Հավելված N 3</w:t>
            </w:r>
          </w:p>
          <w:p w14:paraId="6CAC82E5" w14:textId="77777777" w:rsidR="00C05CC5" w:rsidRPr="00DD4926" w:rsidRDefault="00C05CC5" w:rsidP="00C05CC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DD492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ՀՀ կառավարության 2006 թվականի</w:t>
            </w:r>
          </w:p>
          <w:p w14:paraId="31268B65" w14:textId="77777777" w:rsidR="00C05CC5" w:rsidRPr="00DD4926" w:rsidRDefault="00C05CC5" w:rsidP="00C05CC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DD492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նոյեմբերի 16-ի N 1708-Ն որոշման</w:t>
            </w:r>
          </w:p>
        </w:tc>
      </w:tr>
    </w:tbl>
    <w:p w14:paraId="5B5F700B" w14:textId="77777777" w:rsidR="00C05CC5" w:rsidRPr="0038392E" w:rsidRDefault="00C05CC5" w:rsidP="00C05CC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775A4676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5D4E0F5B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 Ա Յ Տ</w:t>
      </w:r>
    </w:p>
    <w:p w14:paraId="16B004E1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79B7F803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14:paraId="21B287D9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10465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6255"/>
      </w:tblGrid>
      <w:tr w:rsidR="00631ABE" w:rsidRPr="0038392E" w14:paraId="24DD8CA1" w14:textId="77777777" w:rsidTr="00445BAD">
        <w:trPr>
          <w:tblCellSpacing w:w="22" w:type="dxa"/>
        </w:trPr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91253F1" w14:textId="77777777" w:rsidR="00631ABE" w:rsidRPr="0038392E" w:rsidRDefault="00631ABE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Ծրագրի անվանումը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B22A9" w14:textId="0F0D68B7" w:rsidR="00631ABE" w:rsidRPr="003C3753" w:rsidRDefault="00631ABE" w:rsidP="00445BAD">
            <w:pPr>
              <w:spacing w:before="100" w:beforeAutospacing="1" w:after="100" w:afterAutospacing="1" w:line="240" w:lineRule="auto"/>
              <w:ind w:left="23" w:right="83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>Անտառամուտ</w:t>
            </w:r>
            <w:proofErr w:type="spellEnd"/>
            <w:r w:rsidRPr="003C375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բնակավայրի </w:t>
            </w:r>
            <w:proofErr w:type="spellStart"/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>փողոցի</w:t>
            </w:r>
            <w:proofErr w:type="spellEnd"/>
            <w:r w:rsidRPr="00A436F9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Pr="003C375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նորոգում </w:t>
            </w:r>
            <w:proofErr w:type="spellStart"/>
            <w:r w:rsidRPr="003C3753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սալարկ</w:t>
            </w:r>
            <w:proofErr w:type="spellEnd"/>
            <w:r w:rsidRPr="003C375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մամբ` </w:t>
            </w:r>
            <w:proofErr w:type="spellStart"/>
            <w:r w:rsidRPr="003C3753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տուֆապատման</w:t>
            </w:r>
            <w:proofErr w:type="spellEnd"/>
            <w:r w:rsidRPr="003C375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3C3753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միջոցով</w:t>
            </w:r>
            <w:proofErr w:type="spellEnd"/>
          </w:p>
        </w:tc>
      </w:tr>
      <w:tr w:rsidR="00631ABE" w:rsidRPr="0038392E" w14:paraId="54124E5F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268D128" w14:textId="77777777" w:rsidR="00631ABE" w:rsidRPr="0038392E" w:rsidRDefault="00631ABE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CCF1C" w14:textId="77777777" w:rsidR="00631ABE" w:rsidRPr="00837A05" w:rsidRDefault="00631ABE" w:rsidP="00445BA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837A05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Լոռի</w:t>
            </w:r>
          </w:p>
        </w:tc>
      </w:tr>
      <w:tr w:rsidR="00631ABE" w:rsidRPr="0038392E" w14:paraId="13406BCB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D556D40" w14:textId="77777777" w:rsidR="00631ABE" w:rsidRPr="0038392E" w:rsidRDefault="00631ABE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Համայնքը /համայնքները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D08D1" w14:textId="77777777" w:rsidR="00631ABE" w:rsidRPr="00837A05" w:rsidRDefault="00631ABE" w:rsidP="00445BA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proofErr w:type="spellStart"/>
            <w:r w:rsidRPr="00837A05">
              <w:rPr>
                <w:rFonts w:ascii="GHEA Grapalat" w:eastAsia="Times New Roman" w:hAnsi="GHEA Grapalat" w:cs="Times New Roman"/>
                <w:iCs/>
                <w:lang w:val="en-US" w:eastAsia="ru-RU"/>
              </w:rPr>
              <w:t>Փամբակ</w:t>
            </w:r>
            <w:proofErr w:type="spellEnd"/>
          </w:p>
          <w:p w14:paraId="73580839" w14:textId="0105A155" w:rsidR="00631ABE" w:rsidRPr="00837A05" w:rsidRDefault="00631ABE" w:rsidP="00445BA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>Անտառամուտ</w:t>
            </w:r>
            <w:proofErr w:type="spellEnd"/>
            <w:r w:rsidRPr="00B60B6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</w:p>
        </w:tc>
      </w:tr>
      <w:tr w:rsidR="00631ABE" w:rsidRPr="0038392E" w14:paraId="1CD54267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974129B" w14:textId="77777777" w:rsidR="00631ABE" w:rsidRPr="0038392E" w:rsidRDefault="00631ABE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/բնակավայրի հեռավորությունը մայրաքաղաք Երևանից, ինչպես նաև մարզկենտրոնից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0A3FF" w14:textId="64B1EFE7" w:rsidR="004544FB" w:rsidRDefault="00631ABE" w:rsidP="00445BAD">
            <w:pPr>
              <w:spacing w:before="100" w:beforeAutospacing="1" w:after="100" w:afterAutospacing="1" w:line="240" w:lineRule="auto"/>
              <w:ind w:right="83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60B6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   </w:t>
            </w:r>
            <w:r w:rsidRPr="00A436F9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="004544FB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Երևանից՝ </w:t>
            </w:r>
            <w:proofErr w:type="spellStart"/>
            <w:r w:rsidRPr="00631ABE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Անտառամուտ</w:t>
            </w:r>
            <w:proofErr w:type="spellEnd"/>
            <w:r w:rsidRPr="00631ABE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Pr="00B60B6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145 </w:t>
            </w:r>
            <w:proofErr w:type="spellStart"/>
            <w:r w:rsidRPr="00631ABE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կմ</w:t>
            </w:r>
            <w:proofErr w:type="spellEnd"/>
            <w:r w:rsidRPr="00B60B6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, </w:t>
            </w:r>
          </w:p>
          <w:p w14:paraId="7A1DF1DD" w14:textId="194D6BA7" w:rsidR="00631ABE" w:rsidRPr="00631ABE" w:rsidRDefault="004544FB" w:rsidP="00445BAD">
            <w:pPr>
              <w:spacing w:before="100" w:beforeAutospacing="1" w:after="100" w:afterAutospacing="1" w:line="240" w:lineRule="auto"/>
              <w:ind w:right="83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    </w:t>
            </w:r>
            <w:r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Վանաձորից՝ </w:t>
            </w:r>
            <w:r w:rsidR="00631ABE" w:rsidRPr="00B60B6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27 </w:t>
            </w:r>
            <w:proofErr w:type="spellStart"/>
            <w:r w:rsidR="00631ABE" w:rsidRPr="00631ABE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կմ</w:t>
            </w:r>
            <w:proofErr w:type="spellEnd"/>
            <w:r w:rsidR="00631ABE" w:rsidRPr="00631ABE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</w:p>
          <w:p w14:paraId="69D49E99" w14:textId="77777777" w:rsidR="00631ABE" w:rsidRPr="00631ABE" w:rsidRDefault="00631ABE" w:rsidP="00445BAD">
            <w:pPr>
              <w:spacing w:before="100" w:beforeAutospacing="1" w:after="100" w:afterAutospacing="1" w:line="240" w:lineRule="auto"/>
              <w:ind w:right="83"/>
              <w:rPr>
                <w:rFonts w:ascii="GHEA Grapalat" w:eastAsia="Times New Roman" w:hAnsi="GHEA Grapalat" w:cs="Times New Roman"/>
                <w:lang w:eastAsia="ru-RU"/>
              </w:rPr>
            </w:pPr>
            <w:r w:rsidRPr="00631ABE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    </w:t>
            </w:r>
          </w:p>
        </w:tc>
      </w:tr>
      <w:tr w:rsidR="00631ABE" w:rsidRPr="0038392E" w14:paraId="1B965DBD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C6135B2" w14:textId="77777777" w:rsidR="00631ABE" w:rsidRPr="0038392E" w:rsidRDefault="00631ABE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/բնակավայրի բնակչությունը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5C40E" w14:textId="5DDAAE8C" w:rsidR="00631ABE" w:rsidRPr="004E21AD" w:rsidRDefault="00631ABE" w:rsidP="00445BA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Arial"/>
                <w:spacing w:val="-6"/>
              </w:rPr>
            </w:pPr>
            <w:r w:rsidRPr="00860C13">
              <w:rPr>
                <w:rFonts w:ascii="GHEA Grapalat" w:hAnsi="GHEA Grapalat" w:cs="Arial"/>
                <w:spacing w:val="-6"/>
                <w:lang w:val="hy-AM"/>
              </w:rPr>
              <w:t>Համայնքի՝</w:t>
            </w:r>
            <w:r w:rsidRPr="00063BDB">
              <w:rPr>
                <w:rFonts w:ascii="GHEA Grapalat" w:hAnsi="GHEA Grapalat" w:cs="Arial"/>
                <w:spacing w:val="-6"/>
              </w:rPr>
              <w:t xml:space="preserve"> 132</w:t>
            </w:r>
            <w:r w:rsidR="00F52B7A" w:rsidRPr="00FA0DA7">
              <w:rPr>
                <w:rFonts w:ascii="GHEA Grapalat" w:hAnsi="GHEA Grapalat" w:cs="Arial"/>
                <w:spacing w:val="-6"/>
              </w:rPr>
              <w:t>20</w:t>
            </w:r>
            <w:r w:rsidRPr="00063BDB">
              <w:rPr>
                <w:rFonts w:ascii="GHEA Grapalat" w:hAnsi="GHEA Grapalat" w:cs="Arial"/>
                <w:spacing w:val="-6"/>
              </w:rPr>
              <w:t xml:space="preserve"> </w:t>
            </w:r>
            <w:r w:rsidRPr="00860C13">
              <w:rPr>
                <w:rFonts w:ascii="GHEA Grapalat" w:hAnsi="GHEA Grapalat" w:cs="Arial"/>
                <w:spacing w:val="-6"/>
                <w:lang w:val="hy-AM"/>
              </w:rPr>
              <w:t>մարդ</w:t>
            </w:r>
            <w:r w:rsidRPr="00860C13">
              <w:rPr>
                <w:rFonts w:ascii="GHEA Grapalat" w:hAnsi="GHEA Grapalat"/>
                <w:spacing w:val="-6"/>
                <w:lang w:val="hy-AM"/>
              </w:rPr>
              <w:t xml:space="preserve">, </w:t>
            </w:r>
            <w:r w:rsidRPr="00063BDB">
              <w:rPr>
                <w:rFonts w:ascii="GHEA Grapalat" w:hAnsi="GHEA Grapalat"/>
                <w:spacing w:val="-6"/>
              </w:rPr>
              <w:t xml:space="preserve"> </w:t>
            </w:r>
            <w:r>
              <w:rPr>
                <w:rFonts w:ascii="GHEA Grapalat" w:hAnsi="GHEA Grapalat"/>
                <w:spacing w:val="-6"/>
              </w:rPr>
              <w:t>որից</w:t>
            </w:r>
          </w:p>
          <w:p w14:paraId="17537FCC" w14:textId="5908188A" w:rsidR="00631ABE" w:rsidRPr="00631ABE" w:rsidRDefault="00631ABE" w:rsidP="00445BA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proofErr w:type="spellStart"/>
            <w:r w:rsidRPr="00631ABE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Անտառամուտ</w:t>
            </w:r>
            <w:proofErr w:type="spellEnd"/>
            <w:r w:rsidRPr="00631ABE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Pr="00860C13">
              <w:rPr>
                <w:rFonts w:ascii="GHEA Grapalat" w:hAnsi="GHEA Grapalat" w:cs="Arial"/>
                <w:iCs/>
                <w:spacing w:val="-6"/>
                <w:lang w:val="hy-AM"/>
              </w:rPr>
              <w:t>բնակավայր</w:t>
            </w:r>
            <w:proofErr w:type="gramStart"/>
            <w:r w:rsidRPr="00860C13">
              <w:rPr>
                <w:rFonts w:ascii="GHEA Grapalat" w:hAnsi="GHEA Grapalat" w:cs="Arial"/>
                <w:iCs/>
                <w:spacing w:val="-6"/>
                <w:lang w:val="hy-AM"/>
              </w:rPr>
              <w:t>՝</w:t>
            </w:r>
            <w:r w:rsidRPr="004E21AD"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iCs/>
                <w:spacing w:val="-6"/>
              </w:rPr>
              <w:t xml:space="preserve"> </w:t>
            </w:r>
            <w:r w:rsidR="006427E1">
              <w:rPr>
                <w:rFonts w:ascii="GHEA Grapalat" w:hAnsi="GHEA Grapalat" w:cs="Arial"/>
                <w:iCs/>
                <w:spacing w:val="-6"/>
              </w:rPr>
              <w:t>306</w:t>
            </w:r>
            <w:proofErr w:type="gramEnd"/>
            <w:r>
              <w:rPr>
                <w:rFonts w:ascii="GHEA Grapalat" w:hAnsi="GHEA Grapalat" w:cs="Cambria Math"/>
                <w:iCs/>
                <w:spacing w:val="-6"/>
              </w:rPr>
              <w:t xml:space="preserve"> </w:t>
            </w:r>
            <w:r w:rsidRPr="00435443">
              <w:rPr>
                <w:rFonts w:ascii="GHEA Grapalat" w:hAnsi="GHEA Grapalat" w:cs="Arial"/>
                <w:iCs/>
                <w:spacing w:val="-6"/>
                <w:lang w:val="hy-AM"/>
              </w:rPr>
              <w:t>մարդ</w:t>
            </w:r>
            <w:r w:rsidRPr="00631ABE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</w:p>
          <w:p w14:paraId="795A630A" w14:textId="77777777" w:rsidR="00631ABE" w:rsidRPr="0057789C" w:rsidRDefault="00631ABE" w:rsidP="00445BAD">
            <w:pPr>
              <w:spacing w:before="100" w:beforeAutospacing="1" w:after="100" w:afterAutospacing="1" w:line="240" w:lineRule="auto"/>
              <w:ind w:right="83"/>
              <w:rPr>
                <w:rFonts w:ascii="GHEA Grapalat" w:hAnsi="GHEA Grapalat" w:cs="GHEA Grapalat"/>
                <w:iCs/>
                <w:spacing w:val="-6"/>
              </w:rPr>
            </w:pPr>
          </w:p>
        </w:tc>
      </w:tr>
      <w:tr w:rsidR="00C05CC5" w:rsidRPr="0038392E" w14:paraId="1679CA01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B0C0A0"/>
              <w:left w:val="outset" w:sz="6" w:space="0" w:color="B0C0A0"/>
              <w:bottom w:val="outset" w:sz="6" w:space="0" w:color="B0C0A0"/>
              <w:right w:val="outset" w:sz="6" w:space="0" w:color="B0C0A0"/>
            </w:tcBorders>
            <w:shd w:val="clear" w:color="auto" w:fill="CCCCCC"/>
            <w:vAlign w:val="center"/>
            <w:hideMark/>
          </w:tcPr>
          <w:p w14:paraId="7296CCBC" w14:textId="77777777" w:rsidR="00C05CC5" w:rsidRPr="0038392E" w:rsidRDefault="00C05CC5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Սահմանամերձ համայնք/բնակավայր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94787" w14:textId="77777777" w:rsidR="00C05CC5" w:rsidRPr="002C779E" w:rsidRDefault="002C779E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C05CC5" w:rsidRPr="0038392E" w14:paraId="59B1AFCE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9475889" w14:textId="77777777" w:rsidR="00C05CC5" w:rsidRPr="0038392E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Բարձր լեռնային համայնք /բնակավայրի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C673F" w14:textId="77777777" w:rsidR="00C05CC5" w:rsidRPr="002C779E" w:rsidRDefault="002C779E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C05CC5" w:rsidRPr="0038392E" w14:paraId="68605836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0B25C76" w14:textId="77777777" w:rsidR="00C05CC5" w:rsidRPr="0038392E" w:rsidRDefault="00C05CC5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գլխավոր հատակագծի առկայություն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1E08D" w14:textId="58EB1F12" w:rsidR="00C05CC5" w:rsidRPr="00F06D5C" w:rsidRDefault="00F06D5C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en-US" w:eastAsia="ru-RU"/>
              </w:rPr>
              <w:t>Այո</w:t>
            </w:r>
            <w:proofErr w:type="spellEnd"/>
            <w:r w:rsidRPr="0058647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ru-RU"/>
              </w:rPr>
              <w:t>գլխավոր հատակագիծը հաստատվել է 28</w:t>
            </w:r>
            <w:r w:rsidRPr="0058647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ru-RU"/>
              </w:rPr>
              <w:t xml:space="preserve">.08.2024 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ru-RU"/>
              </w:rPr>
              <w:t>ականի ավագանու 096-Ա որոշմանբ</w:t>
            </w:r>
          </w:p>
        </w:tc>
      </w:tr>
      <w:tr w:rsidR="00C05CC5" w:rsidRPr="0077303C" w14:paraId="4A6A0093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3250B66" w14:textId="77777777" w:rsidR="00C05CC5" w:rsidRPr="0038392E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և ծրագիր իրականացվող բնակավայրի/բնակավայրերի ենթակառուցվածքների վերաբերյալ հակիրճ տեղեկատվություն</w:t>
            </w:r>
            <w:r w:rsidRPr="0038392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՝</w:t>
            </w:r>
            <w:r w:rsidRPr="003839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հստակ նշելով՝</w:t>
            </w:r>
          </w:p>
          <w:p w14:paraId="4F332497" w14:textId="77777777" w:rsidR="00C05CC5" w:rsidRPr="0038392E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- ջրամատակարարման և ջրահեռացման համակարգից օգտվող համայնքի բնակչության տոկոսը և ջրամատակարարման տևողությունը,</w:t>
            </w:r>
          </w:p>
          <w:p w14:paraId="780F9B34" w14:textId="77777777" w:rsidR="00C05CC5" w:rsidRPr="0038392E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գազամատակարարման համակարգից օգտվող համայնքի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բնակչության տոկոսը,</w:t>
            </w:r>
          </w:p>
          <w:p w14:paraId="09C21EBE" w14:textId="77777777" w:rsidR="00C05CC5" w:rsidRPr="0038392E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- ոռոգման համակարգից օգտվող բնակչության տոկոսը և համայնքում գյուղատնտեսական հողերից ոռոգվող հողատարածքների տոկոսը,</w:t>
            </w:r>
          </w:p>
          <w:p w14:paraId="77221472" w14:textId="77777777" w:rsidR="00C05CC5" w:rsidRPr="0038392E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64AF7" w14:textId="77777777" w:rsidR="000B1C50" w:rsidRPr="00B60B63" w:rsidRDefault="0091205E" w:rsidP="00445BAD">
            <w:pPr>
              <w:rPr>
                <w:rFonts w:ascii="GHEA Grapalat" w:hAnsi="GHEA Grapalat" w:cs="Arial"/>
                <w:b/>
                <w:iCs/>
                <w:spacing w:val="-6"/>
              </w:rPr>
            </w:pPr>
            <w:proofErr w:type="spellStart"/>
            <w:r w:rsidRPr="00E53347">
              <w:rPr>
                <w:rFonts w:ascii="GHEA Grapalat" w:eastAsia="Times New Roman" w:hAnsi="GHEA Grapalat" w:cs="Times New Roman"/>
                <w:b/>
                <w:iCs/>
                <w:lang w:val="en-US" w:eastAsia="ru-RU"/>
              </w:rPr>
              <w:lastRenderedPageBreak/>
              <w:t>Անտառամուտ</w:t>
            </w:r>
            <w:proofErr w:type="spellEnd"/>
            <w:r w:rsidRPr="00E53347">
              <w:rPr>
                <w:rFonts w:ascii="GHEA Grapalat" w:eastAsia="Times New Roman" w:hAnsi="GHEA Grapalat" w:cs="Times New Roman"/>
                <w:b/>
                <w:iCs/>
                <w:lang w:eastAsia="ru-RU"/>
              </w:rPr>
              <w:t xml:space="preserve"> </w:t>
            </w:r>
            <w:r w:rsidRPr="00E53347">
              <w:rPr>
                <w:rFonts w:ascii="GHEA Grapalat" w:hAnsi="GHEA Grapalat" w:cs="Arial"/>
                <w:b/>
                <w:iCs/>
                <w:spacing w:val="-6"/>
                <w:lang w:val="hy-AM"/>
              </w:rPr>
              <w:t xml:space="preserve">բնակավայր՝ </w:t>
            </w:r>
            <w:r w:rsidRPr="00E53347">
              <w:rPr>
                <w:rFonts w:ascii="GHEA Grapalat" w:hAnsi="GHEA Grapalat" w:cs="Arial"/>
                <w:b/>
                <w:iCs/>
                <w:spacing w:val="-6"/>
              </w:rPr>
              <w:t xml:space="preserve"> </w:t>
            </w:r>
          </w:p>
          <w:p w14:paraId="1D16AAF7" w14:textId="05A4347F" w:rsidR="0091205E" w:rsidRPr="00B60B63" w:rsidRDefault="0091205E" w:rsidP="00445BAD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Sylfaen"/>
                <w:iCs/>
              </w:rPr>
            </w:pP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Ջրամատակարար</w:t>
            </w:r>
            <w:r w:rsidR="00F52B7A">
              <w:rPr>
                <w:rFonts w:ascii="GHEA Grapalat" w:eastAsia="Calibri" w:hAnsi="GHEA Grapalat" w:cs="Sylfaen"/>
                <w:iCs/>
                <w:lang w:val="en-US"/>
              </w:rPr>
              <w:t>ումը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="00F52B7A">
              <w:rPr>
                <w:rFonts w:ascii="GHEA Grapalat" w:eastAsia="Calibri" w:hAnsi="GHEA Grapalat" w:cs="Sylfaen"/>
                <w:iCs/>
                <w:lang w:val="hy-AM"/>
              </w:rPr>
              <w:t>շուրջօրյա է, որից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օգտվում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է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բնակչության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շուրջ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50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տոկոսը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: </w:t>
            </w:r>
            <w:r w:rsidRPr="00063BDB">
              <w:rPr>
                <w:rFonts w:ascii="GHEA Grapalat" w:eastAsia="Calibri" w:hAnsi="GHEA Grapalat" w:cs="Sylfaen"/>
                <w:iCs/>
                <w:lang w:val="hy-AM"/>
              </w:rPr>
              <w:t>Ջրահեռացման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համակարգ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չի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գործում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: </w:t>
            </w:r>
            <w:r>
              <w:rPr>
                <w:rFonts w:ascii="GHEA Grapalat" w:eastAsia="Calibri" w:hAnsi="GHEA Grapalat" w:cs="Sylfaen"/>
                <w:iCs/>
                <w:lang w:val="en-US"/>
              </w:rPr>
              <w:t>Գ</w:t>
            </w:r>
            <w:r w:rsidRPr="00063BDB">
              <w:rPr>
                <w:rFonts w:ascii="GHEA Grapalat" w:eastAsia="Calibri" w:hAnsi="GHEA Grapalat" w:cs="Sylfaen"/>
                <w:iCs/>
                <w:lang w:val="hy-AM"/>
              </w:rPr>
              <w:t>ազամատակարար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ումից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օգտվում</w:t>
            </w:r>
            <w:proofErr w:type="spellEnd"/>
            <w:r w:rsidRPr="00063BDB">
              <w:rPr>
                <w:rFonts w:ascii="GHEA Grapalat" w:eastAsia="Calibri" w:hAnsi="GHEA Grapalat" w:cs="Sylfaen"/>
                <w:iCs/>
                <w:lang w:val="hy-AM"/>
              </w:rPr>
              <w:t xml:space="preserve"> է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բնակչության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50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տոկոսը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: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Ոռոգման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համակարգը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չի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գործում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: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Բնակավայրի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փողոցների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մոտ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80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տոկոսում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առկա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է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լուսավորության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համակարգ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: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Առկա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համակարգի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40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տոկոսը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ԼԵԴ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և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էներգախնայող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համակարգի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է</w:t>
            </w:r>
            <w:r w:rsidRPr="00B60B63">
              <w:rPr>
                <w:rFonts w:ascii="GHEA Grapalat" w:eastAsia="Calibri" w:hAnsi="GHEA Grapalat" w:cs="Sylfaen"/>
                <w:iCs/>
              </w:rPr>
              <w:t>:</w:t>
            </w:r>
            <w:r w:rsidRPr="00063BDB">
              <w:rPr>
                <w:rFonts w:ascii="GHEA Grapalat" w:eastAsia="Calibri" w:hAnsi="GHEA Grapalat" w:cs="Sylfaen"/>
                <w:iCs/>
                <w:lang w:val="hy-AM"/>
              </w:rPr>
              <w:t xml:space="preserve"> </w:t>
            </w:r>
          </w:p>
          <w:p w14:paraId="09A99947" w14:textId="77777777" w:rsidR="0091205E" w:rsidRPr="00B60B63" w:rsidRDefault="0091205E" w:rsidP="00445BAD">
            <w:pPr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C05CC5" w:rsidRPr="0054785F" w14:paraId="017CA7E7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A4E1B0" w14:textId="77777777" w:rsidR="00C05CC5" w:rsidRPr="0038392E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Ծրագրի ընդհանուր նկարագրությունը և դրա իրականացման անհրաժեշտությունը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0BA53" w14:textId="2E5698A0" w:rsidR="00CA7205" w:rsidRDefault="0057789C" w:rsidP="00445BAD">
            <w:pPr>
              <w:pStyle w:val="1"/>
              <w:ind w:left="0"/>
              <w:rPr>
                <w:rFonts w:ascii="GHEA Grapalat" w:eastAsia="Times New Roman" w:hAnsi="GHEA Grapalat"/>
                <w:iCs/>
                <w:lang w:val="hy-AM" w:eastAsia="ru-RU"/>
              </w:rPr>
            </w:pP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Փողոցների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ոչ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բարեկարգ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վիճակը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համայնքի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առաջնահերթ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հիմնախնդիրներից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է</w:t>
            </w:r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: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Հողածածկ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և</w:t>
            </w:r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նախկին</w:t>
            </w:r>
            <w:r>
              <w:rPr>
                <w:rFonts w:ascii="GHEA Grapalat" w:eastAsia="Times New Roman" w:hAnsi="GHEA Grapalat"/>
                <w:iCs/>
                <w:lang w:eastAsia="ru-RU"/>
              </w:rPr>
              <w:t>ո</w:t>
            </w:r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ւմ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խճապատված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հատվածները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դարձել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են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ոչ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բանուկ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,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տեղ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տեղ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անանցանելի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: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Անձրևներից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հետո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առաջացած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ցեխը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,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ջրափոսերը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ստեղծելով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հակասանիտարական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վիճակ</w:t>
            </w:r>
            <w:proofErr w:type="spellEnd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՝</w:t>
            </w:r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անհարմարություն</w:t>
            </w:r>
            <w:proofErr w:type="spellEnd"/>
            <w:r w:rsidR="00F52B7A" w:rsidRPr="00F52B7A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r w:rsidR="00F52B7A">
              <w:rPr>
                <w:rFonts w:ascii="GHEA Grapalat" w:eastAsia="Times New Roman" w:hAnsi="GHEA Grapalat"/>
                <w:iCs/>
                <w:lang w:val="hy-AM" w:eastAsia="ru-RU"/>
              </w:rPr>
              <w:t>են</w:t>
            </w:r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ստեղծ</w:t>
            </w:r>
            <w:r w:rsidR="00F52B7A">
              <w:rPr>
                <w:rFonts w:ascii="GHEA Grapalat" w:eastAsia="Times New Roman" w:hAnsi="GHEA Grapalat"/>
                <w:iCs/>
                <w:lang w:eastAsia="ru-RU"/>
              </w:rPr>
              <w:t>ում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թե</w:t>
            </w:r>
            <w:proofErr w:type="spellEnd"/>
            <w:r w:rsidR="00F52B7A">
              <w:rPr>
                <w:rFonts w:ascii="GHEA Grapalat" w:eastAsia="Times New Roman" w:hAnsi="GHEA Grapalat"/>
                <w:iCs/>
                <w:lang w:eastAsia="ru-RU"/>
              </w:rPr>
              <w:t>՝</w:t>
            </w:r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ավտոմեքենաների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,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թե</w:t>
            </w:r>
            <w:proofErr w:type="spellEnd"/>
            <w:r w:rsidR="00F52B7A">
              <w:rPr>
                <w:rFonts w:ascii="GHEA Grapalat" w:eastAsia="Times New Roman" w:hAnsi="GHEA Grapalat"/>
                <w:iCs/>
                <w:lang w:eastAsia="ru-RU"/>
              </w:rPr>
              <w:t>՝</w:t>
            </w:r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ընդհանրապես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ճանապարհից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օգտվողների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համար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>: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Արևոտ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,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չոր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եղանակներին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ևս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ստեղծվում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է</w:t>
            </w:r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նույն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անհարմար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վիճակը</w:t>
            </w:r>
            <w:proofErr w:type="spellEnd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՝</w:t>
            </w:r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դժվարացնելով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բնակչության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proofErr w:type="spellStart"/>
            <w:r w:rsidRPr="00C82279">
              <w:rPr>
                <w:rFonts w:ascii="GHEA Grapalat" w:eastAsia="Times New Roman" w:hAnsi="GHEA Grapalat"/>
                <w:iCs/>
                <w:lang w:eastAsia="ru-RU"/>
              </w:rPr>
              <w:t>տեղաշարժը</w:t>
            </w:r>
            <w:proofErr w:type="spellEnd"/>
            <w:r w:rsidRPr="00C05D2E">
              <w:rPr>
                <w:rFonts w:ascii="GHEA Grapalat" w:eastAsia="Times New Roman" w:hAnsi="GHEA Grapalat"/>
                <w:iCs/>
                <w:lang w:val="ru-RU" w:eastAsia="ru-RU"/>
              </w:rPr>
              <w:t>:</w:t>
            </w:r>
            <w:r w:rsidR="00C05D2E" w:rsidRPr="00C05D2E">
              <w:rPr>
                <w:rFonts w:ascii="GHEA Grapalat" w:eastAsia="Times New Roman" w:hAnsi="GHEA Grapalat"/>
                <w:iCs/>
                <w:lang w:val="ru-RU" w:eastAsia="ru-RU"/>
              </w:rPr>
              <w:t xml:space="preserve"> </w:t>
            </w:r>
            <w:r w:rsidR="00C05D2E" w:rsidRPr="00461A0D">
              <w:rPr>
                <w:rFonts w:ascii="GHEA Grapalat" w:hAnsi="GHEA Grapalat" w:cs="Sylfaen"/>
                <w:iCs/>
                <w:lang w:eastAsia="en-GB"/>
              </w:rPr>
              <w:t>Ճ</w:t>
            </w:r>
            <w:r w:rsidR="00C05D2E" w:rsidRPr="00461A0D">
              <w:rPr>
                <w:rFonts w:ascii="GHEA Grapalat" w:hAnsi="GHEA Grapalat" w:cs="Sylfaen"/>
                <w:iCs/>
                <w:lang w:val="hy-AM" w:eastAsia="en-GB"/>
              </w:rPr>
              <w:t>անապարհի չկառուցապատված հատված</w:t>
            </w:r>
            <w:proofErr w:type="spellStart"/>
            <w:r w:rsidR="00C05D2E" w:rsidRPr="00461A0D">
              <w:rPr>
                <w:rFonts w:ascii="GHEA Grapalat" w:hAnsi="GHEA Grapalat" w:cs="Sylfaen"/>
                <w:iCs/>
                <w:lang w:eastAsia="en-GB"/>
              </w:rPr>
              <w:t>ներ</w:t>
            </w:r>
            <w:proofErr w:type="spellEnd"/>
            <w:r w:rsidR="00C05D2E" w:rsidRPr="00461A0D">
              <w:rPr>
                <w:rFonts w:ascii="GHEA Grapalat" w:hAnsi="GHEA Grapalat" w:cs="Sylfaen"/>
                <w:iCs/>
                <w:lang w:val="hy-AM" w:eastAsia="en-GB"/>
              </w:rPr>
              <w:t xml:space="preserve">ում </w:t>
            </w:r>
            <w:r w:rsidR="00C05D2E" w:rsidRPr="00461A0D">
              <w:rPr>
                <w:rFonts w:ascii="GHEA Grapalat" w:hAnsi="GHEA Grapalat" w:cs="Sylfaen"/>
                <w:lang w:val="hy-AM"/>
              </w:rPr>
              <w:t>ժամանակ առ ժամանակ կատարվել են փոսալցումներ գրունտով</w:t>
            </w:r>
            <w:r w:rsidR="00C05D2E" w:rsidRPr="00461A0D">
              <w:rPr>
                <w:rFonts w:ascii="GHEA Grapalat" w:hAnsi="GHEA Grapalat"/>
                <w:lang w:val="hy-AM"/>
              </w:rPr>
              <w:t xml:space="preserve">, </w:t>
            </w:r>
            <w:r w:rsidR="00C05D2E" w:rsidRPr="00461A0D">
              <w:rPr>
                <w:rFonts w:ascii="GHEA Grapalat" w:hAnsi="GHEA Grapalat" w:cs="Sylfaen"/>
                <w:lang w:val="hy-AM"/>
              </w:rPr>
              <w:t>որ</w:t>
            </w:r>
            <w:r w:rsidR="00F52B7A">
              <w:rPr>
                <w:rFonts w:ascii="GHEA Grapalat" w:hAnsi="GHEA Grapalat" w:cs="Sylfaen"/>
                <w:lang w:val="hy-AM"/>
              </w:rPr>
              <w:t>ոնք</w:t>
            </w:r>
            <w:r w:rsidR="00C05D2E" w:rsidRPr="00461A0D">
              <w:rPr>
                <w:rFonts w:ascii="GHEA Grapalat" w:hAnsi="GHEA Grapalat" w:cs="Sylfaen"/>
                <w:lang w:val="hy-AM"/>
              </w:rPr>
              <w:t xml:space="preserve"> գարնանը և աշնան հորդառատ անձրևներից հետո քանդվել ե</w:t>
            </w:r>
            <w:r w:rsidR="00F52B7A">
              <w:rPr>
                <w:rFonts w:ascii="GHEA Grapalat" w:hAnsi="GHEA Grapalat" w:cs="Sylfaen"/>
                <w:lang w:val="hy-AM"/>
              </w:rPr>
              <w:t xml:space="preserve">ն և </w:t>
            </w:r>
            <w:r w:rsidR="00C05D2E" w:rsidRPr="00461A0D">
              <w:rPr>
                <w:rFonts w:ascii="GHEA Grapalat" w:hAnsi="GHEA Grapalat" w:cs="Sylfaen"/>
                <w:lang w:val="hy-AM"/>
              </w:rPr>
              <w:t xml:space="preserve"> դարձել գրեթե անանցանելի</w:t>
            </w:r>
            <w:r w:rsidR="00C05D2E" w:rsidRPr="00461A0D">
              <w:rPr>
                <w:rFonts w:ascii="GHEA Grapalat" w:hAnsi="GHEA Grapalat" w:cs="Tahoma"/>
                <w:lang w:val="hy-AM"/>
              </w:rPr>
              <w:t>։</w:t>
            </w:r>
            <w:r w:rsidR="00461A0D" w:rsidRPr="00C54D31">
              <w:rPr>
                <w:rFonts w:ascii="GHEA Grapalat" w:hAnsi="GHEA Grapalat" w:cs="Tahoma"/>
                <w:lang w:val="ru-RU"/>
              </w:rPr>
              <w:t xml:space="preserve"> 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 xml:space="preserve">Անհրաժեշտություն է </w:t>
            </w:r>
            <w:r w:rsidR="00F52B7A">
              <w:rPr>
                <w:rFonts w:ascii="GHEA Grapalat" w:eastAsia="Times New Roman" w:hAnsi="GHEA Grapalat"/>
                <w:iCs/>
                <w:lang w:val="hy-AM" w:eastAsia="ru-RU"/>
              </w:rPr>
              <w:t>դարձել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 xml:space="preserve"> փողոցի հիմնանորգ</w:t>
            </w:r>
            <w:r w:rsidR="006427E1">
              <w:rPr>
                <w:rFonts w:ascii="GHEA Grapalat" w:eastAsia="Times New Roman" w:hAnsi="GHEA Grapalat"/>
                <w:iCs/>
                <w:lang w:val="hy-AM" w:eastAsia="ru-RU"/>
              </w:rPr>
              <w:t>ումը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>: Կառուցապատման աշխատանքները նախատեսվում է իրականացնել 10 սմ հաստությամբ ավազե նախապատրաստական շերտի վրայից 18 սմ հաստությամբ տուֆե քարից սալարկման միջոցով: Ազգաբնակչության բոլոր տարիքային խմբերի, գյուղ եկող հյուրերի, տուրիստների համար խիստ անհարժեշտ է ծրագրի իրականացումը: Ծրագիրը խիստ շահեկան  է</w:t>
            </w:r>
            <w:r w:rsidR="00C05D2E" w:rsidRPr="00C05D2E"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>դպրոցի,  գյուղի բնակչության, զբոսաշրջության համար: Ծրագրի իրականացման արդյունքում համայնքը կունենա բարեկարգ, սալապատված փողոց</w:t>
            </w:r>
            <w:r w:rsidR="00C05D2E" w:rsidRPr="00C05D2E">
              <w:rPr>
                <w:rFonts w:ascii="GHEA Grapalat" w:eastAsia="Times New Roman" w:hAnsi="GHEA Grapalat"/>
                <w:iCs/>
                <w:lang w:val="hy-AM" w:eastAsia="ru-RU"/>
              </w:rPr>
              <w:t>ներ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>:</w:t>
            </w:r>
            <w:r w:rsidR="00C05D2E" w:rsidRPr="00C05D2E">
              <w:rPr>
                <w:rFonts w:ascii="GHEA Grapalat" w:eastAsia="Times New Roman" w:hAnsi="GHEA Grapalat"/>
                <w:iCs/>
                <w:lang w:val="hy-AM" w:eastAsia="ru-RU"/>
              </w:rPr>
              <w:t xml:space="preserve"> Ծրագրով հիմնանորոգվող հատվածի ընդհանուր երկարությունը </w:t>
            </w:r>
            <w:r w:rsidR="00F06D5C">
              <w:rPr>
                <w:rFonts w:ascii="GHEA Grapalat" w:eastAsia="Times New Roman" w:hAnsi="GHEA Grapalat"/>
                <w:iCs/>
                <w:lang w:val="hy-AM" w:eastAsia="ru-RU"/>
              </w:rPr>
              <w:t>կազմում</w:t>
            </w:r>
            <w:r w:rsidR="00C05D2E" w:rsidRPr="00C05D2E">
              <w:rPr>
                <w:rFonts w:ascii="GHEA Grapalat" w:eastAsia="Times New Roman" w:hAnsi="GHEA Grapalat"/>
                <w:iCs/>
                <w:lang w:val="hy-AM" w:eastAsia="ru-RU"/>
              </w:rPr>
              <w:t xml:space="preserve"> է </w:t>
            </w:r>
            <w:r w:rsidR="00273BC6">
              <w:rPr>
                <w:rFonts w:ascii="GHEA Grapalat" w:eastAsia="Times New Roman" w:hAnsi="GHEA Grapalat"/>
                <w:iCs/>
                <w:lang w:val="hy-AM" w:eastAsia="ru-RU"/>
              </w:rPr>
              <w:t>՝</w:t>
            </w:r>
          </w:p>
          <w:p w14:paraId="1D0CA52F" w14:textId="1C89CCCF" w:rsidR="00CA7205" w:rsidRDefault="00CA7205" w:rsidP="00445BAD">
            <w:pPr>
              <w:pStyle w:val="1"/>
              <w:ind w:left="0"/>
              <w:rPr>
                <w:rFonts w:ascii="GHEA Grapalat" w:eastAsia="Times New Roman" w:hAnsi="GHEA Grapalat"/>
                <w:iCs/>
                <w:lang w:val="hy-AM" w:eastAsia="ru-RU"/>
              </w:rPr>
            </w:pP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Անտառամուտ բնակավայրում </w:t>
            </w:r>
            <w:r w:rsidRPr="00CA7205">
              <w:rPr>
                <w:rFonts w:ascii="GHEA Grapalat" w:eastAsia="Times New Roman" w:hAnsi="GHEA Grapalat"/>
                <w:iCs/>
                <w:lang w:val="hy-AM" w:eastAsia="ru-RU"/>
              </w:rPr>
              <w:t>փողոցների նորոգում սալարկմամբ` տուֆապատման միջոցով</w:t>
            </w:r>
            <w:r w:rsidR="00F52B7A">
              <w:rPr>
                <w:rFonts w:ascii="GHEA Grapalat" w:eastAsia="Times New Roman" w:hAnsi="GHEA Grapalat"/>
                <w:iCs/>
                <w:lang w:val="hy-AM" w:eastAsia="ru-RU"/>
              </w:rPr>
              <w:t>՝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 երկարությունը</w:t>
            </w:r>
            <w:r w:rsidR="006427E1">
              <w:rPr>
                <w:rFonts w:ascii="GHEA Grapalat" w:eastAsia="Times New Roman" w:hAnsi="GHEA Grapalat"/>
                <w:iCs/>
                <w:lang w:val="hy-AM" w:eastAsia="ru-RU"/>
              </w:rPr>
              <w:t xml:space="preserve"> մ</w:t>
            </w:r>
            <w:r w:rsidR="00F52B7A">
              <w:rPr>
                <w:rFonts w:ascii="GHEA Grapalat" w:eastAsia="Times New Roman" w:hAnsi="GHEA Grapalat"/>
                <w:iCs/>
                <w:lang w:val="hy-AM" w:eastAsia="ru-RU"/>
              </w:rPr>
              <w:t>ո</w:t>
            </w:r>
            <w:r w:rsidR="006427E1">
              <w:rPr>
                <w:rFonts w:ascii="GHEA Grapalat" w:eastAsia="Times New Roman" w:hAnsi="GHEA Grapalat"/>
                <w:iCs/>
                <w:lang w:val="hy-AM" w:eastAsia="ru-RU"/>
              </w:rPr>
              <w:t>տ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="006427E1">
              <w:rPr>
                <w:rFonts w:ascii="GHEA Grapalat" w:eastAsia="Times New Roman" w:hAnsi="GHEA Grapalat"/>
                <w:iCs/>
                <w:lang w:val="hy-AM" w:eastAsia="ru-RU"/>
              </w:rPr>
              <w:t>700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 xml:space="preserve"> մ, լայնությունը</w:t>
            </w:r>
            <w:r w:rsidR="00F52B7A">
              <w:rPr>
                <w:rFonts w:ascii="GHEA Grapalat" w:eastAsia="Times New Roman" w:hAnsi="GHEA Grapalat"/>
                <w:iCs/>
                <w:lang w:val="hy-AM" w:eastAsia="ru-RU"/>
              </w:rPr>
              <w:t xml:space="preserve">՝ </w:t>
            </w:r>
            <w:r w:rsidRPr="00273BC6">
              <w:rPr>
                <w:rFonts w:ascii="GHEA Grapalat" w:eastAsia="Times New Roman" w:hAnsi="GHEA Grapalat"/>
                <w:iCs/>
                <w:lang w:val="hy-AM" w:eastAsia="ru-RU"/>
              </w:rPr>
              <w:t>4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>-6 մ:</w:t>
            </w:r>
          </w:p>
          <w:p w14:paraId="3AAD3B4A" w14:textId="77777777" w:rsidR="00572D24" w:rsidRDefault="00572D24" w:rsidP="00572D24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 xml:space="preserve">Կլուծվի «Կայուն զարգացման 2030 օրակարգում» ներառված կայուն զարգացման 17 նպատակներից   ՝  </w:t>
            </w:r>
          </w:p>
          <w:p w14:paraId="22C85B4E" w14:textId="77777777" w:rsidR="00572D24" w:rsidRPr="00F06D5C" w:rsidRDefault="00572D24" w:rsidP="00572D24">
            <w:pPr>
              <w:pStyle w:val="1"/>
              <w:numPr>
                <w:ilvl w:val="0"/>
                <w:numId w:val="3"/>
              </w:numPr>
              <w:spacing w:line="256" w:lineRule="auto"/>
              <w:rPr>
                <w:rFonts w:ascii="GHEA Grapalat" w:eastAsia="Times New Roman" w:hAnsi="GHEA Grapalat"/>
                <w:iCs/>
                <w:lang w:val="hy-AM" w:eastAsia="ru-RU"/>
              </w:rPr>
            </w:pPr>
            <w:r w:rsidRPr="00F06D5C">
              <w:rPr>
                <w:rStyle w:val="Strong"/>
                <w:rFonts w:ascii="GHEA Grapalat" w:hAnsi="GHEA Grapalat"/>
                <w:b w:val="0"/>
                <w:bCs w:val="0"/>
                <w:color w:val="000000"/>
                <w:bdr w:val="single" w:sz="2" w:space="0" w:color="E5E7EB" w:frame="1"/>
                <w:lang w:val="hy-AM"/>
              </w:rPr>
              <w:t>8.1</w:t>
            </w:r>
            <w:r w:rsidRPr="00F06D5C">
              <w:rPr>
                <w:rStyle w:val="Strong"/>
                <w:rFonts w:cs="Calibri"/>
                <w:color w:val="000000"/>
                <w:bdr w:val="single" w:sz="2" w:space="0" w:color="E5E7EB" w:frame="1"/>
                <w:lang w:val="hy-AM"/>
              </w:rPr>
              <w:t> </w:t>
            </w:r>
            <w:r w:rsidRPr="00F06D5C">
              <w:rPr>
                <w:rFonts w:ascii="GHEA Grapalat" w:hAnsi="GHEA Grapalat" w:cs="Sylfaen"/>
                <w:color w:val="000000"/>
                <w:lang w:val="hy-AM"/>
              </w:rPr>
              <w:t>Պահպանել մեկ շնչին ընկնող տնտեսական աճը համաձայն ներպետական հանգամանքների, և, մասնավորապես, համախառն ներքին արդյունքի տարեկան առնվազն 7 տոկոս աճ առավել թույլ զարգացած երկրներում</w:t>
            </w:r>
          </w:p>
          <w:p w14:paraId="7B637581" w14:textId="77777777" w:rsidR="00572D24" w:rsidRPr="00F06D5C" w:rsidRDefault="00572D24" w:rsidP="00572D24">
            <w:pPr>
              <w:pStyle w:val="1"/>
              <w:numPr>
                <w:ilvl w:val="0"/>
                <w:numId w:val="3"/>
              </w:numPr>
              <w:spacing w:line="256" w:lineRule="auto"/>
              <w:rPr>
                <w:rFonts w:ascii="GHEA Grapalat" w:eastAsia="Times New Roman" w:hAnsi="GHEA Grapalat"/>
                <w:iCs/>
                <w:lang w:val="hy-AM" w:eastAsia="ru-RU"/>
              </w:rPr>
            </w:pPr>
            <w:r w:rsidRPr="00F06D5C">
              <w:rPr>
                <w:rStyle w:val="Strong"/>
                <w:rFonts w:ascii="GHEA Grapalat" w:hAnsi="GHEA Grapalat"/>
                <w:b w:val="0"/>
                <w:bCs w:val="0"/>
                <w:color w:val="000000"/>
                <w:bdr w:val="single" w:sz="2" w:space="0" w:color="E5E7EB" w:frame="1"/>
                <w:lang w:val="hy-AM"/>
              </w:rPr>
              <w:lastRenderedPageBreak/>
              <w:t>8.8</w:t>
            </w:r>
            <w:r w:rsidRPr="00F06D5C">
              <w:rPr>
                <w:rStyle w:val="Strong"/>
                <w:rFonts w:cs="Calibri"/>
                <w:color w:val="000000"/>
                <w:bdr w:val="single" w:sz="2" w:space="0" w:color="E5E7EB" w:frame="1"/>
                <w:lang w:val="hy-AM"/>
              </w:rPr>
              <w:t> </w:t>
            </w:r>
            <w:r w:rsidRPr="00F06D5C">
              <w:rPr>
                <w:rFonts w:ascii="GHEA Grapalat" w:hAnsi="GHEA Grapalat" w:cs="Sylfaen"/>
                <w:color w:val="000000"/>
                <w:lang w:val="hy-AM"/>
              </w:rPr>
              <w:t>Պաշտպանել աշխատանքային իրավունքները և խթանել անվտանգ և ապահով աշխատանքային միջավայր բոլոր աշխատավորների, այդ թվում՝ միգրանտ աշխատավորների, մասնավորապես կին միգրանտների և անկայուն զբաղվածություն ունեցողների</w:t>
            </w:r>
          </w:p>
          <w:p w14:paraId="319FE294" w14:textId="77777777" w:rsidR="00572D24" w:rsidRPr="00F06D5C" w:rsidRDefault="00572D24" w:rsidP="00572D24">
            <w:pPr>
              <w:pStyle w:val="1"/>
              <w:numPr>
                <w:ilvl w:val="0"/>
                <w:numId w:val="3"/>
              </w:numPr>
              <w:spacing w:line="256" w:lineRule="auto"/>
              <w:rPr>
                <w:rFonts w:ascii="GHEA Grapalat" w:eastAsia="Times New Roman" w:hAnsi="GHEA Grapalat"/>
                <w:iCs/>
                <w:lang w:val="hy-AM" w:eastAsia="ru-RU"/>
              </w:rPr>
            </w:pPr>
            <w:r w:rsidRPr="00F06D5C">
              <w:rPr>
                <w:rStyle w:val="Strong"/>
                <w:rFonts w:ascii="GHEA Grapalat" w:hAnsi="GHEA Grapalat"/>
                <w:b w:val="0"/>
                <w:bCs w:val="0"/>
                <w:color w:val="000000"/>
                <w:bdr w:val="single" w:sz="2" w:space="0" w:color="E5E7EB" w:frame="1"/>
                <w:lang w:val="hy-AM"/>
              </w:rPr>
              <w:t>10.2</w:t>
            </w:r>
            <w:r w:rsidRPr="00F06D5C">
              <w:rPr>
                <w:rStyle w:val="Strong"/>
                <w:rFonts w:cs="Calibri"/>
                <w:color w:val="000000"/>
                <w:bdr w:val="single" w:sz="2" w:space="0" w:color="E5E7EB" w:frame="1"/>
                <w:lang w:val="hy-AM"/>
              </w:rPr>
              <w:t> </w:t>
            </w:r>
            <w:r w:rsidRPr="00F06D5C">
              <w:rPr>
                <w:rFonts w:ascii="GHEA Grapalat" w:hAnsi="GHEA Grapalat" w:cs="Sylfaen"/>
                <w:color w:val="000000"/>
                <w:lang w:val="hy-AM"/>
              </w:rPr>
              <w:t>Մինչև 2030 թ. ուժեղացնել և խթանել բոլորի սոցիալական, տնտեսական և քաղաքական ներառումը՝ անկախ տարիքից, սեռից, հաշմանդամություն ունենալու հանգամանքից, ռասայից, էթնիկական ծագումից, կրոնից կամ տնտեսական կամ այլ կարգավիճակից</w:t>
            </w:r>
          </w:p>
          <w:p w14:paraId="5373186B" w14:textId="406ECE95" w:rsidR="00572D24" w:rsidRPr="005A0A62" w:rsidRDefault="00572D24" w:rsidP="00445BAD">
            <w:pPr>
              <w:pStyle w:val="1"/>
              <w:ind w:left="0"/>
              <w:rPr>
                <w:rFonts w:ascii="GHEA Grapalat" w:eastAsia="Times New Roman" w:hAnsi="GHEA Grapalat"/>
                <w:iCs/>
                <w:lang w:val="hy-AM" w:eastAsia="ru-RU"/>
              </w:rPr>
            </w:pPr>
          </w:p>
        </w:tc>
      </w:tr>
      <w:tr w:rsidR="00C05CC5" w:rsidRPr="0054785F" w14:paraId="06F3A059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41F308" w14:textId="77777777" w:rsidR="00C05CC5" w:rsidRPr="00B0717A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0717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153088" w14:textId="545C2F9A" w:rsidR="00C05CC5" w:rsidRPr="00FD52DA" w:rsidRDefault="00C54D31" w:rsidP="00445BAD">
            <w:pPr>
              <w:pStyle w:val="1"/>
              <w:ind w:left="0"/>
              <w:rPr>
                <w:rFonts w:ascii="GHEA Grapalat" w:hAnsi="GHEA Grapalat"/>
                <w:lang w:val="hy-AM" w:eastAsia="ru-RU"/>
              </w:rPr>
            </w:pPr>
            <w:r w:rsidRPr="00B0717A">
              <w:rPr>
                <w:rFonts w:ascii="GHEA Grapalat" w:hAnsi="GHEA Grapalat" w:cs="Sylfaen"/>
                <w:lang w:val="hy-AM" w:eastAsia="ru-RU"/>
              </w:rPr>
              <w:t>Ծրագրի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իրականացումը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խիստ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շահեկան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կլինի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համայնքի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բնակչության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ապրելակերպի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,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կյանքի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որակի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բարելավման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,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համայնքի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առաջ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ծառացած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խնդիրների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լուծմանը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: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Կբարձանա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միջհամայնքային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ճանապարհների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անցանելիության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մակարդակը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: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Ծրագիրը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համապատասխանում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է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բնակավայրի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զարգացման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ռազմավարության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հետ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,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որի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իրագործումը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շոշափելի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ազդեցություն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կունենա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միջնաժամկետ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և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երկարաժամկետ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կտրվածքով։Համայնքը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կունենա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բարեկարգ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փողոց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,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որի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շահագործումը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="00F52B7A">
              <w:rPr>
                <w:rFonts w:ascii="GHEA Grapalat" w:hAnsi="GHEA Grapalat" w:cs="Sylfaen"/>
                <w:lang w:val="hy-AM" w:eastAsia="ru-RU"/>
              </w:rPr>
              <w:t>կնպաստի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բնակչության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կենսամակարդակի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բարձրացմանը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,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համայնքի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զարգացմանը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,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մեքենաների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երկարաժամկետ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շահագործմանը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,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զբոսաշրջության</w:t>
            </w:r>
            <w:r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B0717A">
              <w:rPr>
                <w:rFonts w:ascii="GHEA Grapalat" w:hAnsi="GHEA Grapalat" w:cs="Sylfaen"/>
                <w:lang w:val="hy-AM" w:eastAsia="ru-RU"/>
              </w:rPr>
              <w:t>զարգացմանը</w:t>
            </w:r>
            <w:r w:rsidRPr="00B0717A">
              <w:rPr>
                <w:rFonts w:ascii="GHEA Grapalat" w:hAnsi="GHEA Grapalat"/>
                <w:lang w:val="hy-AM" w:eastAsia="ru-RU"/>
              </w:rPr>
              <w:t>:</w:t>
            </w:r>
            <w:r w:rsidR="001F1A13" w:rsidRPr="00B0717A">
              <w:rPr>
                <w:rFonts w:ascii="GHEA Grapalat" w:hAnsi="GHEA Grapalat"/>
                <w:lang w:val="hy-AM" w:eastAsia="ru-RU"/>
              </w:rPr>
              <w:t xml:space="preserve"> </w:t>
            </w:r>
            <w:r w:rsidR="00FD52DA" w:rsidRPr="00276BF4">
              <w:rPr>
                <w:rFonts w:ascii="GHEA Grapalat" w:hAnsi="GHEA Grapalat" w:cs="Sylfaen"/>
                <w:bCs/>
                <w:lang w:val="hy-AM" w:eastAsia="en-GB"/>
              </w:rPr>
              <w:t>Ծրագրի իրականացման նպատակն է բարելավել համայնքի բնակիչների ապրելակերպը</w:t>
            </w:r>
            <w:r w:rsidR="00FD52DA" w:rsidRPr="00276BF4">
              <w:rPr>
                <w:rFonts w:ascii="GHEA Grapalat" w:hAnsi="GHEA Grapalat" w:cs="Sylfaen"/>
                <w:bCs/>
                <w:i/>
                <w:lang w:val="hy-AM" w:eastAsia="en-GB"/>
              </w:rPr>
              <w:t>:</w:t>
            </w:r>
            <w:r w:rsidR="00276BF4" w:rsidRPr="00B0717A">
              <w:rPr>
                <w:rFonts w:ascii="GHEA Grapalat" w:hAnsi="GHEA Grapalat" w:cs="Sylfaen"/>
                <w:bCs/>
                <w:i/>
                <w:lang w:val="hy-AM" w:eastAsia="en-GB"/>
              </w:rPr>
              <w:t xml:space="preserve"> </w:t>
            </w:r>
            <w:r w:rsidR="00FD52DA" w:rsidRPr="00276BF4">
              <w:rPr>
                <w:rFonts w:ascii="GHEA Grapalat" w:hAnsi="GHEA Grapalat"/>
                <w:lang w:val="hy-AM"/>
              </w:rPr>
              <w:t>Ծրագրի իրականացման արդյունքում համայնքը կդառնա ավելի գրավիչ, բնակչությունը կունենա բարեկեցիկ կենցաղ: Տարեցտարի համայնքի ունեցած հնարավորությունների սահմաններում պետք է հասնել համայնքի ճանապարհների ամբողջական վերանորոգման, որը համայնքի զարգացման ռազմավարության առաջնահերթ խնդիրներից է:</w:t>
            </w:r>
            <w:r w:rsidR="00276BF4" w:rsidRPr="00B0717A">
              <w:rPr>
                <w:rFonts w:ascii="GHEA Grapalat" w:hAnsi="GHEA Grapalat" w:cs="Sylfaen"/>
                <w:lang w:val="hy-AM"/>
              </w:rPr>
              <w:t xml:space="preserve"> </w:t>
            </w:r>
            <w:r w:rsidR="00FD52DA" w:rsidRPr="00276BF4">
              <w:rPr>
                <w:rFonts w:ascii="GHEA Grapalat" w:eastAsia="Times New Roman" w:hAnsi="GHEA Grapalat"/>
                <w:lang w:val="hy-AM" w:eastAsia="ru-RU"/>
              </w:rPr>
              <w:t xml:space="preserve">Ծրագրի ավարտի արդյունքում համայնք այցելությունների և համայնքի բնակչության աճը կդառնա ավելի իրական և շահագրգռիչ, կզարգանա տուրիզմը, կպակասի ավտոմեքենաների </w:t>
            </w:r>
            <w:r w:rsidR="00F06D5C">
              <w:rPr>
                <w:rFonts w:ascii="GHEA Grapalat" w:eastAsia="Times New Roman" w:hAnsi="GHEA Grapalat"/>
                <w:lang w:val="hy-AM" w:eastAsia="ru-RU"/>
              </w:rPr>
              <w:t>հիմնան</w:t>
            </w:r>
            <w:r w:rsidR="00FD52DA" w:rsidRPr="00276BF4">
              <w:rPr>
                <w:rFonts w:ascii="GHEA Grapalat" w:eastAsia="Times New Roman" w:hAnsi="GHEA Grapalat"/>
                <w:lang w:val="hy-AM" w:eastAsia="ru-RU"/>
              </w:rPr>
              <w:t xml:space="preserve">որոգման ամենամյա ծախսը, </w:t>
            </w:r>
            <w:r w:rsidR="00FD52DA" w:rsidRPr="00A47322">
              <w:rPr>
                <w:rFonts w:ascii="GHEA Grapalat" w:eastAsia="Times New Roman" w:hAnsi="GHEA Grapalat"/>
                <w:lang w:val="hy-AM" w:eastAsia="ru-RU"/>
              </w:rPr>
              <w:t>կբարձրանա բնակչության ներհոսքը, կնվազի արտագաղթը</w:t>
            </w:r>
            <w:r w:rsidR="00276BF4" w:rsidRPr="00B0717A">
              <w:rPr>
                <w:rFonts w:ascii="GHEA Grapalat" w:eastAsia="Times New Roman" w:hAnsi="GHEA Grapalat"/>
                <w:lang w:val="hy-AM" w:eastAsia="ru-RU"/>
              </w:rPr>
              <w:t>:</w:t>
            </w:r>
            <w:r w:rsidR="00276BF4" w:rsidRPr="00FD52DA">
              <w:rPr>
                <w:rFonts w:ascii="GHEA Grapalat" w:hAnsi="GHEA Grapalat"/>
                <w:lang w:val="hy-AM" w:eastAsia="ru-RU"/>
              </w:rPr>
              <w:t xml:space="preserve"> </w:t>
            </w:r>
          </w:p>
        </w:tc>
      </w:tr>
      <w:tr w:rsidR="00C05CC5" w:rsidRPr="00F52B7A" w14:paraId="5FD7DE15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5B2456" w14:textId="77777777" w:rsidR="00C05CC5" w:rsidRPr="00B0717A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0717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Ծրագրի արդյունքներին հասնելու գործողությունները և միջոցառումները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DE551" w14:textId="77777777" w:rsidR="002F7A43" w:rsidRPr="00B0717A" w:rsidRDefault="002F7A43" w:rsidP="00445BAD">
            <w:pPr>
              <w:spacing w:before="100" w:beforeAutospacing="1" w:after="100" w:afterAutospacing="1" w:line="240" w:lineRule="auto"/>
              <w:ind w:left="165"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071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Ծրագրի իրականացման շրջանակներում նախատեսվում են հետևյալ գործողություններն ու միջոցառումները: </w:t>
            </w:r>
          </w:p>
          <w:p w14:paraId="18A30163" w14:textId="77777777" w:rsidR="002F7A43" w:rsidRPr="00B0717A" w:rsidRDefault="002F7A43" w:rsidP="00445BAD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071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gnumner.am կայքում կտեղադրվի փողոցների սալարկման աշխատանքների</w:t>
            </w:r>
            <w:r w:rsidR="00A47322" w:rsidRPr="00B071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</w:t>
            </w:r>
            <w:r w:rsidRPr="00B071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նախագծանախահաշվային փաստաթղթերի կազմման աշխատանքների մրցույթների հայտարարություններ (ժամկետ</w:t>
            </w:r>
            <w:r w:rsidR="00A47322" w:rsidRPr="00B071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10</w:t>
            </w:r>
            <w:r w:rsidRPr="00B071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օր)</w:t>
            </w:r>
          </w:p>
          <w:p w14:paraId="4078E5D8" w14:textId="77777777" w:rsidR="002F7A43" w:rsidRPr="00B0717A" w:rsidRDefault="002F7A43" w:rsidP="00445BAD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C82279">
              <w:rPr>
                <w:rFonts w:ascii="GHEA Grapalat" w:hAnsi="GHEA Grapalat" w:cs="Sylfaen"/>
                <w:lang w:val="hy-AM"/>
              </w:rPr>
              <w:t xml:space="preserve">Մրցույթում հաղթող ճանաչված մասնակիցների հետ կկնքվի շինարարական աշխատանքների </w:t>
            </w:r>
            <w:r w:rsidRPr="00C82279">
              <w:rPr>
                <w:rFonts w:ascii="GHEA Grapalat" w:hAnsi="GHEA Grapalat"/>
                <w:iCs/>
                <w:lang w:val="hy-AM"/>
              </w:rPr>
              <w:t xml:space="preserve"> ձեռք բերելու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կատարման պայմանագիր, ըստ նրանց </w:t>
            </w:r>
            <w:r w:rsidRPr="00C82279">
              <w:rPr>
                <w:rFonts w:ascii="GHEA Grapalat" w:hAnsi="GHEA Grapalat" w:cs="Sylfaen"/>
                <w:lang w:val="hy-AM"/>
              </w:rPr>
              <w:lastRenderedPageBreak/>
              <w:t>կողմից  ներկայացված գնային առաջարկի</w:t>
            </w:r>
            <w:r w:rsidRPr="00B0717A">
              <w:rPr>
                <w:rFonts w:ascii="GHEA Grapalat" w:hAnsi="GHEA Grapalat" w:cs="Sylfaen"/>
                <w:lang w:val="hy-AM"/>
              </w:rPr>
              <w:t>. ժամկետ</w:t>
            </w:r>
            <w:r w:rsidR="00A47322" w:rsidRPr="00B0717A">
              <w:rPr>
                <w:rFonts w:ascii="GHEA Grapalat" w:hAnsi="GHEA Grapalat" w:cs="Sylfaen"/>
                <w:lang w:val="hy-AM"/>
              </w:rPr>
              <w:t xml:space="preserve"> 10</w:t>
            </w:r>
            <w:r w:rsidRPr="00B0717A">
              <w:rPr>
                <w:rFonts w:ascii="GHEA Grapalat" w:hAnsi="GHEA Grapalat" w:cs="Sylfaen"/>
                <w:lang w:val="hy-AM"/>
              </w:rPr>
              <w:t xml:space="preserve"> օր</w:t>
            </w:r>
          </w:p>
          <w:p w14:paraId="791666C2" w14:textId="77777777" w:rsidR="002F7A43" w:rsidRPr="00B0717A" w:rsidRDefault="002F7A43" w:rsidP="00445BAD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C82279">
              <w:rPr>
                <w:rFonts w:ascii="GHEA Grapalat" w:hAnsi="GHEA Grapalat" w:cs="Sylfaen"/>
                <w:lang w:val="hy-AM"/>
              </w:rPr>
              <w:t>Կկազմվի շինարարության շահագործման ընդունող հանձնաժողովի ակտ</w:t>
            </w:r>
            <w:r w:rsidRPr="00B0717A">
              <w:rPr>
                <w:rFonts w:ascii="GHEA Grapalat" w:hAnsi="GHEA Grapalat" w:cs="Sylfaen"/>
                <w:lang w:val="hy-AM"/>
              </w:rPr>
              <w:t>. ժամկետ 3 օր</w:t>
            </w:r>
          </w:p>
          <w:p w14:paraId="6B7111C4" w14:textId="77777777" w:rsidR="002F7A43" w:rsidRPr="00B0717A" w:rsidRDefault="002F7A43" w:rsidP="00445BAD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C82279">
              <w:rPr>
                <w:rFonts w:ascii="GHEA Grapalat" w:hAnsi="GHEA Grapalat" w:cs="Sylfaen"/>
                <w:lang w:val="hy-AM"/>
              </w:rPr>
              <w:t>Կկազմվի շինարարության շահագործման փաստագրման ակտ</w:t>
            </w:r>
            <w:r w:rsidRPr="00B0717A">
              <w:rPr>
                <w:rFonts w:ascii="GHEA Grapalat" w:hAnsi="GHEA Grapalat" w:cs="Sylfaen"/>
                <w:lang w:val="hy-AM"/>
              </w:rPr>
              <w:t>. ժամկետ 2 օր</w:t>
            </w:r>
          </w:p>
          <w:p w14:paraId="6BC37E9E" w14:textId="77777777" w:rsidR="002F7A43" w:rsidRPr="00821631" w:rsidRDefault="002F7A43" w:rsidP="00445BAD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r w:rsidRPr="00C82279">
              <w:rPr>
                <w:rFonts w:ascii="GHEA Grapalat" w:hAnsi="GHEA Grapalat"/>
                <w:iCs/>
              </w:rPr>
              <w:t>Մշտադիտարկման իրականացում</w:t>
            </w:r>
            <w:r>
              <w:rPr>
                <w:rFonts w:ascii="GHEA Grapalat" w:hAnsi="GHEA Grapalat"/>
                <w:iCs/>
              </w:rPr>
              <w:t>`</w:t>
            </w:r>
            <w:r w:rsidRPr="00C82279">
              <w:rPr>
                <w:rFonts w:ascii="GHEA Grapalat" w:hAnsi="GHEA Grapalat"/>
                <w:iCs/>
              </w:rPr>
              <w:t xml:space="preserve"> ժամկետ ծրագրի ընթացք</w:t>
            </w:r>
          </w:p>
          <w:p w14:paraId="45DD5B53" w14:textId="77777777" w:rsidR="002F7A43" w:rsidRPr="00821631" w:rsidRDefault="002F7A43" w:rsidP="00445BAD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r w:rsidRPr="00C82279">
              <w:rPr>
                <w:rFonts w:ascii="GHEA Grapalat" w:hAnsi="GHEA Grapalat" w:cs="Sylfaen"/>
                <w:lang w:val="hy-AM"/>
              </w:rPr>
              <w:t>Ծրագ</w:t>
            </w:r>
            <w:r>
              <w:rPr>
                <w:rFonts w:ascii="GHEA Grapalat" w:hAnsi="GHEA Grapalat" w:cs="Sylfaen"/>
              </w:rPr>
              <w:t>րի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իրականա</w:t>
            </w:r>
            <w:r>
              <w:rPr>
                <w:rFonts w:ascii="GHEA Grapalat" w:hAnsi="GHEA Grapalat" w:cs="Sylfaen"/>
              </w:rPr>
              <w:t>ցման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</w:rPr>
              <w:t>համար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գործողությունների մի մասը </w:t>
            </w:r>
            <w:r>
              <w:rPr>
                <w:rFonts w:ascii="GHEA Grapalat" w:hAnsi="GHEA Grapalat" w:cs="Sylfaen"/>
              </w:rPr>
              <w:t>կ</w:t>
            </w:r>
            <w:r w:rsidRPr="00C82279">
              <w:rPr>
                <w:rFonts w:ascii="GHEA Grapalat" w:hAnsi="GHEA Grapalat" w:cs="Sylfaen"/>
                <w:lang w:val="hy-AM"/>
              </w:rPr>
              <w:t>իրականաց</w:t>
            </w:r>
            <w:r>
              <w:rPr>
                <w:rFonts w:ascii="GHEA Grapalat" w:hAnsi="GHEA Grapalat" w:cs="Sylfaen"/>
              </w:rPr>
              <w:t>վի ծրագրի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սկզբում, մի մասը՝ ընթացքում և վերջում</w:t>
            </w:r>
            <w:r>
              <w:rPr>
                <w:rFonts w:ascii="GHEA Grapalat" w:hAnsi="GHEA Grapalat" w:cs="Sylfaen"/>
              </w:rPr>
              <w:t>:</w:t>
            </w:r>
          </w:p>
          <w:p w14:paraId="72062E7F" w14:textId="1DB498D6" w:rsidR="00CA7205" w:rsidRDefault="002F7A43" w:rsidP="00445BAD">
            <w:pPr>
              <w:pStyle w:val="1"/>
              <w:ind w:left="0"/>
              <w:rPr>
                <w:rFonts w:ascii="GHEA Grapalat" w:hAnsi="GHEA Grapalat" w:cs="Sylfaen"/>
                <w:lang w:val="hy-AM"/>
              </w:rPr>
            </w:pPr>
            <w:proofErr w:type="spellStart"/>
            <w:r w:rsidRPr="00C82279">
              <w:rPr>
                <w:rFonts w:ascii="GHEA Grapalat" w:hAnsi="GHEA Grapalat" w:cs="Sylfaen"/>
              </w:rPr>
              <w:t>Նախատեսվում</w:t>
            </w:r>
            <w:proofErr w:type="spellEnd"/>
            <w:r w:rsidRPr="00CA7205">
              <w:rPr>
                <w:rFonts w:ascii="GHEA Grapalat" w:hAnsi="GHEA Grapalat" w:cs="Sylfaen"/>
                <w:lang w:val="ru-RU"/>
              </w:rPr>
              <w:t xml:space="preserve"> </w:t>
            </w:r>
            <w:r w:rsidRPr="00C82279">
              <w:rPr>
                <w:rFonts w:ascii="GHEA Grapalat" w:hAnsi="GHEA Grapalat" w:cs="Sylfaen"/>
              </w:rPr>
              <w:t>է</w:t>
            </w:r>
            <w:r w:rsidRPr="00CA7205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82279">
              <w:rPr>
                <w:rFonts w:ascii="GHEA Grapalat" w:hAnsi="GHEA Grapalat" w:cs="Sylfaen"/>
              </w:rPr>
              <w:t>կառուցել</w:t>
            </w:r>
            <w:proofErr w:type="spellEnd"/>
            <w:r w:rsidRPr="00CA7205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82279">
              <w:rPr>
                <w:rFonts w:ascii="GHEA Grapalat" w:hAnsi="GHEA Grapalat" w:cs="Sylfaen"/>
              </w:rPr>
              <w:t>շուրջ</w:t>
            </w:r>
            <w:proofErr w:type="spellEnd"/>
            <w:r w:rsidRPr="00CA7205">
              <w:rPr>
                <w:rFonts w:ascii="GHEA Grapalat" w:hAnsi="GHEA Grapalat" w:cs="Sylfaen"/>
                <w:lang w:val="ru-RU"/>
              </w:rPr>
              <w:t xml:space="preserve"> </w:t>
            </w:r>
            <w:r w:rsidR="00CA7205">
              <w:rPr>
                <w:rFonts w:ascii="GHEA Grapalat" w:hAnsi="GHEA Grapalat" w:cs="Sylfaen"/>
                <w:lang w:val="hy-AM"/>
              </w:rPr>
              <w:t xml:space="preserve">՝ </w:t>
            </w:r>
          </w:p>
          <w:p w14:paraId="332EEA40" w14:textId="77777777" w:rsidR="00CA7205" w:rsidRPr="00CA7205" w:rsidRDefault="00CA7205" w:rsidP="00445BAD">
            <w:pPr>
              <w:pStyle w:val="1"/>
              <w:ind w:left="0"/>
              <w:rPr>
                <w:rFonts w:ascii="GHEA Grapalat" w:hAnsi="GHEA Grapalat" w:cs="Sylfaen"/>
                <w:lang w:val="hy-AM"/>
              </w:rPr>
            </w:pPr>
          </w:p>
          <w:p w14:paraId="58055698" w14:textId="36B7A0AB" w:rsidR="00C05CC5" w:rsidRPr="005A0A62" w:rsidRDefault="00CA7205" w:rsidP="00445BAD">
            <w:pPr>
              <w:pStyle w:val="1"/>
              <w:ind w:left="0"/>
              <w:rPr>
                <w:rFonts w:ascii="GHEA Grapalat" w:eastAsia="Times New Roman" w:hAnsi="GHEA Grapalat"/>
                <w:iCs/>
                <w:lang w:val="hy-AM" w:eastAsia="ru-RU"/>
              </w:rPr>
            </w:pP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Անտառամուտ բնակավայրում </w:t>
            </w:r>
            <w:r w:rsidRPr="00CA7205">
              <w:rPr>
                <w:rFonts w:ascii="GHEA Grapalat" w:eastAsia="Times New Roman" w:hAnsi="GHEA Grapalat"/>
                <w:iCs/>
                <w:lang w:val="hy-AM" w:eastAsia="ru-RU"/>
              </w:rPr>
              <w:t>փողոցների նորոգում սալարկմամբ` տուֆապատման միջոցով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 երկարությունը</w:t>
            </w:r>
            <w:r w:rsidR="006427E1">
              <w:rPr>
                <w:rFonts w:ascii="GHEA Grapalat" w:eastAsia="Times New Roman" w:hAnsi="GHEA Grapalat"/>
                <w:iCs/>
                <w:lang w:val="hy-AM" w:eastAsia="ru-RU"/>
              </w:rPr>
              <w:t xml:space="preserve"> մոտ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="006427E1">
              <w:rPr>
                <w:rFonts w:ascii="GHEA Grapalat" w:eastAsia="Times New Roman" w:hAnsi="GHEA Grapalat"/>
                <w:iCs/>
                <w:lang w:val="hy-AM" w:eastAsia="ru-RU"/>
              </w:rPr>
              <w:t>700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 xml:space="preserve"> մ, լայնությունը</w:t>
            </w:r>
            <w:r w:rsidR="00F52B7A">
              <w:rPr>
                <w:rFonts w:ascii="GHEA Grapalat" w:eastAsia="Times New Roman" w:hAnsi="GHEA Grapalat"/>
                <w:iCs/>
                <w:lang w:val="hy-AM" w:eastAsia="ru-RU"/>
              </w:rPr>
              <w:t>՝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Pr="00273BC6">
              <w:rPr>
                <w:rFonts w:ascii="GHEA Grapalat" w:eastAsia="Times New Roman" w:hAnsi="GHEA Grapalat"/>
                <w:iCs/>
                <w:lang w:val="hy-AM" w:eastAsia="ru-RU"/>
              </w:rPr>
              <w:t>4</w:t>
            </w:r>
            <w:r w:rsidRPr="00C05D2E">
              <w:rPr>
                <w:rFonts w:ascii="GHEA Grapalat" w:eastAsia="Times New Roman" w:hAnsi="GHEA Grapalat"/>
                <w:iCs/>
                <w:lang w:val="hy-AM" w:eastAsia="ru-RU"/>
              </w:rPr>
              <w:t>-6 մ:</w:t>
            </w:r>
          </w:p>
        </w:tc>
      </w:tr>
      <w:tr w:rsidR="00C05CC5" w:rsidRPr="0054785F" w14:paraId="35858326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6FB5CD" w14:textId="77777777" w:rsidR="00C05CC5" w:rsidRPr="00B0717A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0717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E6213" w14:textId="177E8E9B" w:rsidR="00587718" w:rsidRPr="0035782F" w:rsidRDefault="00587718" w:rsidP="00445BAD">
            <w:pPr>
              <w:pStyle w:val="ListParagraph"/>
              <w:shd w:val="clear" w:color="auto" w:fill="FFFFFF"/>
              <w:tabs>
                <w:tab w:val="left" w:pos="360"/>
              </w:tabs>
              <w:spacing w:line="264" w:lineRule="auto"/>
              <w:ind w:left="26" w:hanging="26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35782F">
              <w:rPr>
                <w:rFonts w:ascii="GHEA Grapalat" w:hAnsi="GHEA Grapalat" w:cs="Sylfaen"/>
                <w:lang w:val="hy-AM"/>
              </w:rPr>
              <w:t>Ծրագրի իրականացման արդյունքում համայնք</w:t>
            </w:r>
            <w:r w:rsidR="00F52B7A">
              <w:rPr>
                <w:rFonts w:ascii="GHEA Grapalat" w:hAnsi="GHEA Grapalat" w:cs="Sylfaen"/>
                <w:lang w:val="hy-AM"/>
              </w:rPr>
              <w:t>ում</w:t>
            </w:r>
            <w:r w:rsidRPr="0035782F">
              <w:rPr>
                <w:rFonts w:ascii="GHEA Grapalat" w:hAnsi="GHEA Grapalat" w:cs="Sylfaen"/>
                <w:lang w:val="hy-AM"/>
              </w:rPr>
              <w:t xml:space="preserve"> սեփականության իրավունքով </w:t>
            </w:r>
            <w:r>
              <w:rPr>
                <w:rFonts w:ascii="GHEA Grapalat" w:hAnsi="GHEA Grapalat" w:cs="Sylfaen"/>
                <w:lang w:val="hy-AM"/>
              </w:rPr>
              <w:t>կավելանա</w:t>
            </w:r>
            <w:r w:rsidRPr="00B0717A">
              <w:rPr>
                <w:rFonts w:ascii="GHEA Grapalat" w:hAnsi="GHEA Grapalat" w:cs="Sylfaen"/>
                <w:lang w:val="hy-AM"/>
              </w:rPr>
              <w:t xml:space="preserve"> բարեկարգ, սալարկված փողոցներ, ընդհանուր մոտ </w:t>
            </w:r>
            <w:r w:rsidR="00402D09">
              <w:rPr>
                <w:rFonts w:ascii="GHEA Grapalat" w:hAnsi="GHEA Grapalat" w:cs="Sylfaen"/>
                <w:lang w:val="hy-AM"/>
              </w:rPr>
              <w:t xml:space="preserve">62 547 000 </w:t>
            </w:r>
            <w:r w:rsidRPr="00B0717A">
              <w:rPr>
                <w:rFonts w:ascii="GHEA Grapalat" w:hAnsi="GHEA Grapalat" w:cs="Sylfaen"/>
                <w:lang w:val="hy-AM"/>
              </w:rPr>
              <w:t>դրամ արժողությամբ: Ծրագրի արժեքով կավելանան համայնքին պատկանող կոմունալ ենթակառու</w:t>
            </w:r>
            <w:r w:rsidR="00CA7205">
              <w:rPr>
                <w:rFonts w:ascii="GHEA Grapalat" w:hAnsi="GHEA Grapalat" w:cs="Sylfaen"/>
                <w:lang w:val="hy-AM"/>
              </w:rPr>
              <w:t>ցվածք</w:t>
            </w:r>
            <w:r w:rsidRPr="00B0717A">
              <w:rPr>
                <w:rFonts w:ascii="GHEA Grapalat" w:hAnsi="GHEA Grapalat" w:cs="Sylfaen"/>
                <w:lang w:val="hy-AM"/>
              </w:rPr>
              <w:t>երը:</w:t>
            </w:r>
          </w:p>
          <w:p w14:paraId="18762C7C" w14:textId="77777777" w:rsidR="00C05CC5" w:rsidRDefault="00C05CC5" w:rsidP="00445BAD">
            <w:pPr>
              <w:spacing w:before="100" w:beforeAutospacing="1" w:after="100" w:afterAutospacing="1" w:line="240" w:lineRule="auto"/>
              <w:rPr>
                <w:rFonts w:ascii="GHEA Grapalat" w:hAnsi="GHEA Grapalat"/>
                <w:bCs/>
                <w:iCs/>
                <w:lang w:val="hy-AM"/>
              </w:rPr>
            </w:pPr>
            <w:r w:rsidRPr="00587718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br/>
            </w:r>
            <w:r w:rsidR="00587718" w:rsidRPr="00587718">
              <w:rPr>
                <w:rFonts w:ascii="GHEA Grapalat" w:hAnsi="GHEA Grapalat" w:cs="Sylfaen"/>
                <w:bCs/>
                <w:iCs/>
                <w:lang w:val="hy-AM"/>
              </w:rPr>
              <w:t>Ծրագրով նախատեսվող ծախսերը կապիտալ բնույթի են</w:t>
            </w:r>
            <w:r w:rsidR="00587718" w:rsidRPr="00587718">
              <w:rPr>
                <w:rFonts w:ascii="GHEA Grapalat" w:hAnsi="GHEA Grapalat"/>
                <w:bCs/>
                <w:iCs/>
                <w:lang w:val="hy-AM"/>
              </w:rPr>
              <w:t>:</w:t>
            </w:r>
          </w:p>
          <w:p w14:paraId="3E253C42" w14:textId="0C811206" w:rsidR="005A0A62" w:rsidRPr="00587718" w:rsidRDefault="005A0A62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C05CC5" w:rsidRPr="0054785F" w14:paraId="7982097C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05141B" w14:textId="77777777" w:rsidR="00C05CC5" w:rsidRPr="00B60B63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60B6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Ծրագրի ազդեցությունը համայնքի և շահառուների վրա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13EB5" w14:textId="6D319098" w:rsidR="004929F0" w:rsidRPr="00524758" w:rsidRDefault="00635076" w:rsidP="00445BAD">
            <w:pPr>
              <w:spacing w:before="60" w:line="264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3507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t xml:space="preserve"> -</w:t>
            </w:r>
            <w:r w:rsidR="004929F0" w:rsidRPr="00524758">
              <w:rPr>
                <w:rFonts w:ascii="GHEA Grapalat" w:hAnsi="GHEA Grapalat" w:cs="Sylfaen"/>
                <w:lang w:val="hy-AM"/>
              </w:rPr>
              <w:t xml:space="preserve">Ծրագիրը իր ազդեցությունը կունենա շուրջ </w:t>
            </w:r>
            <w:r w:rsidR="006427E1">
              <w:rPr>
                <w:rFonts w:ascii="GHEA Grapalat" w:hAnsi="GHEA Grapalat" w:cs="Sylfaen"/>
                <w:lang w:val="hy-AM"/>
              </w:rPr>
              <w:t>500</w:t>
            </w:r>
            <w:r w:rsidR="004929F0" w:rsidRPr="00524758">
              <w:rPr>
                <w:rFonts w:ascii="GHEA Grapalat" w:hAnsi="GHEA Grapalat" w:cs="Sylfaen"/>
                <w:lang w:val="hy-AM"/>
              </w:rPr>
              <w:t xml:space="preserve"> շահառուների, </w:t>
            </w:r>
            <w:r w:rsidR="006427E1">
              <w:rPr>
                <w:rFonts w:ascii="GHEA Grapalat" w:hAnsi="GHEA Grapalat" w:cs="Sylfaen"/>
                <w:lang w:val="hy-AM"/>
              </w:rPr>
              <w:t>120</w:t>
            </w:r>
            <w:r w:rsidR="004929F0" w:rsidRPr="00524758">
              <w:rPr>
                <w:rFonts w:ascii="GHEA Grapalat" w:hAnsi="GHEA Grapalat" w:cs="Sylfaen"/>
                <w:lang w:val="hy-AM"/>
              </w:rPr>
              <w:t xml:space="preserve"> տնային տնտեսությունների վրա: Կավելանա բնակչության հարմարավետության ապահովումը: Արմատապես կբարելավ</w:t>
            </w:r>
            <w:r w:rsidR="00F52B7A">
              <w:rPr>
                <w:rFonts w:ascii="GHEA Grapalat" w:hAnsi="GHEA Grapalat" w:cs="Sylfaen"/>
                <w:lang w:val="hy-AM"/>
              </w:rPr>
              <w:t>վ</w:t>
            </w:r>
            <w:r w:rsidR="004929F0" w:rsidRPr="00524758">
              <w:rPr>
                <w:rFonts w:ascii="GHEA Grapalat" w:hAnsi="GHEA Grapalat" w:cs="Sylfaen"/>
                <w:lang w:val="hy-AM"/>
              </w:rPr>
              <w:t>ի այդ փողոցի բնակիչները կենսամակարդակը:</w:t>
            </w:r>
          </w:p>
          <w:p w14:paraId="41889EB7" w14:textId="4C33934A" w:rsidR="00C05CC5" w:rsidRDefault="004929F0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52475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524758">
              <w:rPr>
                <w:rFonts w:ascii="GHEA Grapalat" w:hAnsi="GHEA Grapalat"/>
                <w:iCs/>
                <w:lang w:val="hy-AM"/>
              </w:rPr>
              <w:t xml:space="preserve"> Ծրագրի իրականացման դեպքում</w:t>
            </w:r>
            <w:r w:rsidRPr="00524758">
              <w:rPr>
                <w:rFonts w:ascii="GHEA Grapalat" w:hAnsi="GHEA Grapalat" w:cs="Sylfaen"/>
                <w:bCs/>
                <w:lang w:val="hy-AM"/>
              </w:rPr>
              <w:t xml:space="preserve"> ակնկալվում է ավելի բարվոք, զարգացած բնակավայր: </w:t>
            </w:r>
            <w:r w:rsidRPr="00524758">
              <w:rPr>
                <w:rFonts w:ascii="GHEA Grapalat" w:eastAsia="Times New Roman" w:hAnsi="GHEA Grapalat" w:cs="Times New Roman"/>
                <w:iCs/>
                <w:lang w:val="hy-AM" w:eastAsia="ru-RU"/>
              </w:rPr>
              <w:t>Փողոցը գլխավոր ճանապարհ</w:t>
            </w:r>
            <w:r w:rsidR="006427E1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է</w:t>
            </w:r>
            <w:r w:rsidRPr="002C381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: Հարակից են դպրոցի, զբոսաշրջային վայր</w:t>
            </w:r>
            <w:r w:rsidR="00F52B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ը</w:t>
            </w:r>
            <w:r w:rsidRPr="002C381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:</w:t>
            </w:r>
            <w:r w:rsidR="002C3815" w:rsidRPr="002C3815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2C3815" w:rsidRPr="002C3815">
              <w:rPr>
                <w:rFonts w:ascii="GHEA Grapalat" w:eastAsia="Times New Roman" w:hAnsi="GHEA Grapalat" w:cs="Sylfaen"/>
                <w:lang w:val="hy-AM" w:eastAsia="ru-RU"/>
              </w:rPr>
              <w:t>Կհեշտանա համայնքի բնակչությանը պատկանող տրանսպորտային միջոցի շահագործումը</w:t>
            </w:r>
            <w:r w:rsidR="002C3815" w:rsidRPr="002C3815">
              <w:rPr>
                <w:rFonts w:ascii="GHEA Grapalat" w:eastAsia="Times New Roman" w:hAnsi="GHEA Grapalat"/>
                <w:lang w:val="hy-AM" w:eastAsia="ru-RU"/>
              </w:rPr>
              <w:t xml:space="preserve">:  </w:t>
            </w:r>
            <w:r w:rsidR="002C3815" w:rsidRPr="002C3815">
              <w:rPr>
                <w:rFonts w:ascii="GHEA Grapalat" w:eastAsia="Times New Roman" w:hAnsi="GHEA Grapalat" w:cs="Sylfaen"/>
                <w:lang w:val="hy-AM" w:eastAsia="ru-RU"/>
              </w:rPr>
              <w:t>Տրանսպորտային միջոցերի սեփականատերերը կտնտեսեն վերանորոգման ծախսերը</w:t>
            </w:r>
            <w:r w:rsidR="002C3815" w:rsidRPr="002C3815">
              <w:rPr>
                <w:rFonts w:ascii="GHEA Grapalat" w:eastAsia="Times New Roman" w:hAnsi="GHEA Grapalat"/>
                <w:lang w:val="hy-AM" w:eastAsia="ru-RU"/>
              </w:rPr>
              <w:t xml:space="preserve">, </w:t>
            </w:r>
            <w:r w:rsidR="002C3815" w:rsidRPr="002C3815">
              <w:rPr>
                <w:rFonts w:ascii="GHEA Grapalat" w:eastAsia="Times New Roman" w:hAnsi="GHEA Grapalat" w:cs="Sylfaen"/>
                <w:lang w:val="hy-AM" w:eastAsia="ru-RU"/>
              </w:rPr>
              <w:t xml:space="preserve">կավելանան եկամուտները, </w:t>
            </w:r>
            <w:r w:rsidR="002C3815" w:rsidRPr="002C3815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>համայնքը սպասակող արագ արձագանքման ծառայությունները՝ ոստիականության</w:t>
            </w:r>
            <w:r w:rsidR="002C3815" w:rsidRPr="002C3815">
              <w:rPr>
                <w:rFonts w:ascii="GHEA Grapalat" w:eastAsia="Times New Roman" w:hAnsi="GHEA Grapalat"/>
                <w:iCs/>
                <w:color w:val="000000"/>
                <w:lang w:val="hy-AM" w:eastAsia="ru-RU"/>
              </w:rPr>
              <w:t xml:space="preserve">, </w:t>
            </w:r>
            <w:r w:rsidR="002C3815" w:rsidRPr="002C3815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>շտապօգության</w:t>
            </w:r>
            <w:r w:rsidR="002C3815" w:rsidRPr="002C3815">
              <w:rPr>
                <w:rFonts w:ascii="GHEA Grapalat" w:eastAsia="Times New Roman" w:hAnsi="GHEA Grapalat"/>
                <w:iCs/>
                <w:color w:val="000000"/>
                <w:lang w:val="hy-AM" w:eastAsia="ru-RU"/>
              </w:rPr>
              <w:t xml:space="preserve">, </w:t>
            </w:r>
            <w:r w:rsidR="002C3815" w:rsidRPr="002C3815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>հրշեջ</w:t>
            </w:r>
            <w:r w:rsidR="002C3815" w:rsidRPr="002C3815">
              <w:rPr>
                <w:rFonts w:ascii="GHEA Grapalat" w:eastAsia="Times New Roman" w:hAnsi="GHEA Grapalat"/>
                <w:iCs/>
                <w:color w:val="000000"/>
                <w:lang w:val="hy-AM" w:eastAsia="ru-RU"/>
              </w:rPr>
              <w:t>-</w:t>
            </w:r>
            <w:r w:rsidR="002C3815" w:rsidRPr="002C3815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>փրկարարները և այլ ծառայությունների ծառայողական մեքենաները ճիշտ ժամանակին և անարգել կհասնեն դեպքի վայր ինչը կենսական է բնակավայրի  թաղամասի բնակիչների, ինչպես նաև հարևան բնակավայրի  բնակիչների համար</w:t>
            </w:r>
            <w:r w:rsidR="002C3815" w:rsidRPr="002C3815">
              <w:rPr>
                <w:rFonts w:ascii="GHEA Grapalat" w:eastAsia="Times New Roman" w:hAnsi="GHEA Grapalat"/>
                <w:iCs/>
                <w:color w:val="000000"/>
                <w:lang w:val="hy-AM" w:eastAsia="ru-RU"/>
              </w:rPr>
              <w:t>: Մ</w:t>
            </w:r>
            <w:r w:rsidR="002C3815" w:rsidRPr="002C3815">
              <w:rPr>
                <w:rFonts w:ascii="GHEA Grapalat" w:eastAsia="Times New Roman" w:hAnsi="GHEA Grapalat" w:cs="Sylfaen"/>
                <w:lang w:val="hy-AM" w:eastAsia="ru-RU"/>
              </w:rPr>
              <w:t>ատչելի կդառնա գյուղմթերքների տեղափոխման և վաճառքի աշխատանքները</w:t>
            </w:r>
            <w:r w:rsidR="002C3815" w:rsidRPr="002C3815">
              <w:rPr>
                <w:rFonts w:ascii="GHEA Grapalat" w:eastAsia="Times New Roman" w:hAnsi="GHEA Grapalat"/>
                <w:lang w:val="hy-AM" w:eastAsia="ru-RU"/>
              </w:rPr>
              <w:t xml:space="preserve">, </w:t>
            </w:r>
            <w:r w:rsidR="002C3815" w:rsidRPr="002C3815">
              <w:rPr>
                <w:rFonts w:ascii="GHEA Grapalat" w:eastAsia="Times New Roman" w:hAnsi="GHEA Grapalat" w:cs="Sylfaen"/>
                <w:lang w:val="hy-AM" w:eastAsia="ru-RU"/>
              </w:rPr>
              <w:t>վերանորոգված ճանապարհներով երթևեկելը կդառնա դյուրին և եկամտաբեր</w:t>
            </w:r>
            <w:r w:rsidR="002C3815" w:rsidRPr="002C3815">
              <w:rPr>
                <w:rFonts w:ascii="GHEA Grapalat" w:eastAsia="Times New Roman" w:hAnsi="GHEA Grapalat"/>
                <w:lang w:val="hy-AM" w:eastAsia="ru-RU"/>
              </w:rPr>
              <w:t xml:space="preserve">:            </w:t>
            </w:r>
          </w:p>
          <w:p w14:paraId="27FCC0F6" w14:textId="77777777" w:rsidR="005A0A62" w:rsidRDefault="005A0A62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lang w:val="hy-AM" w:eastAsia="ru-RU"/>
              </w:rPr>
            </w:pPr>
          </w:p>
          <w:p w14:paraId="732F52A2" w14:textId="4A767098" w:rsidR="005A0A62" w:rsidRPr="004929F0" w:rsidRDefault="005A0A62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C05CC5" w:rsidRPr="0054785F" w14:paraId="788AEF27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B2C4F9" w14:textId="77777777" w:rsidR="00C05CC5" w:rsidRPr="00B60B63" w:rsidRDefault="00C05CC5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60B6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8900D" w14:textId="3506E11E" w:rsidR="00C05CC5" w:rsidRPr="005A0A62" w:rsidRDefault="00830B79" w:rsidP="00445BAD">
            <w:pPr>
              <w:spacing w:before="100" w:beforeAutospacing="1" w:after="100" w:afterAutospacing="1" w:line="240" w:lineRule="auto"/>
              <w:ind w:left="165" w:right="83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4F47CE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Ծրագրի իրականացման ընթացքում կստեղծվեն</w:t>
            </w:r>
            <w:r w:rsidRPr="00EC6BE3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B60B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շուրջ 25 </w:t>
            </w:r>
            <w:r w:rsidRPr="004F47CE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ժամանակավոր աշխատատեղեր</w:t>
            </w:r>
            <w:r w:rsidRPr="00B60B63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:</w:t>
            </w:r>
          </w:p>
        </w:tc>
      </w:tr>
      <w:tr w:rsidR="00EE3F16" w:rsidRPr="0038392E" w14:paraId="01940C58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505A05C" w14:textId="0FC16E05" w:rsidR="00EE3F16" w:rsidRPr="00B60B63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60B6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Համայնքի նախորդ տարվա բյուջեն և բյուջեի կատարողականը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65E35" w14:textId="77777777" w:rsidR="00EE3F16" w:rsidRPr="00CD75BC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CD75BC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t xml:space="preserve">Նախորդ տարվա բյուջեն`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>870 008,0</w:t>
            </w:r>
            <w:r w:rsidRPr="007A7E5B">
              <w:rPr>
                <w:rFonts w:ascii="Calibri" w:eastAsia="Times New Roman" w:hAnsi="Calibri" w:cs="Calibri"/>
                <w:b/>
                <w:bCs/>
                <w:iCs/>
                <w:lang w:val="hy-AM" w:eastAsia="ru-RU"/>
              </w:rPr>
              <w:t> </w:t>
            </w:r>
            <w:r w:rsidRPr="00CD75BC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t xml:space="preserve"> դրամ.</w:t>
            </w:r>
            <w:r w:rsidRPr="00CD75BC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br/>
              <w:t>Ներկայացնել նախորդ տարվա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8"/>
              <w:gridCol w:w="1025"/>
              <w:gridCol w:w="1301"/>
              <w:gridCol w:w="1119"/>
            </w:tblGrid>
            <w:tr w:rsidR="00EE3F16" w:rsidRPr="00CD75BC" w14:paraId="2F99D55C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78C70F" w14:textId="77777777" w:rsidR="00EE3F16" w:rsidRPr="00CD75BC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CD75BC">
                    <w:rPr>
                      <w:rFonts w:ascii="Sylfaen" w:eastAsia="Times New Roman" w:hAnsi="Sylfaen" w:cs="Times New Roman"/>
                      <w:lang w:val="hy-AM" w:eastAsia="ru-RU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795FF1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Պլանը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62840E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Փաստացին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70EF51" w14:textId="77777777" w:rsidR="00EE3F16" w:rsidRPr="00836FF5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val="hy-AM" w:eastAsia="ru-RU"/>
                    </w:rPr>
                    <w:t>Տոկոսը</w:t>
                  </w:r>
                </w:p>
              </w:tc>
            </w:tr>
            <w:tr w:rsidR="00EE3F16" w:rsidRPr="00E21903" w14:paraId="71157998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9B0995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Ընդամենը՝ համայնքի բյուջեի եկամուտները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B66D4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827751,2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34BAB8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769538,5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EBE74E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93</w:t>
                  </w:r>
                </w:p>
              </w:tc>
            </w:tr>
            <w:tr w:rsidR="00EE3F16" w:rsidRPr="00E21903" w14:paraId="14BA375A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E6A963" w14:textId="77777777" w:rsidR="00EE3F16" w:rsidRPr="00E2190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Վարչական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եկամուտներ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,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FD2DD5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705306,0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D40950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689041,7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E762018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97,7</w:t>
                  </w:r>
                </w:p>
              </w:tc>
            </w:tr>
            <w:tr w:rsidR="00EE3F16" w:rsidRPr="00E21903" w14:paraId="08D62932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EA2A46" w14:textId="77777777" w:rsidR="00EE3F16" w:rsidRPr="00E2190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-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Սեփական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եկամուտներ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648A36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145451,1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16F7BB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160110,4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2AB107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110,1</w:t>
                  </w:r>
                </w:p>
              </w:tc>
            </w:tr>
            <w:tr w:rsidR="00EE3F16" w:rsidRPr="00E21903" w14:paraId="31ADF375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F719DD" w14:textId="77777777" w:rsidR="00EE3F16" w:rsidRPr="00E2190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Ֆոնդային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եկամուտներ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A7FDB1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275231,3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BC30F1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80496,8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AE4586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29,2</w:t>
                  </w:r>
                </w:p>
              </w:tc>
            </w:tr>
            <w:tr w:rsidR="00EE3F16" w:rsidRPr="00E21903" w14:paraId="0C2D1B34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6197CE" w14:textId="77777777" w:rsidR="00EE3F16" w:rsidRPr="00632E3F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Ընդամենը՝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համայնքի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բյուջեի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ծախսեր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,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09C4E7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870008,0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D3B08E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596484,6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28FADF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68,6</w:t>
                  </w:r>
                </w:p>
              </w:tc>
            </w:tr>
            <w:tr w:rsidR="00EE3F16" w:rsidRPr="00E21903" w14:paraId="7C1E838C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794A5F" w14:textId="77777777" w:rsidR="00EE3F16" w:rsidRPr="00E2190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-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Վարչական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ծախսեր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26E5FD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706186,0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52260D" w14:textId="77777777" w:rsidR="00EE3F16" w:rsidRPr="005A191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502029,5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8AA666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71,1</w:t>
                  </w:r>
                </w:p>
              </w:tc>
            </w:tr>
            <w:tr w:rsidR="00EE3F16" w:rsidRPr="00E21903" w14:paraId="6FDC08EA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A992A9" w14:textId="77777777" w:rsidR="00EE3F16" w:rsidRPr="00E2190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Ֆոնդային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ծախսեր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6C4086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316608,2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F43A70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94455,1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72816E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29,8</w:t>
                  </w:r>
                </w:p>
              </w:tc>
            </w:tr>
            <w:tr w:rsidR="00EE3F16" w:rsidRPr="00E21903" w14:paraId="21DBC04B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4EDC70" w14:textId="77777777" w:rsidR="00EE3F16" w:rsidRPr="00632E3F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Համայնքի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ֆոնդային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բյուջեի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փաստացի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ծախսերը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,</w:t>
                  </w:r>
                  <w:r w:rsidRPr="00E21903">
                    <w:rPr>
                      <w:rFonts w:ascii="Sylfaen" w:eastAsia="Times New Roman" w:hAnsi="Sylfaen" w:cs="Times New Roman"/>
                      <w:b/>
                      <w:bCs/>
                      <w:i/>
                      <w:iCs/>
                      <w:lang w:val="en-US"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6B9006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316608,2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812021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94455,1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BA65AE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29,8</w:t>
                  </w:r>
                </w:p>
              </w:tc>
            </w:tr>
            <w:tr w:rsidR="00EE3F16" w:rsidRPr="00E21903" w14:paraId="76224348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6CCF4C" w14:textId="77777777" w:rsidR="00EE3F16" w:rsidRPr="00E2190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Փողոցային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լուսավորություն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59461E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62519,5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E3A684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180,0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7809F0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0,3</w:t>
                  </w:r>
                </w:p>
              </w:tc>
            </w:tr>
            <w:tr w:rsidR="00EE3F16" w:rsidRPr="00E21903" w14:paraId="5E0C8C29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7C0E2E" w14:textId="77777777" w:rsidR="00EE3F16" w:rsidRPr="00E2190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Ճանապարհային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տրանսպորտ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38B948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122675,9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28A5F7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91869,7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73F861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74,9</w:t>
                  </w:r>
                </w:p>
              </w:tc>
            </w:tr>
            <w:tr w:rsidR="00EE3F16" w:rsidRPr="00E21903" w14:paraId="4FF82D30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69E274" w14:textId="77777777" w:rsidR="00EE3F16" w:rsidRPr="00E2190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ալյ ծախսեր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2142A6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7560,1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06B139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7215,0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C9A629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95,4</w:t>
                  </w:r>
                </w:p>
              </w:tc>
            </w:tr>
            <w:tr w:rsidR="00EE3F16" w:rsidRPr="00E21903" w14:paraId="12311E70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EA7069" w14:textId="77777777" w:rsidR="00EE3F16" w:rsidRPr="00632E3F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Օրենսդիր</w:t>
                  </w:r>
                  <w:proofErr w:type="spellEnd"/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և</w:t>
                  </w: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գործադիր</w:t>
                  </w:r>
                  <w:proofErr w:type="spellEnd"/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մարմին</w:t>
                  </w:r>
                  <w:proofErr w:type="spellEnd"/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պետ</w:t>
                  </w:r>
                  <w:proofErr w:type="spellEnd"/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կառավար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E77485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5047,7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6DB5E9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2787,0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E869D5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55,2</w:t>
                  </w:r>
                </w:p>
              </w:tc>
            </w:tr>
            <w:tr w:rsidR="00EE3F16" w:rsidRPr="00E21903" w14:paraId="6C927689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696204" w14:textId="77777777" w:rsidR="00EE3F16" w:rsidRPr="00E2190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Գույքի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օտարումից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մուտքեր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E1F730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lang w:val="en-US" w:eastAsia="ru-RU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ru-RU"/>
                    </w:rPr>
                    <w:t>30000,0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4CE11" w14:textId="77777777" w:rsidR="00EE3F16" w:rsidRPr="00E21903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46936,5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F2617C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156,4</w:t>
                  </w:r>
                </w:p>
              </w:tc>
            </w:tr>
            <w:tr w:rsidR="00EE3F16" w:rsidRPr="006E3C08" w14:paraId="38D8552D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DA5137" w14:textId="77777777" w:rsidR="00EE3F16" w:rsidRPr="006E3C08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Նախադպրոցական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կրթություն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6A971A" w14:textId="77777777" w:rsidR="00EE3F16" w:rsidRPr="006E3C08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58364,8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339E68" w14:textId="77777777" w:rsidR="00EE3F16" w:rsidRPr="006E3C08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26314,2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50CD14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45,1</w:t>
                  </w:r>
                </w:p>
              </w:tc>
            </w:tr>
            <w:tr w:rsidR="00EE3F16" w:rsidRPr="006E3C08" w14:paraId="1BA6832B" w14:textId="77777777" w:rsidTr="00445BAD">
              <w:trPr>
                <w:tblCellSpacing w:w="0" w:type="dxa"/>
              </w:trPr>
              <w:tc>
                <w:tcPr>
                  <w:tcW w:w="2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48822D" w14:textId="77777777" w:rsidR="00EE3F16" w:rsidRPr="006E3C08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Գյուղատնտեսություն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B6E898" w14:textId="77777777" w:rsidR="00EE3F16" w:rsidRPr="006E3C08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2000,0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05C670" w14:textId="77777777" w:rsidR="00EE3F16" w:rsidRPr="006E3C08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800,0</w:t>
                  </w:r>
                </w:p>
              </w:tc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9AB1DE" w14:textId="77777777" w:rsidR="00EE3F1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</w:p>
              </w:tc>
            </w:tr>
          </w:tbl>
          <w:p w14:paraId="5A6220E0" w14:textId="77777777" w:rsidR="00EE3F16" w:rsidRPr="00445BAD" w:rsidRDefault="00EE3F16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</w:tc>
      </w:tr>
      <w:tr w:rsidR="00EE3F16" w:rsidRPr="0038392E" w14:paraId="035A24AD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7AA2CB7" w14:textId="30928C2A" w:rsidR="00EE3F16" w:rsidRPr="0038392E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</w:t>
            </w:r>
            <w:r w:rsidRPr="003839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ընթացիկ տարվա</w:t>
            </w:r>
            <w:r w:rsidRPr="003839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բյուջեն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7F75C" w14:textId="77777777" w:rsidR="00EE3F16" w:rsidRPr="00CD75BC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>743 179,1</w:t>
            </w:r>
            <w:r w:rsidRPr="006E3C08"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lang w:val="en-US" w:eastAsia="ru-RU"/>
              </w:rPr>
              <w:t> </w:t>
            </w:r>
            <w:r w:rsidRPr="00CD75BC">
              <w:rPr>
                <w:rFonts w:ascii="GHEA Grapalat" w:eastAsia="Times New Roman" w:hAnsi="GHEA Grapalat" w:cs="Times New Roman"/>
                <w:iCs/>
                <w:lang w:eastAsia="ru-RU"/>
              </w:rPr>
              <w:t>դրամ.</w:t>
            </w:r>
            <w:r w:rsidRPr="00CD75BC">
              <w:rPr>
                <w:rFonts w:ascii="GHEA Grapalat" w:eastAsia="Times New Roman" w:hAnsi="GHEA Grapalat" w:cs="Times New Roman"/>
                <w:iCs/>
                <w:lang w:eastAsia="ru-RU"/>
              </w:rPr>
              <w:br/>
              <w:t xml:space="preserve">Ներկայացնել ընթացիկ տարվա կանխատեսվող եկամուտները, պլանավորված ծախսերը` առանձնացնելով բյուջեի վարչական և ֆոնդային մասերը, իսկ բյուջեի ֆոնդային մասից պլանավորված ծախսերը ներկայացնել </w:t>
            </w:r>
            <w:r w:rsidRPr="00CD75BC">
              <w:rPr>
                <w:rFonts w:ascii="GHEA Grapalat" w:eastAsia="Times New Roman" w:hAnsi="GHEA Grapalat" w:cs="Times New Roman"/>
                <w:iCs/>
                <w:lang w:eastAsia="ru-RU"/>
              </w:rPr>
              <w:lastRenderedPageBreak/>
              <w:t>առանձին բացվածքով:</w:t>
            </w:r>
          </w:p>
          <w:p w14:paraId="0F793E92" w14:textId="77777777" w:rsidR="00EE3F16" w:rsidRPr="00586B93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Ընդամենը</w:t>
            </w:r>
            <w:proofErr w:type="spellEnd"/>
            <w:r w:rsidRPr="00586B9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բյուջեի</w:t>
            </w:r>
            <w:proofErr w:type="spellEnd"/>
            <w:r w:rsidRPr="00586B9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proofErr w:type="gram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մուտքեր</w:t>
            </w:r>
            <w:proofErr w:type="spellEnd"/>
            <w:r w:rsidRPr="00586B9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743</w:t>
            </w:r>
            <w:proofErr w:type="gramEnd"/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179,</w:t>
            </w:r>
            <w:proofErr w:type="gramStart"/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1 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դրամ</w:t>
            </w:r>
            <w:proofErr w:type="spellEnd"/>
            <w:proofErr w:type="gramEnd"/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5"/>
              <w:gridCol w:w="1348"/>
            </w:tblGrid>
            <w:tr w:rsidR="00EE3F16" w:rsidRPr="00CD75BC" w14:paraId="74AA6997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6218B8" w14:textId="77777777" w:rsidR="00EE3F16" w:rsidRPr="00CD75BC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B1A3C" w14:textId="77777777" w:rsidR="00EE3F16" w:rsidRPr="00586B9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Պլանը</w:t>
                  </w:r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 xml:space="preserve"> </w:t>
                  </w:r>
                </w:p>
                <w:p w14:paraId="590A2140" w14:textId="77777777" w:rsidR="00EE3F16" w:rsidRPr="00586B93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/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val="en-US" w:eastAsia="ru-RU"/>
                    </w:rPr>
                    <w:t>հազ</w:t>
                  </w:r>
                  <w:proofErr w:type="spellEnd"/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.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val="en-US" w:eastAsia="ru-RU"/>
                    </w:rPr>
                    <w:t>դրամ</w:t>
                  </w:r>
                  <w:proofErr w:type="spellEnd"/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/</w:t>
                  </w:r>
                </w:p>
              </w:tc>
            </w:tr>
            <w:tr w:rsidR="00EE3F16" w:rsidRPr="00CD75BC" w14:paraId="4E9B4DA0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A1C1C9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Ընդամենը՝ համայնքի բյուջեի եկամուտների պլանավորում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9426A6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743 179,1</w:t>
                  </w:r>
                </w:p>
              </w:tc>
            </w:tr>
            <w:tr w:rsidR="00EE3F16" w:rsidRPr="00CD75BC" w14:paraId="45F9EA2D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FDCA1E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Վարչական բյուջեի եկամուտներ, որից՝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3FC1C8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743179,1</w:t>
                  </w:r>
                </w:p>
              </w:tc>
            </w:tr>
            <w:tr w:rsidR="00EE3F16" w:rsidRPr="00CD75BC" w14:paraId="66ACE2AF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9995FE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սեփական եկամուտներ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1BFC5A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143459,1</w:t>
                  </w:r>
                </w:p>
              </w:tc>
            </w:tr>
            <w:tr w:rsidR="00EE3F16" w:rsidRPr="00CD75BC" w14:paraId="120C50AF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813330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Ֆոնդային բյուջեի եկամուտներ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956339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133098,7</w:t>
                  </w:r>
                </w:p>
              </w:tc>
            </w:tr>
            <w:tr w:rsidR="00EE3F16" w:rsidRPr="00CD75BC" w14:paraId="7E1AF7EE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800E48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>Բնակարանային</w:t>
                  </w:r>
                  <w:proofErr w:type="spellEnd"/>
                  <w:r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>շինարարություն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B0CFA7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11000,0</w:t>
                  </w:r>
                </w:p>
              </w:tc>
            </w:tr>
            <w:tr w:rsidR="00EE3F16" w:rsidRPr="00CD75BC" w14:paraId="626AA256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A6637D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Ընդամենը՝ համայնքի բյուջեի ծախսեր,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43A054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743179,1</w:t>
                  </w:r>
                </w:p>
              </w:tc>
            </w:tr>
            <w:tr w:rsidR="00EE3F16" w:rsidRPr="00CD75BC" w14:paraId="5995560A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E2A5B2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Վարչական բյուջեի ծախսեր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FB5916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743179,1</w:t>
                  </w:r>
                </w:p>
              </w:tc>
            </w:tr>
            <w:tr w:rsidR="00EE3F16" w:rsidRPr="00CD75BC" w14:paraId="44403634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12AE8D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-Ֆոնդային բյուջեի ծախսեր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BF26CC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133098,7</w:t>
                  </w:r>
                </w:p>
              </w:tc>
            </w:tr>
            <w:tr w:rsidR="00EE3F16" w:rsidRPr="00CD75BC" w14:paraId="5B158B48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6C376A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Համայնքի ֆոնդային բյուջեի պլանավորված ծախսերը,</w:t>
                  </w:r>
                  <w:r w:rsidRPr="00CD75BC">
                    <w:rPr>
                      <w:rFonts w:ascii="Calibri" w:eastAsia="Times New Roman" w:hAnsi="Calibri" w:cs="Calibri"/>
                      <w:b/>
                      <w:bCs/>
                      <w:iCs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96C522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133098,7</w:t>
                  </w:r>
                </w:p>
              </w:tc>
            </w:tr>
            <w:tr w:rsidR="00EE3F16" w:rsidRPr="00CD75BC" w14:paraId="3DABE975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8D3281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Ճանապարհային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տրանսպորտ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D7678A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94800,0</w:t>
                  </w:r>
                </w:p>
              </w:tc>
            </w:tr>
            <w:tr w:rsidR="00EE3F16" w:rsidRPr="00CD75BC" w14:paraId="2CBAB8B7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27FC8F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Օրենսդիր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և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գործադիր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մարմին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պետ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կառավար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109F44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4147,7</w:t>
                  </w:r>
                </w:p>
              </w:tc>
            </w:tr>
            <w:tr w:rsidR="00EE3F16" w:rsidRPr="00CD75BC" w14:paraId="7F19BEF1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4D0320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Գույքի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օտարումից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մուտքեր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7D9068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35000,0</w:t>
                  </w:r>
                </w:p>
              </w:tc>
            </w:tr>
            <w:tr w:rsidR="00EE3F16" w:rsidRPr="00CD75BC" w14:paraId="35C33FC1" w14:textId="77777777" w:rsidTr="00494CD8">
              <w:trPr>
                <w:tblCellSpacing w:w="0" w:type="dxa"/>
              </w:trPr>
              <w:tc>
                <w:tcPr>
                  <w:tcW w:w="4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BF299A" w14:textId="77777777" w:rsidR="00EE3F16" w:rsidRPr="00CD75BC" w:rsidRDefault="00EE3F16" w:rsidP="0054785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Նախադպրոցական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կրթություն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ABAAC6" w14:textId="77777777" w:rsidR="00EE3F16" w:rsidRPr="007C5F2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31526,0</w:t>
                  </w:r>
                </w:p>
              </w:tc>
            </w:tr>
          </w:tbl>
          <w:p w14:paraId="3C6ED7D0" w14:textId="77777777" w:rsidR="00EE3F16" w:rsidRPr="00BB3E47" w:rsidRDefault="00EE3F16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</w:tr>
      <w:tr w:rsidR="00EE3F16" w:rsidRPr="0038392E" w14:paraId="1523312C" w14:textId="77777777" w:rsidTr="00445BAD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3A66B82" w14:textId="77777777" w:rsidR="00EE3F16" w:rsidRPr="0038392E" w:rsidRDefault="00EE3F16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Համայնքի միջնաժամկետ ծախսերի ծրագիրը</w:t>
            </w:r>
          </w:p>
          <w:p w14:paraId="70B5C7DD" w14:textId="77777777" w:rsidR="00EE3F16" w:rsidRPr="0038392E" w:rsidRDefault="00EE3F16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 </w:t>
            </w:r>
            <w:proofErr w:type="spellStart"/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Հարկերի</w:t>
            </w:r>
            <w:proofErr w:type="spellEnd"/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տուրքերի</w:t>
            </w:r>
            <w:proofErr w:type="spellEnd"/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 xml:space="preserve"> </w:t>
            </w:r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և</w:t>
            </w:r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այլ</w:t>
            </w:r>
            <w:proofErr w:type="spellEnd"/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վճարների</w:t>
            </w:r>
            <w:proofErr w:type="spellEnd"/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307FF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հավաքագրում</w:t>
            </w:r>
            <w:proofErr w:type="spellEnd"/>
          </w:p>
          <w:p w14:paraId="343DB9B8" w14:textId="08C168F7" w:rsidR="00EE3F16" w:rsidRPr="0038392E" w:rsidRDefault="00EE3F16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F05C9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Համայնքի ծրագրի իրականացման տարվա միջնաժամակետ ծախսերի ծրագրով նախատեսված բյուջետային մուտքերի (ներառյալ՝ ֆինանսական համա- հարթեցման դոտացիայի գծով նախատեսված մուտքերը) հաշվին նշված ծրագրի իրականացման անհնարինության հիմնավորումը (համապատասխան հաշվարկներով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904C0" w14:textId="77777777" w:rsidR="00EE3F16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Հաստատված միջնաժամկետ ծախսերի ծրագրով սուբվենցիոն ծրագրի իրականացման տարվա բյուջեն` 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283,888,7</w:t>
            </w: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դրամ.</w:t>
            </w:r>
          </w:p>
          <w:p w14:paraId="2488250D" w14:textId="77777777" w:rsidR="00EE3F16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Հաստատված միջնաժամկետ ծախսերի ծրագրով սուբվենցիոն ծրագրի իրականացման տարվան հաջորդող տարվա բյուջեն`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232,727,2 </w:t>
            </w: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դրամ.</w:t>
            </w:r>
          </w:p>
          <w:p w14:paraId="16021B66" w14:textId="77777777" w:rsidR="00EE3F16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Ներկայացնել ծրագրի իրականացման և իրականացման տարվան հաջորդող տարվա միջնաժամկետ ծախսերի ծրագրով նախատեված եկամուտները և ծախսերը` առանձնացնելով բյուջեի վարչական և ֆոնդային մասերը, իսկ բյուջեի ֆոնդային մասից նախատեսված ծախսերը ներկայացնել առանձին բացվածքով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7"/>
              <w:gridCol w:w="1613"/>
              <w:gridCol w:w="1613"/>
            </w:tblGrid>
            <w:tr w:rsidR="00EE3F16" w:rsidRPr="001F0F92" w14:paraId="545D85FB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E1C9F4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0D94CC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Ծրագրի իրականացման տարի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1212F4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Ծրագրի իրականացման տարվան</w:t>
                  </w:r>
                </w:p>
                <w:p w14:paraId="2A6DE100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հաջորդող տարի</w:t>
                  </w:r>
                </w:p>
              </w:tc>
            </w:tr>
            <w:tr w:rsidR="00EE3F16" w:rsidRPr="001F0F92" w14:paraId="2E0A8FF8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E9C4E1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Ընդամենը՝ համայնքի բյուջեի եկամուտներ՝ ըստ հաստատված միջնաժամկետ ծախսերի ծրագրի,</w:t>
                  </w:r>
                </w:p>
                <w:p w14:paraId="7D32A548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FBA82E" w14:textId="77777777" w:rsidR="00EE3F16" w:rsidRPr="00F61B9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764511,2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6FAB47" w14:textId="77777777" w:rsidR="00EE3F16" w:rsidRPr="00BE0791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875076,5</w:t>
                  </w:r>
                </w:p>
              </w:tc>
            </w:tr>
            <w:tr w:rsidR="00EE3F16" w:rsidRPr="001F0F92" w14:paraId="31152F99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41FA61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Վարչական բյուջեի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lastRenderedPageBreak/>
                    <w:t>եկամուտներ, որից՝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2F3A8D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lastRenderedPageBreak/>
                    <w:t>581881,6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E5E880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805349,7</w:t>
                  </w:r>
                </w:p>
              </w:tc>
            </w:tr>
            <w:tr w:rsidR="00EE3F16" w:rsidRPr="001F0F92" w14:paraId="53DE4279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CFC3CC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սեփական եկամուտներ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9719F7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191044,6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CBDCB1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215129,6</w:t>
                  </w:r>
                </w:p>
              </w:tc>
            </w:tr>
            <w:tr w:rsidR="00EE3F16" w:rsidRPr="001F0F92" w14:paraId="1A4BB990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A90EF0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Ֆոնդային բյուջեի եկամուտներ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AEC96E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242511,8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725C4D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110350,0</w:t>
                  </w:r>
                </w:p>
              </w:tc>
            </w:tr>
            <w:tr w:rsidR="00EE3F16" w:rsidRPr="001F0F92" w14:paraId="72E4795A" w14:textId="77777777" w:rsidTr="00494CD8">
              <w:trPr>
                <w:trHeight w:val="780"/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1A76A4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Ընդամենը՝ համայնքի բյուջեի ծախսեր, ըստ հաստատված միջնաժամկետ ծախսերի</w:t>
                  </w:r>
                </w:p>
                <w:p w14:paraId="20466DA9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ծրագրի,</w:t>
                  </w: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որից՝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E9BE71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808768,0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3BCAEB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912664,5</w:t>
                  </w:r>
                </w:p>
              </w:tc>
            </w:tr>
            <w:tr w:rsidR="00EE3F16" w:rsidRPr="001F0F92" w14:paraId="0876140C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1065AF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Վարչական բյուջեի ծախսեր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19CB4F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698176,5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995C49" w14:textId="77777777" w:rsidR="00EE3F16" w:rsidRPr="00BE0791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720560,5</w:t>
                  </w:r>
                </w:p>
              </w:tc>
            </w:tr>
            <w:tr w:rsidR="00EE3F16" w:rsidRPr="001F0F92" w14:paraId="567464CE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EBB453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-Ֆոնդային բյուջեի ծախսեր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71B52F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283888,7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40AE88" w14:textId="77777777" w:rsidR="00EE3F16" w:rsidRPr="00BE0791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232727,2</w:t>
                  </w:r>
                </w:p>
              </w:tc>
            </w:tr>
            <w:tr w:rsidR="00EE3F16" w:rsidRPr="001F0F92" w14:paraId="6FD5ADDB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4C2507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Համայնքի ֆոնդային բյուջեի ծախսերը՝ ըստ հաստատված միջնաժամկետ ծախսերի</w:t>
                  </w:r>
                </w:p>
                <w:p w14:paraId="6635507D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ծրագրի, որից՝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5DA82C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283888,7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0974E0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232727,2</w:t>
                  </w:r>
                </w:p>
              </w:tc>
            </w:tr>
            <w:tr w:rsidR="00EE3F16" w:rsidRPr="001F0F92" w14:paraId="09EEBB5C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7BADC1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Ճանապարհային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տրանսպորտ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C5C769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109955,9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80028D" w14:textId="77777777" w:rsidR="00EE3F16" w:rsidRPr="00BE0791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90838,0</w:t>
                  </w:r>
                </w:p>
              </w:tc>
            </w:tr>
            <w:tr w:rsidR="00EE3F16" w:rsidRPr="001F0F92" w14:paraId="1DD63BC2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966D9F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Օրենսդիր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և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գործադիր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մարմին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պետ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կառավար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F84540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4147,7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8595F3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7500,0</w:t>
                  </w:r>
                </w:p>
              </w:tc>
            </w:tr>
            <w:tr w:rsidR="00EE3F16" w:rsidRPr="001F0F92" w14:paraId="76FB8A80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BF48F5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Գույքի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օտարումից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մուտքեր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5EC3C8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30000,0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89B543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30000,0</w:t>
                  </w:r>
                </w:p>
              </w:tc>
            </w:tr>
            <w:tr w:rsidR="00EE3F16" w:rsidRPr="001F0F92" w14:paraId="34DCFFAC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FD556D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Նախադպրոցական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կրթություն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C2F310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47263,0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F39D0D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30550,0</w:t>
                  </w:r>
                </w:p>
              </w:tc>
            </w:tr>
            <w:tr w:rsidR="00EE3F16" w:rsidRPr="001F0F92" w14:paraId="2CF0B6D7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493E61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այլ ծառայություններ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EAE15D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32502,8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D46342" w14:textId="77777777" w:rsidR="00EE3F16" w:rsidRPr="004E17A4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3350,0</w:t>
                  </w:r>
                </w:p>
              </w:tc>
            </w:tr>
            <w:tr w:rsidR="00EE3F16" w:rsidRPr="001F0F92" w14:paraId="084D0EAB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A3241C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Ենթակառուցվածքների զարգացմանն ուղղված սուբվենցիոն ծրագրերի համար նախատեսված ծախսերը, ըստ հաստատված միջնաժամկետ ծախսերի ծրագրի, այդ թվում՝</w:t>
                  </w:r>
                </w:p>
                <w:p w14:paraId="72ACFD04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/</w:t>
                  </w:r>
                  <w:r w:rsidRPr="001F0F92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ներկայացնել սուբվենցիոն ծրագրերի համար</w:t>
                  </w:r>
                </w:p>
                <w:p w14:paraId="71738127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համայնքի ֆոնդային բյուջեից նախատեսված գումարները՝ ըստ ոլորտների/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2EBB5D" w14:textId="77777777" w:rsidR="00EE3F16" w:rsidRPr="00F61B9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189721,7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D6C4E9" w14:textId="77777777" w:rsidR="00EE3F16" w:rsidRPr="00F61B95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124738,0</w:t>
                  </w:r>
                </w:p>
              </w:tc>
            </w:tr>
            <w:tr w:rsidR="00EE3F16" w:rsidRPr="001F0F92" w14:paraId="769E1527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385871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Ճանապարհային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տրանսպորտ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A5A1DE" w14:textId="77777777" w:rsidR="00EE3F16" w:rsidRPr="000C5C56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109955,9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3FB20B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90838,0</w:t>
                  </w:r>
                </w:p>
              </w:tc>
            </w:tr>
            <w:tr w:rsidR="00EE3F16" w:rsidRPr="001F0F92" w14:paraId="072E325A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9E6C1C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Նախադպրոցական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կրթություն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A63A39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47263,0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14848F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30550,0</w:t>
                  </w:r>
                </w:p>
              </w:tc>
            </w:tr>
            <w:tr w:rsidR="00EE3F16" w:rsidRPr="001F0F92" w14:paraId="2237641F" w14:textId="77777777" w:rsidTr="00494CD8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4E565A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այլ ծառայություններ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538240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32502,8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B8BCFF" w14:textId="77777777" w:rsidR="00EE3F16" w:rsidRPr="001F0F92" w:rsidRDefault="00EE3F16" w:rsidP="005478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3350,0</w:t>
                  </w:r>
                </w:p>
              </w:tc>
            </w:tr>
          </w:tbl>
          <w:p w14:paraId="3F0A9C83" w14:textId="235A58D4" w:rsidR="00EE3F16" w:rsidRPr="00BB3E47" w:rsidRDefault="00EE3F16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</w:tr>
      <w:tr w:rsidR="00445BAD" w:rsidRPr="00445BAD" w14:paraId="0B15AB1D" w14:textId="77777777" w:rsidTr="00445BAD">
        <w:trPr>
          <w:gridAfter w:val="1"/>
          <w:wAfter w:w="6189" w:type="dxa"/>
          <w:trHeight w:val="450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227D3" w14:textId="77777777" w:rsidR="00445BAD" w:rsidRPr="0038392E" w:rsidRDefault="00445BAD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5BAD" w:rsidRPr="00445BAD" w14:paraId="1DB23C65" w14:textId="77777777" w:rsidTr="00445BAD">
        <w:trPr>
          <w:gridAfter w:val="1"/>
          <w:wAfter w:w="6189" w:type="dxa"/>
          <w:trHeight w:val="450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2368C" w14:textId="77777777" w:rsidR="00445BAD" w:rsidRPr="00EE3F16" w:rsidRDefault="00445BAD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445BAD" w:rsidRPr="0038392E" w14:paraId="1111C2E3" w14:textId="77777777" w:rsidTr="00445BAD">
        <w:trPr>
          <w:gridAfter w:val="1"/>
          <w:wAfter w:w="6189" w:type="dxa"/>
          <w:trHeight w:val="450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3A9E2" w14:textId="77777777" w:rsidR="00445BAD" w:rsidRPr="00EE3F16" w:rsidRDefault="00445BAD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45BAD" w:rsidRPr="006427E1" w14:paraId="4AB25971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8DD88D8" w14:textId="614107BE" w:rsidR="00445BAD" w:rsidRPr="0038392E" w:rsidRDefault="00445BAD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lastRenderedPageBreak/>
              <w:t xml:space="preserve">  </w:t>
            </w:r>
            <w:proofErr w:type="spellStart"/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Հարկերի</w:t>
            </w:r>
            <w:proofErr w:type="spellEnd"/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, </w:t>
            </w:r>
            <w:proofErr w:type="spellStart"/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տուրքերի</w:t>
            </w:r>
            <w:proofErr w:type="spellEnd"/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և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այլ</w:t>
            </w:r>
            <w:proofErr w:type="spellEnd"/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վճարների</w:t>
            </w:r>
            <w:proofErr w:type="spellEnd"/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հավաքագրում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7966B" w14:textId="7D052057" w:rsidR="00445BAD" w:rsidRPr="005A0A62" w:rsidRDefault="00445BAD" w:rsidP="00445BA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8307FF">
              <w:rPr>
                <w:rFonts w:ascii="GHEA Grapalat" w:hAnsi="GHEA Grapalat"/>
                <w:color w:val="000000" w:themeColor="text1"/>
                <w:lang w:val="hy-AM"/>
              </w:rPr>
              <w:t xml:space="preserve">2025 թվականի </w:t>
            </w:r>
            <w:r w:rsidRPr="008307FF">
              <w:rPr>
                <w:rFonts w:ascii="GHEA Grapalat" w:eastAsia="Calibri" w:hAnsi="GHEA Grapalat"/>
                <w:color w:val="000000" w:themeColor="text1"/>
                <w:lang w:val="hy-AM"/>
              </w:rPr>
              <w:t>տուրքերի և այլ վճարների հավաքագրման մակարդակը հավաքագրման փուլում է:</w:t>
            </w:r>
          </w:p>
        </w:tc>
      </w:tr>
      <w:tr w:rsidR="00445BAD" w:rsidRPr="0054785F" w14:paraId="63166C92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6E3C94" w14:textId="25EC0EB5" w:rsidR="00445BAD" w:rsidRPr="006427E1" w:rsidRDefault="00445BAD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Համայնքի ծրագրի իրականացման տարվա միջնաժամակետ ծախսերի ծրագրով նախատեսված բյուջետային մուտքերի (ներառյալ՝ ֆինանսական համա- հարթեցման դոտացիայի գծով նախատեսված մուտքերը) հաշվին նշված ծրագրի իրականացման անհնարինության հիմնավորումը (համապատասխան հաշվարկներով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A623B" w14:textId="77777777" w:rsidR="00445BAD" w:rsidRPr="00902C35" w:rsidRDefault="00445BAD" w:rsidP="00445BAD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DD72B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 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Բյուջետային</w:t>
            </w:r>
            <w:proofErr w:type="spellEnd"/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proofErr w:type="gram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մուտքեր</w:t>
            </w:r>
            <w:proofErr w:type="spellEnd"/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>875076</w:t>
            </w:r>
            <w:proofErr w:type="gramEnd"/>
            <w:r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>,</w:t>
            </w:r>
            <w:proofErr w:type="gramStart"/>
            <w:r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>5</w:t>
            </w:r>
            <w:r w:rsidRPr="006E3C08"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lang w:val="en-US" w:eastAsia="ru-RU"/>
              </w:rPr>
              <w:t> </w:t>
            </w:r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դրամ</w:t>
            </w:r>
            <w:proofErr w:type="spellEnd"/>
            <w:proofErr w:type="gramEnd"/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,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որից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՝</w:t>
            </w:r>
          </w:p>
          <w:p w14:paraId="03A723A4" w14:textId="77777777" w:rsidR="00445BAD" w:rsidRPr="00902C35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Վարչական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մասի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proofErr w:type="gram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եկամուտ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 -</w:t>
            </w:r>
            <w:proofErr w:type="gram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805349,7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որից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՝</w:t>
            </w:r>
          </w:p>
          <w:p w14:paraId="3E0EF284" w14:textId="77777777" w:rsidR="00445BAD" w:rsidRPr="00902C35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Սեփական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եկամուտներ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–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215129,6</w:t>
            </w:r>
          </w:p>
          <w:p w14:paraId="5E7A84AC" w14:textId="77777777" w:rsidR="00445BAD" w:rsidRPr="00902C35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CD75BC">
              <w:rPr>
                <w:rFonts w:ascii="GHEA Grapalat" w:eastAsia="Times New Roman" w:hAnsi="GHEA Grapalat" w:cs="Times New Roman"/>
                <w:iCs/>
                <w:lang w:eastAsia="ru-RU"/>
              </w:rPr>
              <w:t>Ֆոնդային բյուջեի եկամուտներ</w:t>
            </w: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- 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110350,9</w:t>
            </w:r>
          </w:p>
          <w:p w14:paraId="1D40A8B5" w14:textId="77777777" w:rsidR="00445BAD" w:rsidRPr="00227C25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Տարեսկզբի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ազատ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proofErr w:type="gram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մնացորդ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 -</w:t>
            </w:r>
            <w:proofErr w:type="gram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 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378,8</w:t>
            </w:r>
          </w:p>
          <w:p w14:paraId="5494E2A6" w14:textId="77777777" w:rsidR="00445BAD" w:rsidRPr="00227C25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CD75BC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lang w:val="en-US" w:eastAsia="ru-RU"/>
              </w:rPr>
              <w:t>Ճանապարհային</w:t>
            </w:r>
            <w:proofErr w:type="spellEnd"/>
            <w:r w:rsidRPr="00CD75BC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lang w:val="en-US" w:eastAsia="ru-RU"/>
              </w:rPr>
              <w:t>տրանսպորտ</w:t>
            </w:r>
            <w:proofErr w:type="spellEnd"/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– 178627,2</w:t>
            </w:r>
          </w:p>
          <w:p w14:paraId="6EC7CB4D" w14:textId="77777777" w:rsidR="00445BAD" w:rsidRPr="00F6032A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227C2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Օրենսդիր և գործադիր մարմին. պետ. Կառավար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283,888,7</w:t>
            </w:r>
          </w:p>
          <w:p w14:paraId="01CF3061" w14:textId="77777777" w:rsidR="00445BAD" w:rsidRPr="00F6032A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Գույքի</w:t>
            </w:r>
            <w:proofErr w:type="spellEnd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օտարումից</w:t>
            </w:r>
            <w:proofErr w:type="spellEnd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մուտքեր</w:t>
            </w:r>
            <w:proofErr w:type="spellEnd"/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-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30000,0</w:t>
            </w:r>
          </w:p>
          <w:p w14:paraId="047F9FD5" w14:textId="77777777" w:rsidR="00445BAD" w:rsidRPr="00F6032A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Նախադպրոցական</w:t>
            </w:r>
            <w:proofErr w:type="spellEnd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կրթություն</w:t>
            </w:r>
            <w:proofErr w:type="spellEnd"/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30550,0</w:t>
            </w:r>
          </w:p>
          <w:p w14:paraId="2F235066" w14:textId="77777777" w:rsidR="00445BAD" w:rsidRPr="003B77FA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Ընդանուր բնույթի այլ ծառայություններ- 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3350,0</w:t>
            </w:r>
          </w:p>
          <w:p w14:paraId="78D0355B" w14:textId="77777777" w:rsidR="00445BAD" w:rsidRPr="003B77FA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lang w:val="hy-AM" w:eastAsia="ru-RU"/>
              </w:rPr>
              <w:t>Վառելիք,Էներգետիկա- 33,600</w:t>
            </w:r>
          </w:p>
          <w:p w14:paraId="669BCC9E" w14:textId="77777777" w:rsidR="00445BAD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lang w:val="en-US" w:eastAsia="ru-RU"/>
              </w:rPr>
              <w:t>Ջրամատակարարում</w:t>
            </w:r>
            <w:proofErr w:type="spellEnd"/>
            <w:r>
              <w:rPr>
                <w:rFonts w:ascii="GHEA Grapalat" w:eastAsia="Times New Roman" w:hAnsi="GHEA Grapalat" w:cs="Calibri"/>
                <w:lang w:val="en-US" w:eastAsia="ru-RU"/>
              </w:rPr>
              <w:t xml:space="preserve"> – 15,900</w:t>
            </w:r>
          </w:p>
          <w:p w14:paraId="0205C8DB" w14:textId="77777777" w:rsidR="00445BAD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lang w:val="en-US" w:eastAsia="ru-RU"/>
              </w:rPr>
              <w:t>Փողոցների</w:t>
            </w:r>
            <w:proofErr w:type="spellEnd"/>
            <w:r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lang w:val="en-US" w:eastAsia="ru-RU"/>
              </w:rPr>
              <w:t>լուսավորություն</w:t>
            </w:r>
            <w:proofErr w:type="spellEnd"/>
            <w:r>
              <w:rPr>
                <w:rFonts w:ascii="GHEA Grapalat" w:eastAsia="Times New Roman" w:hAnsi="GHEA Grapalat" w:cs="Calibri"/>
                <w:lang w:val="en-US" w:eastAsia="ru-RU"/>
              </w:rPr>
              <w:t xml:space="preserve"> – 23000,0</w:t>
            </w:r>
          </w:p>
          <w:p w14:paraId="32F72BE9" w14:textId="77777777" w:rsidR="00445BAD" w:rsidRPr="00902C35" w:rsidRDefault="00445BAD" w:rsidP="00445B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lang w:val="en-US" w:eastAsia="ru-RU"/>
              </w:rPr>
              <w:t>Բնակարանային</w:t>
            </w:r>
            <w:proofErr w:type="spellEnd"/>
            <w:r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lang w:val="en-US" w:eastAsia="ru-RU"/>
              </w:rPr>
              <w:t>շինարարություն</w:t>
            </w:r>
            <w:proofErr w:type="spellEnd"/>
            <w:r>
              <w:rPr>
                <w:rFonts w:ascii="GHEA Grapalat" w:eastAsia="Times New Roman" w:hAnsi="GHEA Grapalat" w:cs="Calibri"/>
                <w:lang w:val="en-US" w:eastAsia="ru-RU"/>
              </w:rPr>
              <w:t xml:space="preserve"> – 5000,0</w:t>
            </w:r>
          </w:p>
          <w:p w14:paraId="2D16E9DC" w14:textId="76AD3A25" w:rsidR="00445BAD" w:rsidRPr="005B0E93" w:rsidRDefault="00445BAD" w:rsidP="00445B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227C25">
              <w:rPr>
                <w:rFonts w:ascii="GHEA Grapalat" w:hAnsi="GHEA Grapalat"/>
                <w:lang w:val="hy-AM"/>
              </w:rPr>
              <w:t>Փամբակի</w:t>
            </w:r>
            <w:r w:rsidRPr="00227C25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/>
                <w:lang w:val="hy-AM"/>
              </w:rPr>
              <w:t>համայնքապետարանի</w:t>
            </w:r>
            <w:r w:rsidRPr="00F6032A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 w:cs="Calibri"/>
                <w:lang w:val="hy-AM"/>
              </w:rPr>
              <w:t>202</w:t>
            </w:r>
            <w:r w:rsidR="006427E1">
              <w:rPr>
                <w:rFonts w:ascii="GHEA Grapalat" w:hAnsi="GHEA Grapalat" w:cs="Calibri"/>
                <w:lang w:val="hy-AM"/>
              </w:rPr>
              <w:t>6</w:t>
            </w:r>
            <w:r w:rsidRPr="00F6032A">
              <w:rPr>
                <w:rFonts w:ascii="GHEA Grapalat" w:hAnsi="GHEA Grapalat" w:cs="Calibri"/>
                <w:lang w:val="hy-AM"/>
              </w:rPr>
              <w:t xml:space="preserve"> թվականի </w:t>
            </w:r>
            <w:r w:rsidRPr="00F6032A">
              <w:rPr>
                <w:rFonts w:ascii="GHEA Grapalat" w:hAnsi="GHEA Grapalat"/>
                <w:lang w:val="hy-AM"/>
              </w:rPr>
              <w:t>ֆոնդային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27C25">
              <w:rPr>
                <w:rFonts w:ascii="GHEA Grapalat" w:hAnsi="GHEA Grapalat"/>
                <w:lang w:val="hy-AM"/>
              </w:rPr>
              <w:t>բյուջեի</w:t>
            </w:r>
            <w:r w:rsidRPr="00F6032A">
              <w:rPr>
                <w:rFonts w:ascii="Calibri" w:hAnsi="Calibri" w:cs="Calibri"/>
                <w:lang w:val="hy-AM"/>
              </w:rPr>
              <w:t>  </w:t>
            </w:r>
            <w:r w:rsidRPr="00F6032A">
              <w:rPr>
                <w:rFonts w:ascii="GHEA Grapalat" w:hAnsi="GHEA Grapalat"/>
                <w:lang w:val="hy-AM"/>
              </w:rPr>
              <w:t>սուբվենցիոն</w:t>
            </w:r>
            <w:r w:rsidRPr="00F6032A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/>
                <w:lang w:val="hy-AM"/>
              </w:rPr>
              <w:t>ծրագրի</w:t>
            </w:r>
            <w:r w:rsidRPr="00F6032A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 w:cs="Calibri"/>
                <w:lang w:val="hy-AM"/>
              </w:rPr>
              <w:t xml:space="preserve"> </w:t>
            </w:r>
            <w:r w:rsidRPr="00F6032A">
              <w:rPr>
                <w:rFonts w:ascii="GHEA Grapalat" w:hAnsi="GHEA Grapalat"/>
                <w:lang w:val="hy-AM"/>
              </w:rPr>
              <w:t>ներդր</w:t>
            </w:r>
            <w:r>
              <w:rPr>
                <w:rFonts w:ascii="GHEA Grapalat" w:hAnsi="GHEA Grapalat"/>
                <w:lang w:val="hy-AM"/>
              </w:rPr>
              <w:t>մները</w:t>
            </w:r>
            <w:r w:rsidRPr="00F6032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նեռառված են </w:t>
            </w:r>
            <w:r w:rsidRPr="00F6032A">
              <w:rPr>
                <w:rFonts w:ascii="GHEA Grapalat" w:hAnsi="GHEA Grapalat"/>
                <w:lang w:val="hy-AM"/>
              </w:rPr>
              <w:t>ավագան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227C2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="006427E1"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GHEA Grapalat" w:hAnsi="GHEA Grapalat"/>
                <w:lang w:val="hy-AM"/>
              </w:rPr>
              <w:t xml:space="preserve"> թվականի բյուջեում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EE3F16" w:rsidRPr="0054785F" w14:paraId="093E02B8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E4FFA19" w14:textId="77777777" w:rsidR="00EE3F16" w:rsidRPr="006427E1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Ծրագրի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ընդհանուր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բյուջեն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այդ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թվում՝</w:t>
            </w:r>
          </w:p>
          <w:p w14:paraId="0D3A81DA" w14:textId="77777777" w:rsidR="00EE3F16" w:rsidRPr="006427E1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շինարարական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օբյեկտների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նախագծման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189449E9" w14:textId="77777777" w:rsidR="00EE3F16" w:rsidRPr="006427E1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նախագծանախահաշվային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փաստաթղթերի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փորձաքննության</w:t>
            </w:r>
            <w:r w:rsidRPr="00C63DB1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0BE42E96" w14:textId="77777777" w:rsidR="00EE3F16" w:rsidRPr="006427E1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հսկողության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ծառայությունների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4BDBFA25" w14:textId="77777777" w:rsidR="00EE3F16" w:rsidRPr="006427E1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հեղինակային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հսկողության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ծառայությունների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51184C7C" w14:textId="77777777" w:rsidR="00EE3F16" w:rsidRPr="006427E1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գոյություն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ունեցող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շենք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շինությունների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վիճակի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վերաբերյալ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փորձաքննության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2C3B123B" w14:textId="77777777" w:rsidR="00EE3F16" w:rsidRPr="006427E1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ինժեներաերկրաբանական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հետազոտության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————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</w:p>
          <w:p w14:paraId="71372B76" w14:textId="77777777" w:rsidR="00EE3F16" w:rsidRPr="006427E1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ինչպես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նաև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առանձին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ներկայացնել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հասարակական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շենքերի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և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բազմաբնակարան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շենքերի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ընդհանուր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օգտագործման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գույքի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կառուցման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նորոգման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դեպքում՝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էներգախնայողության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միջոցառումների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</w:t>
            </w:r>
            <w:r w:rsidRPr="006427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684E6" w14:textId="77777777" w:rsidR="00A207D6" w:rsidRDefault="00A207D6" w:rsidP="00445BAD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lang w:val="hy-AM"/>
              </w:rPr>
            </w:pPr>
          </w:p>
          <w:p w14:paraId="6C8B3963" w14:textId="706A9486" w:rsidR="00EE3F16" w:rsidRPr="00BB3E47" w:rsidRDefault="00025E11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62 547 000</w:t>
            </w:r>
            <w:r w:rsidR="00841440">
              <w:rPr>
                <w:rFonts w:ascii="GHEA Grapalat" w:hAnsi="GHEA Grapalat" w:cs="Sylfaen"/>
                <w:lang w:val="hy-AM"/>
              </w:rPr>
              <w:t xml:space="preserve"> </w:t>
            </w:r>
            <w:r w:rsidR="00EE3F16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>(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վաթսուն երկու միլիոն հինգ հարյուր</w:t>
            </w:r>
            <w:r w:rsidR="008957B2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քարասուն յոթ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հազար</w:t>
            </w:r>
            <w:r w:rsidR="00EE3F16" w:rsidRPr="00A207D6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)</w:t>
            </w:r>
            <w:r w:rsidR="00B4682F" w:rsidRPr="00A207D6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 ՀՀ</w:t>
            </w:r>
            <w:r w:rsidR="00EE3F16" w:rsidRPr="00A207D6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 </w:t>
            </w:r>
            <w:r w:rsidR="00EE3F16" w:rsidRPr="00625BF1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դրամ</w:t>
            </w:r>
            <w:r w:rsidR="00EE3F16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(100%), որից՝ </w:t>
            </w:r>
          </w:p>
          <w:p w14:paraId="1D5ED922" w14:textId="34B51157" w:rsidR="00EE3F16" w:rsidRPr="00BB3E47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- զուտ շինարարական աշխատանքներ՝ </w:t>
            </w:r>
            <w:r w:rsidR="00025E11">
              <w:rPr>
                <w:rFonts w:ascii="GHEA Grapalat" w:eastAsia="Times New Roman" w:hAnsi="GHEA Grapalat" w:cs="Times New Roman"/>
                <w:iCs/>
                <w:lang w:val="hy-AM" w:eastAsia="ru-RU"/>
              </w:rPr>
              <w:t>59 000 000</w:t>
            </w:r>
            <w:r w:rsidR="006427E1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դրամ</w:t>
            </w:r>
          </w:p>
          <w:p w14:paraId="289CCB50" w14:textId="1F33C77A" w:rsidR="00EE3F16" w:rsidRPr="00BB3E47" w:rsidRDefault="00EE3F16" w:rsidP="00025E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- շինարարական օբյեկտների նախագծման արժեքը՝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2 </w:t>
            </w:r>
            <w:r w:rsidR="00025E11">
              <w:rPr>
                <w:rFonts w:ascii="GHEA Grapalat" w:eastAsia="Times New Roman" w:hAnsi="GHEA Grapalat" w:cs="Times New Roman"/>
                <w:bCs/>
                <w:lang w:val="hy-AM" w:eastAsia="ru-RU"/>
              </w:rPr>
              <w:t>07</w:t>
            </w:r>
            <w:r w:rsidR="00B0717A">
              <w:rPr>
                <w:rFonts w:ascii="GHEA Grapalat" w:eastAsia="Times New Roman" w:hAnsi="GHEA Grapalat" w:cs="Times New Roman"/>
                <w:bCs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000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դրամ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</w:p>
          <w:p w14:paraId="11E2D1A6" w14:textId="6C6564D4" w:rsidR="00EE3F16" w:rsidRPr="00BB3E47" w:rsidRDefault="00EE3F16" w:rsidP="00025E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- </w:t>
            </w: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նախագծանախահաշվային փաստաթղթերի պետական փորձաքննության</w:t>
            </w:r>
            <w:r w:rsidRPr="00BB3E47">
              <w:rPr>
                <w:rFonts w:ascii="Calibri" w:eastAsia="Times New Roman" w:hAnsi="Calibri" w:cs="Calibri"/>
                <w:bCs/>
                <w:lang w:val="hy-AM" w:eastAsia="ru-RU"/>
              </w:rPr>
              <w:t> </w:t>
            </w:r>
            <w:r w:rsidRPr="00BB3E47">
              <w:rPr>
                <w:rFonts w:ascii="GHEA Grapalat" w:eastAsia="Times New Roman" w:hAnsi="GHEA Grapalat" w:cs="Arial Unicode"/>
                <w:bCs/>
                <w:lang w:val="hy-AM" w:eastAsia="ru-RU"/>
              </w:rPr>
              <w:t xml:space="preserve">ծառայության արժեքը՝ </w:t>
            </w:r>
            <w:r w:rsidR="00025E11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207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Arial Unicode"/>
                <w:bCs/>
                <w:lang w:val="hy-AM" w:eastAsia="ru-RU"/>
              </w:rPr>
              <w:t>դրամ</w:t>
            </w:r>
            <w:r>
              <w:rPr>
                <w:rFonts w:ascii="GHEA Grapalat" w:eastAsia="Times New Roman" w:hAnsi="GHEA Grapalat" w:cs="Arial Unicode"/>
                <w:bCs/>
                <w:lang w:val="hy-AM" w:eastAsia="ru-RU"/>
              </w:rPr>
              <w:t xml:space="preserve"> </w:t>
            </w:r>
          </w:p>
          <w:p w14:paraId="46BBFA6B" w14:textId="51DD0415" w:rsidR="00EE3F16" w:rsidRPr="00BB3E47" w:rsidRDefault="00EE3F16" w:rsidP="00445BAD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lang w:val="hy-AM"/>
              </w:rPr>
            </w:pPr>
            <w:r w:rsidRPr="00BB3E47">
              <w:rPr>
                <w:rFonts w:ascii="GHEA Grapalat" w:hAnsi="GHEA Grapalat" w:cs="Arial"/>
                <w:lang w:val="hy-AM"/>
              </w:rPr>
              <w:t>- ինժեներաերկրա</w:t>
            </w:r>
            <w:r w:rsidRPr="00BB3E47">
              <w:rPr>
                <w:rFonts w:ascii="GHEA Grapalat" w:hAnsi="GHEA Grapalat" w:cs="Arial"/>
                <w:lang w:val="hy-AM"/>
              </w:rPr>
              <w:softHyphen/>
              <w:t>բանական հետազոտության ծառայության արժեքը՝</w:t>
            </w:r>
            <w:r w:rsidRPr="00BB3E47">
              <w:rPr>
                <w:rFonts w:ascii="GHEA Grapalat" w:hAnsi="GHEA Grapalat" w:cs="Sylfaen"/>
                <w:lang w:val="hy-AM"/>
              </w:rPr>
              <w:t xml:space="preserve"> </w:t>
            </w:r>
            <w:r w:rsidR="00847473">
              <w:rPr>
                <w:rFonts w:ascii="GHEA Grapalat" w:hAnsi="GHEA Grapalat" w:cs="Sylfaen"/>
                <w:lang w:val="hy-AM"/>
              </w:rPr>
              <w:t>100</w:t>
            </w:r>
            <w:r>
              <w:rPr>
                <w:rFonts w:ascii="GHEA Grapalat" w:hAnsi="GHEA Grapalat" w:cs="Sylfaen"/>
                <w:lang w:val="hy-AM"/>
              </w:rPr>
              <w:t xml:space="preserve"> 000</w:t>
            </w:r>
            <w:r w:rsidRPr="00BB3E47">
              <w:rPr>
                <w:rFonts w:ascii="GHEA Grapalat" w:hAnsi="GHEA Grapalat" w:cs="Sylfaen"/>
                <w:lang w:val="hy-AM"/>
              </w:rPr>
              <w:t xml:space="preserve"> </w:t>
            </w:r>
            <w:r w:rsidRPr="00BB3E47">
              <w:rPr>
                <w:rFonts w:ascii="GHEA Grapalat" w:hAnsi="GHEA Grapalat" w:cs="Arial"/>
                <w:lang w:val="hy-AM"/>
              </w:rPr>
              <w:t>դրամ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</w:p>
          <w:p w14:paraId="78DE37A5" w14:textId="3F324B9F" w:rsidR="00EE3F16" w:rsidRPr="00BB3E47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>- տեխնիկական հսկողության ծառայությունների արժեքը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="00A207D6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1 </w:t>
            </w:r>
            <w:r w:rsidR="00025E11">
              <w:rPr>
                <w:rFonts w:ascii="GHEA Grapalat" w:eastAsia="Times New Roman" w:hAnsi="GHEA Grapalat" w:cs="Times New Roman"/>
                <w:bCs/>
                <w:lang w:val="hy-AM" w:eastAsia="ru-RU"/>
              </w:rPr>
              <w:t>880 000</w:t>
            </w: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 դրամ</w:t>
            </w:r>
          </w:p>
          <w:p w14:paraId="0009B72C" w14:textId="7451A89A" w:rsidR="00EE3F16" w:rsidRPr="00A217E1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- հեղինակային հսկողության ծառայությունների արժեքը՝ </w:t>
            </w:r>
            <w:r w:rsidR="00025E11">
              <w:rPr>
                <w:rFonts w:ascii="GHEA Grapalat" w:eastAsia="Times New Roman" w:hAnsi="GHEA Grapalat" w:cs="Times New Roman"/>
                <w:bCs/>
                <w:lang w:val="hy-AM" w:eastAsia="ru-RU"/>
              </w:rPr>
              <w:t>290 000</w:t>
            </w: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 դրամ,</w:t>
            </w:r>
          </w:p>
          <w:p w14:paraId="22DB1602" w14:textId="77777777" w:rsidR="00EE3F16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65465498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5F5BA883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2E4CB50B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1A07075F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4B4A9769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0B9E7B23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7D83C056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59610114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54EF4FF8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397E240C" w14:textId="77777777" w:rsidR="00FA0DA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14:paraId="0FC4BAC6" w14:textId="77777777" w:rsidR="00FA0DA7" w:rsidRPr="00BB3E47" w:rsidRDefault="00FA0DA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</w:tc>
      </w:tr>
      <w:tr w:rsidR="00EE3F16" w:rsidRPr="0054785F" w14:paraId="3D317407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0C24D63" w14:textId="77777777" w:rsidR="0054785F" w:rsidRPr="0054785F" w:rsidRDefault="0054785F" w:rsidP="0054785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lastRenderedPageBreak/>
              <w:t>Համայնքի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կողմից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ներդրվող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մասնաբաժնի</w:t>
            </w:r>
            <w:proofErr w:type="spellEnd"/>
          </w:p>
          <w:p w14:paraId="391F891C" w14:textId="77777777" w:rsidR="0054785F" w:rsidRPr="0054785F" w:rsidRDefault="0054785F" w:rsidP="0054785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չափը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այդ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թվում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՝</w:t>
            </w:r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սուբվենցիոն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ծրագրի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իրակա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  <w:p w14:paraId="09DBCF38" w14:textId="77777777" w:rsidR="0054785F" w:rsidRPr="0054785F" w:rsidRDefault="0054785F" w:rsidP="0054785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նացման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համար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բացված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նպատակային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համայն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  <w:p w14:paraId="2AFB043C" w14:textId="50A94054" w:rsidR="00EE3F16" w:rsidRPr="00F05632" w:rsidRDefault="0054785F" w:rsidP="0054785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քային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հաշվեհամարից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ներդրվող</w:t>
            </w:r>
            <w:proofErr w:type="spellEnd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785F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մասնաբաժինը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D5172" w14:textId="77777777" w:rsidR="00EE3F16" w:rsidRDefault="00847473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25</w:t>
            </w:r>
            <w:r w:rsidR="008957B2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081 80</w:t>
            </w:r>
            <w:r w:rsidR="008957B2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0</w:t>
            </w:r>
            <w:r w:rsidR="00EE3F16" w:rsidRPr="00BB3E47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 xml:space="preserve"> </w:t>
            </w:r>
            <w:r w:rsidR="00EE3F16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>(</w:t>
            </w:r>
            <w:r w:rsidR="008957B2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քսան </w:t>
            </w:r>
            <w:r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հինգ</w:t>
            </w:r>
            <w:r w:rsidR="008957B2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 միլիոն ութ</w:t>
            </w:r>
            <w:r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սուն </w:t>
            </w:r>
            <w:r w:rsidR="008957B2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մեկ հազար</w:t>
            </w:r>
            <w:r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 ութ</w:t>
            </w:r>
            <w:r w:rsidR="008957B2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 հարյուր</w:t>
            </w:r>
            <w:r w:rsidR="00D50252" w:rsidRPr="00D50252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)</w:t>
            </w:r>
            <w:r w:rsidR="00B4682F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 ՀՀ</w:t>
            </w:r>
            <w:r w:rsidR="00EE3F16" w:rsidRPr="00F24ED5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EE3F16" w:rsidRPr="00F24ED5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 xml:space="preserve"> դրամ (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40</w:t>
            </w:r>
            <w:r w:rsidR="00EE3F16" w:rsidRPr="00BB3E47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%</w:t>
            </w:r>
            <w:r w:rsidR="0054785F" w:rsidRPr="0054785F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)</w:t>
            </w:r>
          </w:p>
          <w:p w14:paraId="5BC8897F" w14:textId="77777777" w:rsidR="0054785F" w:rsidRDefault="0054785F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color w:val="000000"/>
                <w:lang w:val="en-US" w:eastAsia="ru-RU"/>
              </w:rPr>
            </w:pPr>
          </w:p>
          <w:p w14:paraId="05751A1E" w14:textId="77777777" w:rsidR="0054785F" w:rsidRDefault="0054785F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color w:val="000000"/>
                <w:lang w:val="en-US" w:eastAsia="ru-RU"/>
              </w:rPr>
            </w:pPr>
          </w:p>
          <w:p w14:paraId="7ADE4CB3" w14:textId="374FA4E1" w:rsidR="0054785F" w:rsidRPr="0054785F" w:rsidRDefault="0054785F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color w:val="000000"/>
                <w:lang w:eastAsia="ru-RU"/>
              </w:rPr>
              <w:t>.......... դրամ ( .... %)</w:t>
            </w:r>
          </w:p>
        </w:tc>
      </w:tr>
      <w:tr w:rsidR="00EE3F16" w:rsidRPr="0038392E" w14:paraId="5A05F69E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D3CF3E8" w14:textId="77777777" w:rsidR="00EE3F16" w:rsidRPr="0038392E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Այլ ներդրողներ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5CA13" w14:textId="77777777" w:rsidR="00EE3F16" w:rsidRPr="00BB3E47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color w:val="000000"/>
                <w:lang w:eastAsia="ru-RU"/>
              </w:rPr>
              <w:t>.......... դրամ ( .... %), նշել ներդրողի անունը:</w:t>
            </w:r>
          </w:p>
        </w:tc>
      </w:tr>
      <w:tr w:rsidR="00EE3F16" w:rsidRPr="0038392E" w14:paraId="2B4421CD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1D302AF" w14:textId="77777777" w:rsidR="00EE3F16" w:rsidRPr="0038392E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Ծրագրի իրականացման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AD403" w14:textId="66ED4499" w:rsidR="00EE3F16" w:rsidRPr="005063E4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color w:val="000000"/>
                <w:lang w:eastAsia="ru-RU"/>
              </w:rPr>
              <w:t>Սկիզբը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lang w:val="en-US" w:eastAsia="ru-RU"/>
              </w:rPr>
              <w:t xml:space="preserve"> </w:t>
            </w:r>
            <w:r w:rsidRPr="005063E4">
              <w:rPr>
                <w:rFonts w:ascii="GHEA Grapalat" w:eastAsia="Times New Roman" w:hAnsi="GHEA Grapalat" w:cs="Times New Roman"/>
                <w:iCs/>
                <w:lang w:eastAsia="ru-RU"/>
              </w:rPr>
              <w:t>0</w:t>
            </w:r>
            <w:r w:rsidRPr="005063E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1.04.202</w:t>
            </w:r>
            <w:r w:rsidR="008957B2">
              <w:rPr>
                <w:rFonts w:ascii="GHEA Grapalat" w:eastAsia="Times New Roman" w:hAnsi="GHEA Grapalat" w:cs="Times New Roman"/>
                <w:iCs/>
                <w:lang w:val="en-US" w:eastAsia="ru-RU"/>
              </w:rPr>
              <w:t>6</w:t>
            </w:r>
            <w:r w:rsidRPr="005063E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թ.</w:t>
            </w:r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>,</w:t>
            </w:r>
            <w:r w:rsidRPr="005063E4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Տևողությունը </w:t>
            </w:r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6 </w:t>
            </w:r>
            <w:proofErr w:type="spellStart"/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>ամիս</w:t>
            </w:r>
            <w:proofErr w:type="spellEnd"/>
          </w:p>
        </w:tc>
      </w:tr>
      <w:tr w:rsidR="00EE3F16" w:rsidRPr="0038392E" w14:paraId="4F65B0B5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FD17D7A" w14:textId="77777777" w:rsidR="00EE3F16" w:rsidRPr="0038392E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Ծրագրի ծախսերը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7A083" w14:textId="1FAFF203" w:rsidR="00EE3F16" w:rsidRPr="00BB3E47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proofErr w:type="spellStart"/>
            <w:r w:rsidRPr="00BB3E47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զուտ</w:t>
            </w:r>
            <w:proofErr w:type="spellEnd"/>
            <w:r w:rsidRPr="00BB3E47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BB3E47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շինարարական</w:t>
            </w:r>
            <w:proofErr w:type="spellEnd"/>
            <w:r w:rsidRPr="00BB3E47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BB3E47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աշխատանքներ</w:t>
            </w:r>
            <w:proofErr w:type="spellEnd"/>
            <w:r w:rsidRPr="00BB3E47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՝</w:t>
            </w:r>
            <w:r w:rsidRPr="00BB3E47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="008957B2">
              <w:rPr>
                <w:rFonts w:ascii="GHEA Grapalat" w:eastAsia="Times New Roman" w:hAnsi="GHEA Grapalat" w:cs="Times New Roman"/>
                <w:iCs/>
                <w:lang w:val="hy-AM" w:eastAsia="ru-RU"/>
              </w:rPr>
              <w:t>59 000 000</w:t>
            </w:r>
            <w:r w:rsidR="006B7AAF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>(</w:t>
            </w:r>
            <w:r w:rsidR="00E346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հիսուն ինը միլիոն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>)</w:t>
            </w:r>
            <w:r w:rsidR="00B4682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ՀՀ</w:t>
            </w:r>
            <w:r w:rsidRPr="00BB3E47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BB3E47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դրամ</w:t>
            </w:r>
            <w:proofErr w:type="spellEnd"/>
          </w:p>
        </w:tc>
      </w:tr>
      <w:tr w:rsidR="00EE3F16" w:rsidRPr="0038392E" w14:paraId="30EA2E56" w14:textId="77777777" w:rsidTr="00445BA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B38F7E8" w14:textId="77777777" w:rsidR="00EE3F16" w:rsidRPr="0038392E" w:rsidRDefault="00EE3F16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B4531" w14:textId="5E6CBEB9" w:rsidR="00EE3F16" w:rsidRPr="005063E4" w:rsidRDefault="00980DB7" w:rsidP="00445B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>03.01.</w:t>
            </w:r>
            <w:r w:rsidR="00EE3F16" w:rsidRPr="005063E4">
              <w:rPr>
                <w:rFonts w:ascii="GHEA Grapalat" w:eastAsia="Times New Roman" w:hAnsi="GHEA Grapalat" w:cs="Times New Roman"/>
                <w:iCs/>
                <w:lang w:eastAsia="ru-RU"/>
              </w:rPr>
              <w:t>2</w:t>
            </w:r>
            <w:r w:rsidR="00EE3F16" w:rsidRPr="005063E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02</w:t>
            </w:r>
            <w:r w:rsidR="008957B2">
              <w:rPr>
                <w:rFonts w:ascii="GHEA Grapalat" w:eastAsia="Times New Roman" w:hAnsi="GHEA Grapalat" w:cs="Times New Roman"/>
                <w:iCs/>
                <w:lang w:val="en-US" w:eastAsia="ru-RU"/>
              </w:rPr>
              <w:t>6</w:t>
            </w:r>
            <w:r w:rsidR="00EE3F16" w:rsidRPr="005063E4">
              <w:rPr>
                <w:rFonts w:ascii="GHEA Grapalat" w:eastAsia="Times New Roman" w:hAnsi="GHEA Grapalat" w:cs="Times New Roman"/>
                <w:iCs/>
                <w:lang w:eastAsia="ru-RU"/>
              </w:rPr>
              <w:t>թ.</w:t>
            </w:r>
          </w:p>
        </w:tc>
      </w:tr>
    </w:tbl>
    <w:p w14:paraId="31B5D5E4" w14:textId="77777777" w:rsidR="00445BAD" w:rsidRDefault="00445BAD" w:rsidP="005A0A62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br w:type="textWrapping" w:clear="all"/>
      </w:r>
      <w:r w:rsidR="00C05CC5"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60C7DB45" w14:textId="70601941" w:rsidR="00C05CC5" w:rsidRPr="00445BAD" w:rsidRDefault="00C05CC5" w:rsidP="005A0A62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 w:rsidRPr="005A0A62">
        <w:rPr>
          <w:rFonts w:ascii="Sylfaen" w:eastAsia="Times New Roman" w:hAnsi="Sylfaen" w:cs="Times New Roman"/>
          <w:color w:val="000000"/>
          <w:sz w:val="20"/>
          <w:szCs w:val="20"/>
          <w:lang w:val="hy-AM" w:eastAsia="ru-RU"/>
        </w:rPr>
        <w:t> </w:t>
      </w:r>
      <w:r w:rsidRPr="005A0A6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Այլ տեղեկություններ ծրագրի մասին</w:t>
      </w:r>
      <w:r w:rsidRPr="005A0A62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hy-AM" w:eastAsia="ru-RU"/>
        </w:rPr>
        <w:t> </w:t>
      </w:r>
      <w:r w:rsidRPr="005A0A62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(նշել այն լրացուցիչ հանգամանքները, որոնք կարող են ցույց տալ ծրագրի կարևորությունը, ակնկալվող արդյունքների ազդեցությունը համայնքի և տարածաշրջանի զարգացման վրա, այլ հանգամանքներ, որոնք կարող են հաշվի առնվել ծրագիրը գնահատելու ընթացքում):</w:t>
      </w:r>
    </w:p>
    <w:p w14:paraId="6E33C1DA" w14:textId="77777777" w:rsidR="00C05CC5" w:rsidRPr="005A0A62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A0A62"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 </w:t>
      </w:r>
    </w:p>
    <w:p w14:paraId="52A0B597" w14:textId="6E15579E" w:rsidR="00E83EF8" w:rsidRPr="005A11B8" w:rsidRDefault="00E83EF8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5A11B8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Համայնքի տնտեսական </w:t>
      </w:r>
      <w:r w:rsidR="0051093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զարգացման </w:t>
      </w:r>
      <w:r w:rsidRPr="005A11B8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պատասխանատու`  </w:t>
      </w:r>
      <w:r w:rsidR="00A14C4E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Ավագ</w:t>
      </w:r>
      <w:r w:rsidR="00A14C4E" w:rsidRPr="005A11B8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A14C4E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Հովհաննիսյան</w:t>
      </w:r>
      <w:r w:rsidR="00A14C4E" w:rsidRPr="005A11B8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,  </w:t>
      </w:r>
    </w:p>
    <w:p w14:paraId="129B776C" w14:textId="77777777" w:rsidR="00510939" w:rsidRPr="005A11B8" w:rsidRDefault="00510939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</w:p>
    <w:p w14:paraId="7A63432F" w14:textId="44F553C5" w:rsidR="00E83EF8" w:rsidRPr="005A11B8" w:rsidRDefault="00E83EF8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lang w:val="hy-AM" w:eastAsia="ru-RU"/>
        </w:rPr>
      </w:pPr>
      <w:r w:rsidRPr="005A11B8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Հեռախոսահամարը, էլեկտրոնային փոստը</w:t>
      </w:r>
      <w:r w:rsidR="00510939" w:rsidRPr="005A11B8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հեռ</w:t>
      </w:r>
      <w:r w:rsidR="00510939" w:rsidRPr="00510939">
        <w:rPr>
          <w:rFonts w:ascii="Cambria Math" w:eastAsia="Times New Roman" w:hAnsi="Cambria Math" w:cs="Times New Roman"/>
          <w:b/>
          <w:bCs/>
          <w:color w:val="000000"/>
          <w:lang w:val="hy-AM" w:eastAsia="ru-RU"/>
        </w:rPr>
        <w:t>․ +374 93 74 93 77</w:t>
      </w:r>
      <w:r w:rsidR="00510939" w:rsidRPr="005A11B8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, </w:t>
      </w:r>
      <w:r w:rsidR="00510939" w:rsidRPr="005A11B8">
        <w:rPr>
          <w:rFonts w:ascii="GHEA Grapalat" w:eastAsia="Times New Roman" w:hAnsi="GHEA Grapalat" w:cs="Times New Roman"/>
          <w:b/>
          <w:lang w:val="hy-AM" w:eastAsia="ru-RU"/>
        </w:rPr>
        <w:t>avag9992@gmail.com</w:t>
      </w:r>
    </w:p>
    <w:p w14:paraId="4D156067" w14:textId="77777777" w:rsidR="00E83EF8" w:rsidRPr="005A11B8" w:rsidRDefault="00E83EF8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5A11B8">
        <w:rPr>
          <w:rFonts w:ascii="Arial" w:eastAsia="Times New Roman" w:hAnsi="Arial" w:cs="Arial"/>
          <w:color w:val="000000"/>
          <w:lang w:val="hy-AM" w:eastAsia="ru-RU"/>
        </w:rPr>
        <w:t> </w:t>
      </w:r>
    </w:p>
    <w:p w14:paraId="164B8A19" w14:textId="43CF3AE4" w:rsidR="00E83EF8" w:rsidRPr="005A11B8" w:rsidRDefault="00E83EF8" w:rsidP="00E83EF8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lang w:val="hy-AM" w:eastAsia="ru-RU"/>
        </w:rPr>
      </w:pPr>
      <w:r w:rsidRPr="005A11B8">
        <w:rPr>
          <w:rFonts w:ascii="Arial" w:eastAsia="Times New Roman" w:hAnsi="Arial" w:cs="Arial"/>
          <w:color w:val="000000"/>
          <w:lang w:val="hy-AM" w:eastAsia="ru-RU"/>
        </w:rPr>
        <w:t> </w:t>
      </w:r>
    </w:p>
    <w:p w14:paraId="0013054A" w14:textId="74BE8DCB" w:rsidR="00510939" w:rsidRPr="005A11B8" w:rsidRDefault="00510939" w:rsidP="00E83EF8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lang w:val="hy-AM" w:eastAsia="ru-RU"/>
        </w:rPr>
      </w:pPr>
    </w:p>
    <w:p w14:paraId="4D52A181" w14:textId="77777777" w:rsidR="00510939" w:rsidRPr="005A11B8" w:rsidRDefault="00510939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914"/>
      </w:tblGrid>
      <w:tr w:rsidR="00E83EF8" w:rsidRPr="00BB3E47" w14:paraId="416C1321" w14:textId="77777777" w:rsidTr="00ED39E3">
        <w:trPr>
          <w:tblCellSpacing w:w="7" w:type="dxa"/>
          <w:jc w:val="center"/>
        </w:trPr>
        <w:tc>
          <w:tcPr>
            <w:tcW w:w="0" w:type="auto"/>
            <w:hideMark/>
          </w:tcPr>
          <w:p w14:paraId="6AFD9DB2" w14:textId="77777777" w:rsidR="00E83EF8" w:rsidRPr="00BB3E47" w:rsidRDefault="00E83EF8" w:rsidP="00ED39E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5A11B8">
              <w:rPr>
                <w:rFonts w:ascii="Arial" w:eastAsia="Times New Roman" w:hAnsi="Arial" w:cs="Arial"/>
                <w:lang w:val="hy-AM" w:eastAsia="ru-RU"/>
              </w:rPr>
              <w:t> </w:t>
            </w:r>
            <w:r w:rsidRPr="00BB3E4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Համայնքի ղեկավար</w:t>
            </w:r>
          </w:p>
        </w:tc>
        <w:tc>
          <w:tcPr>
            <w:tcW w:w="0" w:type="auto"/>
            <w:vAlign w:val="center"/>
            <w:hideMark/>
          </w:tcPr>
          <w:p w14:paraId="1E97B3D8" w14:textId="77777777" w:rsidR="00E83EF8" w:rsidRPr="00BB3E47" w:rsidRDefault="00E83EF8" w:rsidP="00ED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BB3E47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BB3E47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Սուրեն</w:t>
            </w:r>
            <w:proofErr w:type="spellEnd"/>
            <w:r w:rsidRPr="00BB3E47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BB3E47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Կոստանդյան</w:t>
            </w:r>
            <w:proofErr w:type="spellEnd"/>
          </w:p>
          <w:p w14:paraId="3CDB3AD0" w14:textId="77777777" w:rsidR="00E83EF8" w:rsidRPr="00BB3E47" w:rsidRDefault="00E83EF8" w:rsidP="00ED39E3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B3E47">
              <w:rPr>
                <w:rFonts w:ascii="GHEA Grapalat" w:eastAsia="Times New Roman" w:hAnsi="GHEA Grapalat" w:cs="Times New Roman"/>
                <w:lang w:eastAsia="ru-RU"/>
              </w:rPr>
              <w:t>(անունը, ազգանունը)</w:t>
            </w:r>
          </w:p>
        </w:tc>
      </w:tr>
    </w:tbl>
    <w:p w14:paraId="6A26C376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6C2563FA" w14:textId="77777777" w:rsidR="00C05CC5" w:rsidRPr="00905F28" w:rsidRDefault="00C05CC5" w:rsidP="00C05CC5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16"/>
          <w:szCs w:val="16"/>
          <w:lang w:eastAsia="ru-RU"/>
        </w:rPr>
      </w:pPr>
      <w:r w:rsidRPr="00905F28">
        <w:rPr>
          <w:rFonts w:ascii="GHEA Grapalat" w:eastAsia="Times New Roman" w:hAnsi="GHEA Grapalat" w:cs="Times New Roman"/>
          <w:i/>
          <w:iCs/>
          <w:color w:val="000000"/>
          <w:sz w:val="16"/>
          <w:szCs w:val="16"/>
          <w:lang w:eastAsia="ru-RU"/>
        </w:rPr>
        <w:t>Կ. Տ</w:t>
      </w:r>
    </w:p>
    <w:p w14:paraId="71794D0D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558DE6D4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3FDD3DA4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25928243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009C1B56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7FD1614B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sectPr w:rsidR="00C05CC5" w:rsidRPr="0038392E" w:rsidSect="00C05CC5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6399F"/>
    <w:multiLevelType w:val="hybridMultilevel"/>
    <w:tmpl w:val="099AB196"/>
    <w:lvl w:ilvl="0" w:tplc="BB0AF35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AD76B86"/>
    <w:multiLevelType w:val="hybridMultilevel"/>
    <w:tmpl w:val="63A6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F513D"/>
    <w:multiLevelType w:val="hybridMultilevel"/>
    <w:tmpl w:val="3970C942"/>
    <w:lvl w:ilvl="0" w:tplc="31C24958">
      <w:start w:val="373"/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277917">
    <w:abstractNumId w:val="0"/>
  </w:num>
  <w:num w:numId="2" w16cid:durableId="9211780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3878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CC5"/>
    <w:rsid w:val="00025E11"/>
    <w:rsid w:val="00071570"/>
    <w:rsid w:val="000A34C2"/>
    <w:rsid w:val="000B1C50"/>
    <w:rsid w:val="000B65B4"/>
    <w:rsid w:val="000B742C"/>
    <w:rsid w:val="000C1337"/>
    <w:rsid w:val="000D02F0"/>
    <w:rsid w:val="000D2085"/>
    <w:rsid w:val="000D619E"/>
    <w:rsid w:val="000E1D5D"/>
    <w:rsid w:val="00106B80"/>
    <w:rsid w:val="00127121"/>
    <w:rsid w:val="001950DD"/>
    <w:rsid w:val="001C0805"/>
    <w:rsid w:val="001E0A4C"/>
    <w:rsid w:val="001F1A13"/>
    <w:rsid w:val="00220740"/>
    <w:rsid w:val="00224980"/>
    <w:rsid w:val="002349E6"/>
    <w:rsid w:val="00251DEA"/>
    <w:rsid w:val="00273BC6"/>
    <w:rsid w:val="00276BF4"/>
    <w:rsid w:val="002B6AC4"/>
    <w:rsid w:val="002C3815"/>
    <w:rsid w:val="002C779E"/>
    <w:rsid w:val="002F7A43"/>
    <w:rsid w:val="00323045"/>
    <w:rsid w:val="00331522"/>
    <w:rsid w:val="003375DB"/>
    <w:rsid w:val="003476F7"/>
    <w:rsid w:val="0038392E"/>
    <w:rsid w:val="003A69E3"/>
    <w:rsid w:val="00402D09"/>
    <w:rsid w:val="00405952"/>
    <w:rsid w:val="00406C58"/>
    <w:rsid w:val="00445BAD"/>
    <w:rsid w:val="004505F8"/>
    <w:rsid w:val="004544FB"/>
    <w:rsid w:val="00461A0D"/>
    <w:rsid w:val="004929F0"/>
    <w:rsid w:val="004C3F75"/>
    <w:rsid w:val="004F194B"/>
    <w:rsid w:val="005063E4"/>
    <w:rsid w:val="00510939"/>
    <w:rsid w:val="0054785F"/>
    <w:rsid w:val="00567885"/>
    <w:rsid w:val="00572D24"/>
    <w:rsid w:val="0057789C"/>
    <w:rsid w:val="0058249F"/>
    <w:rsid w:val="00587718"/>
    <w:rsid w:val="005A0A62"/>
    <w:rsid w:val="005A11B8"/>
    <w:rsid w:val="005B0E93"/>
    <w:rsid w:val="00624FBB"/>
    <w:rsid w:val="00625BF1"/>
    <w:rsid w:val="00631ABE"/>
    <w:rsid w:val="00635076"/>
    <w:rsid w:val="006427E1"/>
    <w:rsid w:val="006478F0"/>
    <w:rsid w:val="006631FC"/>
    <w:rsid w:val="00687D9A"/>
    <w:rsid w:val="00691E6A"/>
    <w:rsid w:val="006965D5"/>
    <w:rsid w:val="006A098D"/>
    <w:rsid w:val="006B7AAF"/>
    <w:rsid w:val="006D5087"/>
    <w:rsid w:val="00712131"/>
    <w:rsid w:val="00722D00"/>
    <w:rsid w:val="007413EB"/>
    <w:rsid w:val="00771EA7"/>
    <w:rsid w:val="0077303C"/>
    <w:rsid w:val="0081296A"/>
    <w:rsid w:val="00820190"/>
    <w:rsid w:val="00830B79"/>
    <w:rsid w:val="00841440"/>
    <w:rsid w:val="00847473"/>
    <w:rsid w:val="00860DE9"/>
    <w:rsid w:val="008957B2"/>
    <w:rsid w:val="008B147B"/>
    <w:rsid w:val="00905F28"/>
    <w:rsid w:val="0091205E"/>
    <w:rsid w:val="00923F25"/>
    <w:rsid w:val="0093706F"/>
    <w:rsid w:val="00940214"/>
    <w:rsid w:val="00941FB1"/>
    <w:rsid w:val="00960061"/>
    <w:rsid w:val="00980DB7"/>
    <w:rsid w:val="009920A2"/>
    <w:rsid w:val="009D7A5B"/>
    <w:rsid w:val="00A14C4E"/>
    <w:rsid w:val="00A207D6"/>
    <w:rsid w:val="00A217E1"/>
    <w:rsid w:val="00A26154"/>
    <w:rsid w:val="00A32487"/>
    <w:rsid w:val="00A4099F"/>
    <w:rsid w:val="00A47322"/>
    <w:rsid w:val="00A841B9"/>
    <w:rsid w:val="00AB0E3E"/>
    <w:rsid w:val="00AC5CEB"/>
    <w:rsid w:val="00AC6FD4"/>
    <w:rsid w:val="00B00ACA"/>
    <w:rsid w:val="00B04013"/>
    <w:rsid w:val="00B0717A"/>
    <w:rsid w:val="00B12821"/>
    <w:rsid w:val="00B210F1"/>
    <w:rsid w:val="00B36AF2"/>
    <w:rsid w:val="00B37060"/>
    <w:rsid w:val="00B4682F"/>
    <w:rsid w:val="00B60B63"/>
    <w:rsid w:val="00B72F06"/>
    <w:rsid w:val="00B87A59"/>
    <w:rsid w:val="00BB3E47"/>
    <w:rsid w:val="00BD4D7C"/>
    <w:rsid w:val="00BF4FE5"/>
    <w:rsid w:val="00C05CC5"/>
    <w:rsid w:val="00C05D2E"/>
    <w:rsid w:val="00C11C95"/>
    <w:rsid w:val="00C20298"/>
    <w:rsid w:val="00C211C4"/>
    <w:rsid w:val="00C21654"/>
    <w:rsid w:val="00C2684F"/>
    <w:rsid w:val="00C307A9"/>
    <w:rsid w:val="00C46C23"/>
    <w:rsid w:val="00C53F69"/>
    <w:rsid w:val="00C54D31"/>
    <w:rsid w:val="00C63DB1"/>
    <w:rsid w:val="00C84A2C"/>
    <w:rsid w:val="00C97EB9"/>
    <w:rsid w:val="00CA7205"/>
    <w:rsid w:val="00CC095D"/>
    <w:rsid w:val="00CE4881"/>
    <w:rsid w:val="00CF3F69"/>
    <w:rsid w:val="00D34B2D"/>
    <w:rsid w:val="00D44CE7"/>
    <w:rsid w:val="00D50252"/>
    <w:rsid w:val="00D74DE9"/>
    <w:rsid w:val="00D87B53"/>
    <w:rsid w:val="00D937FD"/>
    <w:rsid w:val="00DA5E11"/>
    <w:rsid w:val="00DD0B25"/>
    <w:rsid w:val="00DD365D"/>
    <w:rsid w:val="00DD4926"/>
    <w:rsid w:val="00E24441"/>
    <w:rsid w:val="00E3465D"/>
    <w:rsid w:val="00E53347"/>
    <w:rsid w:val="00E83EF8"/>
    <w:rsid w:val="00E8525B"/>
    <w:rsid w:val="00EC39AB"/>
    <w:rsid w:val="00ED39E3"/>
    <w:rsid w:val="00EE17CA"/>
    <w:rsid w:val="00EE3F16"/>
    <w:rsid w:val="00F05632"/>
    <w:rsid w:val="00F06D5C"/>
    <w:rsid w:val="00F12AE5"/>
    <w:rsid w:val="00F207F1"/>
    <w:rsid w:val="00F24ED5"/>
    <w:rsid w:val="00F37A62"/>
    <w:rsid w:val="00F50848"/>
    <w:rsid w:val="00F52B7A"/>
    <w:rsid w:val="00F56D18"/>
    <w:rsid w:val="00F802C9"/>
    <w:rsid w:val="00F8214E"/>
    <w:rsid w:val="00FA0DA7"/>
    <w:rsid w:val="00FA4097"/>
    <w:rsid w:val="00FC3ED9"/>
    <w:rsid w:val="00FD52DA"/>
    <w:rsid w:val="00FE5F26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E668"/>
  <w15:docId w15:val="{B74159FC-D016-46E0-9D6D-32354207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qFormat/>
    <w:rsid w:val="00C05D2E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,Bullets Char"/>
    <w:link w:val="1"/>
    <w:locked/>
    <w:rsid w:val="00C05D2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link w:val="ListParagraphChar1"/>
    <w:uiPriority w:val="34"/>
    <w:qFormat/>
    <w:rsid w:val="002F7A43"/>
    <w:pPr>
      <w:spacing w:after="200" w:line="276" w:lineRule="auto"/>
      <w:ind w:left="720"/>
      <w:contextualSpacing/>
    </w:pPr>
  </w:style>
  <w:style w:type="character" w:customStyle="1" w:styleId="ListParagraphChar1">
    <w:name w:val="List Paragraph Char1"/>
    <w:link w:val="ListParagraph"/>
    <w:locked/>
    <w:rsid w:val="002F7A43"/>
  </w:style>
  <w:style w:type="character" w:styleId="Hyperlink">
    <w:name w:val="Hyperlink"/>
    <w:basedOn w:val="DefaultParagraphFont"/>
    <w:uiPriority w:val="99"/>
    <w:unhideWhenUsed/>
    <w:rsid w:val="00E83E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72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3CAC-35ED-4BDA-BD05-3EF985F0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10</Pages>
  <Words>2209</Words>
  <Characters>12596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Avetyan</dc:creator>
  <cp:keywords/>
  <dc:description/>
  <cp:lastModifiedBy>Mkhchyan Ararat</cp:lastModifiedBy>
  <cp:revision>131</cp:revision>
  <cp:lastPrinted>2025-05-05T11:05:00Z</cp:lastPrinted>
  <dcterms:created xsi:type="dcterms:W3CDTF">2022-07-01T05:19:00Z</dcterms:created>
  <dcterms:modified xsi:type="dcterms:W3CDTF">2025-10-29T09:14:00Z</dcterms:modified>
</cp:coreProperties>
</file>