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3BC" w14:textId="77777777" w:rsidR="00C05CC5" w:rsidRPr="0038392E" w:rsidRDefault="00C05CC5" w:rsidP="00DD492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5CD02FCB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521"/>
      </w:tblGrid>
      <w:tr w:rsidR="00C05CC5" w:rsidRPr="0038392E" w14:paraId="3BADB61C" w14:textId="77777777" w:rsidTr="00C05CC5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C6592F" w14:textId="77777777" w:rsidR="00C05CC5" w:rsidRPr="00DD4926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14:paraId="09584322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Հավելված N 3</w:t>
            </w:r>
          </w:p>
          <w:p w14:paraId="1A1427C6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ՀՀ կառավարության 2006 թվականի</w:t>
            </w:r>
          </w:p>
          <w:p w14:paraId="1246A828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նոյեմբերի 16-ի N 1708-Ն որոշման</w:t>
            </w:r>
          </w:p>
        </w:tc>
      </w:tr>
    </w:tbl>
    <w:p w14:paraId="12303720" w14:textId="77777777" w:rsidR="00C05CC5" w:rsidRPr="0038392E" w:rsidRDefault="00C05CC5" w:rsidP="00C05CC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5EBF9021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76092318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57943924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6C6109CB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61C1AA47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tbl>
      <w:tblPr>
        <w:tblW w:w="1072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381"/>
      </w:tblGrid>
      <w:tr w:rsidR="00631ABE" w:rsidRPr="0038392E" w14:paraId="04817A16" w14:textId="77777777" w:rsidTr="001974DC">
        <w:trPr>
          <w:tblCellSpacing w:w="22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AE579C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 անվանումը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3D225" w14:textId="23D435B3" w:rsidR="00631ABE" w:rsidRPr="006D6B94" w:rsidRDefault="00CA660F" w:rsidP="006D6B94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Ձորագյուղ</w:t>
            </w:r>
            <w:r w:rsidR="00A17145" w:rsidRPr="00A72900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A7290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Ե</w:t>
            </w:r>
            <w:r w:rsidR="00A1714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ղեգնուտ</w:t>
            </w:r>
            <w:r w:rsidR="00197CF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631ABE" w:rsidRPr="003C3753">
              <w:rPr>
                <w:rFonts w:ascii="GHEA Grapalat" w:eastAsia="Times New Roman" w:hAnsi="GHEA Grapalat" w:cs="Times New Roman"/>
                <w:iCs/>
                <w:lang w:eastAsia="ru-RU"/>
              </w:rPr>
              <w:t>բնակավայր</w:t>
            </w:r>
            <w:r w:rsidR="00A1714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երի</w:t>
            </w:r>
            <w:r w:rsidR="00631ABE" w:rsidRPr="003C375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գազաֆիկացում</w:t>
            </w:r>
          </w:p>
        </w:tc>
      </w:tr>
      <w:tr w:rsidR="00631ABE" w:rsidRPr="0038392E" w14:paraId="7057781D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354AA5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A608" w14:textId="77777777" w:rsidR="00631ABE" w:rsidRPr="00837A05" w:rsidRDefault="00631ABE" w:rsidP="002106B2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Լոռի</w:t>
            </w:r>
            <w:proofErr w:type="spellEnd"/>
          </w:p>
        </w:tc>
      </w:tr>
      <w:tr w:rsidR="00631ABE" w:rsidRPr="0038392E" w14:paraId="3464C05F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A7F070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FD4EC" w14:textId="77777777" w:rsidR="00631ABE" w:rsidRPr="00837A05" w:rsidRDefault="00631ABE" w:rsidP="002106B2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Փամբակ</w:t>
            </w:r>
            <w:proofErr w:type="spellEnd"/>
          </w:p>
          <w:p w14:paraId="01585295" w14:textId="0F3734F7" w:rsidR="00A17145" w:rsidRPr="00A17145" w:rsidRDefault="00CA660F" w:rsidP="002106B2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Ձորագյուղ</w:t>
            </w:r>
            <w:r w:rsidR="00631ABE" w:rsidRPr="00B60B6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A1714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,Եղեգնուտ</w:t>
            </w:r>
          </w:p>
        </w:tc>
      </w:tr>
      <w:tr w:rsidR="00631ABE" w:rsidRPr="0038392E" w14:paraId="2A8FCA8E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34D6BB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B0ED1" w14:textId="3A6111D6" w:rsidR="00CA660F" w:rsidRPr="00E05EE2" w:rsidRDefault="00CA660F" w:rsidP="0076754C">
            <w:pPr>
              <w:spacing w:before="100" w:beforeAutospacing="1" w:after="100" w:afterAutospacing="1" w:line="240" w:lineRule="auto"/>
              <w:ind w:right="83"/>
              <w:rPr>
                <w:rFonts w:cs="Sylfaen"/>
                <w:iCs/>
              </w:rPr>
            </w:pPr>
            <w:r w:rsidRPr="00E05EE2">
              <w:rPr>
                <w:rFonts w:ascii="Sylfaen" w:hAnsi="Sylfaen" w:cs="Sylfaen"/>
                <w:iCs/>
                <w:lang w:val="hy-AM"/>
              </w:rPr>
              <w:t>Երևանից</w:t>
            </w:r>
            <w:r w:rsidRPr="00E05EE2">
              <w:rPr>
                <w:rFonts w:ascii="Sylfaen" w:hAnsi="Sylfaen" w:cs="Sylfaen"/>
                <w:iCs/>
              </w:rPr>
              <w:t xml:space="preserve"> </w:t>
            </w:r>
            <w:r w:rsidRPr="00E05EE2">
              <w:rPr>
                <w:rFonts w:ascii="Sylfaen" w:hAnsi="Sylfaen" w:cs="Sylfaen"/>
                <w:iCs/>
                <w:lang w:val="hy-AM"/>
              </w:rPr>
              <w:t>՝</w:t>
            </w:r>
            <w:r w:rsidR="0099457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Ձորագյուղ</w:t>
            </w:r>
            <w:r w:rsidR="00994575" w:rsidRPr="00B60B6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E05EE2">
              <w:rPr>
                <w:rFonts w:ascii="Arial AM" w:hAnsi="Arial AM" w:cs="Sylfaen"/>
                <w:iCs/>
                <w:lang w:val="hy-AM"/>
              </w:rPr>
              <w:t>1</w:t>
            </w:r>
            <w:r w:rsidRPr="00994575">
              <w:rPr>
                <w:rFonts w:ascii="Arial AM" w:hAnsi="Arial AM" w:cs="Sylfaen"/>
                <w:iCs/>
              </w:rPr>
              <w:t>60</w:t>
            </w:r>
            <w:r w:rsidRPr="00E05EE2">
              <w:rPr>
                <w:rFonts w:ascii="Arial AM" w:hAnsi="Arial AM" w:cs="Sylfaen"/>
                <w:iCs/>
                <w:lang w:val="hy-AM"/>
              </w:rPr>
              <w:t xml:space="preserve"> </w:t>
            </w:r>
            <w:r w:rsidRPr="00E05EE2">
              <w:rPr>
                <w:rFonts w:ascii="Sylfaen" w:hAnsi="Sylfaen" w:cs="Sylfaen"/>
                <w:iCs/>
                <w:lang w:val="hy-AM"/>
              </w:rPr>
              <w:t>կմ</w:t>
            </w:r>
            <w:r w:rsidRPr="00E05EE2">
              <w:rPr>
                <w:rFonts w:ascii="Arial AM" w:hAnsi="Arial AM" w:cs="Sylfaen"/>
                <w:iCs/>
                <w:lang w:val="hy-AM"/>
              </w:rPr>
              <w:t xml:space="preserve">,   </w:t>
            </w:r>
            <w:proofErr w:type="spellStart"/>
            <w:r w:rsidR="0099457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Եղեգնուտ</w:t>
            </w:r>
            <w:proofErr w:type="spellEnd"/>
            <w:r w:rsidR="0099457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="0099457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155 </w:t>
            </w:r>
            <w:proofErr w:type="spellStart"/>
            <w:r w:rsidR="0099457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proofErr w:type="spellEnd"/>
          </w:p>
          <w:p w14:paraId="3E1E7739" w14:textId="167CC711" w:rsidR="00631ABE" w:rsidRPr="00994575" w:rsidRDefault="00CA660F" w:rsidP="0097337C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E05EE2">
              <w:rPr>
                <w:rFonts w:ascii="Sylfaen" w:hAnsi="Sylfaen" w:cs="Sylfaen"/>
                <w:iCs/>
                <w:lang w:val="hy-AM"/>
              </w:rPr>
              <w:t>Վանաձորից՝</w:t>
            </w:r>
            <w:r w:rsidRPr="00994575">
              <w:rPr>
                <w:rFonts w:ascii="Sylfaen" w:hAnsi="Sylfaen" w:cs="Sylfaen"/>
                <w:iCs/>
              </w:rPr>
              <w:t xml:space="preserve"> </w:t>
            </w:r>
            <w:r w:rsidR="0099457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Ձորագյուղ</w:t>
            </w:r>
            <w:r w:rsidR="00994575" w:rsidRPr="00B60B6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E05EE2">
              <w:rPr>
                <w:rFonts w:ascii="Arial AM" w:hAnsi="Arial AM" w:cs="Sylfaen"/>
                <w:iCs/>
                <w:lang w:val="hy-AM"/>
              </w:rPr>
              <w:t xml:space="preserve">32 </w:t>
            </w:r>
            <w:r w:rsidRPr="00E05EE2">
              <w:rPr>
                <w:rFonts w:ascii="Sylfaen" w:hAnsi="Sylfaen" w:cs="Sylfaen"/>
                <w:iCs/>
                <w:lang w:val="hy-AM"/>
              </w:rPr>
              <w:t>կմ</w:t>
            </w:r>
            <w:r w:rsidR="00994575">
              <w:rPr>
                <w:rFonts w:ascii="Sylfaen" w:hAnsi="Sylfaen" w:cs="Sylfaen"/>
                <w:iCs/>
                <w:lang w:val="hy-AM"/>
              </w:rPr>
              <w:t xml:space="preserve"> </w:t>
            </w:r>
            <w:proofErr w:type="spellStart"/>
            <w:r w:rsidR="0099457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Եղեգնուտ</w:t>
            </w:r>
            <w:proofErr w:type="spellEnd"/>
            <w:r w:rsidR="0099457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="0099457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25</w:t>
            </w:r>
            <w:r w:rsidR="0099457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14:paraId="31D09924" w14:textId="77777777" w:rsidR="00631ABE" w:rsidRPr="0097337C" w:rsidRDefault="00631ABE" w:rsidP="00CE285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b/>
                <w:lang w:eastAsia="ru-RU"/>
              </w:rPr>
            </w:pPr>
          </w:p>
        </w:tc>
      </w:tr>
      <w:tr w:rsidR="00631ABE" w:rsidRPr="0038392E" w14:paraId="7C5AB56D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5A6035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9BB0D" w14:textId="77777777" w:rsidR="00631ABE" w:rsidRPr="004E21AD" w:rsidRDefault="00631ABE" w:rsidP="002106B2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spacing w:val="-6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063BDB">
              <w:rPr>
                <w:rFonts w:ascii="GHEA Grapalat" w:hAnsi="GHEA Grapalat" w:cs="Arial"/>
                <w:spacing w:val="-6"/>
              </w:rPr>
              <w:t xml:space="preserve"> 13215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063BDB">
              <w:rPr>
                <w:rFonts w:ascii="GHEA Grapalat" w:hAnsi="GHEA Grapalat"/>
                <w:spacing w:val="-6"/>
              </w:rPr>
              <w:t xml:space="preserve"> </w:t>
            </w:r>
            <w:r>
              <w:rPr>
                <w:rFonts w:ascii="GHEA Grapalat" w:hAnsi="GHEA Grapalat"/>
                <w:spacing w:val="-6"/>
              </w:rPr>
              <w:t>որից</w:t>
            </w:r>
          </w:p>
          <w:p w14:paraId="51009455" w14:textId="77777777" w:rsidR="00631ABE" w:rsidRDefault="002106B2" w:rsidP="00CE285D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iCs/>
                <w:spacing w:val="-6"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CA660F" w:rsidRPr="00E05EE2">
              <w:rPr>
                <w:rFonts w:ascii="GHEA Grapalat" w:hAnsi="GHEA Grapalat" w:cs="Arial"/>
                <w:iCs/>
                <w:spacing w:val="-6"/>
                <w:lang w:val="en-US"/>
              </w:rPr>
              <w:t>Ձորագյուղ</w:t>
            </w:r>
            <w:proofErr w:type="spellEnd"/>
            <w:r w:rsidR="00CA660F" w:rsidRPr="00E05EE2"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="00CA660F" w:rsidRPr="00E05EE2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="00CA660F" w:rsidRPr="00E05EE2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>վայր՝</w:t>
            </w:r>
            <w:r w:rsidR="00CA660F" w:rsidRPr="00E05EE2">
              <w:rPr>
                <w:rFonts w:ascii="GHEA Grapalat" w:hAnsi="GHEA Grapalat" w:cs="Arial"/>
                <w:iCs/>
                <w:spacing w:val="-6"/>
              </w:rPr>
              <w:t xml:space="preserve"> 337 </w:t>
            </w:r>
            <w:r w:rsidR="00CA660F" w:rsidRPr="00E05EE2">
              <w:rPr>
                <w:rFonts w:ascii="GHEA Grapalat" w:hAnsi="GHEA Grapalat" w:cs="Arial"/>
                <w:iCs/>
                <w:spacing w:val="-6"/>
                <w:lang w:val="hy-AM"/>
              </w:rPr>
              <w:t>մարդ</w:t>
            </w:r>
          </w:p>
          <w:p w14:paraId="1AF9CDD9" w14:textId="295C2B5F" w:rsidR="00994575" w:rsidRPr="00994575" w:rsidRDefault="00994575" w:rsidP="00CE285D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Եղեգնուտ </w:t>
            </w:r>
            <w:r w:rsidRPr="00E05EE2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Pr="00E05EE2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>վայր՝</w:t>
            </w:r>
            <w:r>
              <w:rPr>
                <w:rFonts w:ascii="GHEA Grapalat" w:hAnsi="GHEA Grapalat" w:cs="Arial"/>
                <w:iCs/>
                <w:spacing w:val="-6"/>
                <w:lang w:val="hy-AM"/>
              </w:rPr>
              <w:t xml:space="preserve"> </w:t>
            </w:r>
            <w:r w:rsidRPr="00B8633F">
              <w:rPr>
                <w:rFonts w:ascii="GHEA Grapalat" w:hAnsi="GHEA Grapalat" w:cs="Arial"/>
                <w:spacing w:val="-6"/>
              </w:rPr>
              <w:t xml:space="preserve">803 </w:t>
            </w:r>
            <w:proofErr w:type="spellStart"/>
            <w:r w:rsidRPr="00B8633F">
              <w:rPr>
                <w:rFonts w:ascii="GHEA Grapalat" w:hAnsi="GHEA Grapalat" w:cs="Arial"/>
                <w:spacing w:val="-6"/>
                <w:lang w:val="en-US"/>
              </w:rPr>
              <w:t>մարդ</w:t>
            </w:r>
            <w:proofErr w:type="spellEnd"/>
          </w:p>
        </w:tc>
      </w:tr>
      <w:tr w:rsidR="00C05CC5" w:rsidRPr="0038392E" w14:paraId="2BFD852B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3EEF0E42" w14:textId="77777777" w:rsidR="00C05CC5" w:rsidRPr="0038392E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2D6F6" w14:textId="77777777" w:rsidR="00C05CC5" w:rsidRPr="002C779E" w:rsidRDefault="002C779E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05CC5" w:rsidRPr="0038392E" w14:paraId="0ADFA8D4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EA8861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ECF33" w14:textId="77777777" w:rsidR="00C05CC5" w:rsidRPr="002C779E" w:rsidRDefault="002C779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05CC5" w:rsidRPr="0038392E" w14:paraId="6F9B6B51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5C8390" w14:textId="77777777" w:rsidR="00C05CC5" w:rsidRPr="0038392E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00E25" w14:textId="77777777" w:rsidR="00C05CC5" w:rsidRPr="002C779E" w:rsidRDefault="002C779E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779E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en-US" w:eastAsia="ru-RU"/>
              </w:rPr>
              <w:t>ոչ</w:t>
            </w:r>
            <w:proofErr w:type="spellEnd"/>
          </w:p>
        </w:tc>
      </w:tr>
      <w:tr w:rsidR="00C05CC5" w:rsidRPr="00934FD8" w14:paraId="3D82D291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710660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3839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հստակ նշելով՝</w:t>
            </w:r>
          </w:p>
          <w:p w14:paraId="630E65C4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3A6308B0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045124C7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37FC9BCB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7E498" w14:textId="623EBEDB" w:rsidR="0077303C" w:rsidRPr="00994575" w:rsidRDefault="00CA660F" w:rsidP="0097337C">
            <w:pPr>
              <w:rPr>
                <w:rFonts w:ascii="GHEA Grapalat" w:hAnsi="GHEA Grapalat" w:cs="Arial"/>
                <w:b/>
                <w:iCs/>
                <w:spacing w:val="-6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Ձորագյուղ</w:t>
            </w:r>
            <w:r w:rsidR="0097337C" w:rsidRPr="00B60B63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 xml:space="preserve"> </w:t>
            </w:r>
            <w:r w:rsidR="0097337C" w:rsidRPr="0091205E">
              <w:rPr>
                <w:rFonts w:ascii="GHEA Grapalat" w:hAnsi="GHEA Grapalat" w:cs="Arial"/>
                <w:b/>
                <w:iCs/>
                <w:spacing w:val="-6"/>
                <w:lang w:val="hy-AM"/>
              </w:rPr>
              <w:t>բնակավայր</w:t>
            </w:r>
            <w:r w:rsidR="0097337C" w:rsidRPr="0091205E">
              <w:rPr>
                <w:rFonts w:ascii="GHEA Grapalat" w:hAnsi="GHEA Grapalat" w:cs="Arial"/>
                <w:b/>
                <w:iCs/>
                <w:spacing w:val="-6"/>
                <w:lang w:val="en-US"/>
              </w:rPr>
              <w:t>՝</w:t>
            </w:r>
            <w:r w:rsidR="00994575">
              <w:rPr>
                <w:rFonts w:ascii="GHEA Grapalat" w:hAnsi="GHEA Grapalat" w:cs="Arial"/>
                <w:b/>
                <w:iCs/>
                <w:spacing w:val="-6"/>
                <w:lang w:val="hy-AM"/>
              </w:rPr>
              <w:t xml:space="preserve"> </w:t>
            </w:r>
            <w:r w:rsidR="00994575" w:rsidRPr="00994575">
              <w:rPr>
                <w:rFonts w:ascii="GHEA Grapalat" w:hAnsi="GHEA Grapalat" w:cs="Arial"/>
                <w:bCs/>
                <w:iCs/>
                <w:spacing w:val="-6"/>
                <w:lang w:val="hy-AM"/>
              </w:rPr>
              <w:t>ջ</w:t>
            </w:r>
            <w:proofErr w:type="spellStart"/>
            <w:r w:rsidR="0097337C" w:rsidRPr="00994575">
              <w:rPr>
                <w:rFonts w:ascii="GHEA Grapalat" w:eastAsia="Calibri" w:hAnsi="GHEA Grapalat" w:cs="Sylfaen"/>
                <w:bCs/>
                <w:iCs/>
                <w:lang w:val="en-US"/>
              </w:rPr>
              <w:t>ր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ամատակարարման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համակարգից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օգտվում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բնակչության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շուրջ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90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="00B33DC9">
              <w:rPr>
                <w:rFonts w:ascii="GHEA Grapalat" w:eastAsia="Calibri" w:hAnsi="GHEA Grapalat" w:cs="Sylfaen"/>
                <w:iCs/>
                <w:lang w:val="hy-AM"/>
              </w:rPr>
              <w:t xml:space="preserve">.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մի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մասը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շուրօրյա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,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մի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մասի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ջրամատակարարման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տևողությունը</w:t>
            </w:r>
            <w:proofErr w:type="spellEnd"/>
            <w:r w:rsidR="00B33DC9">
              <w:rPr>
                <w:rFonts w:ascii="GHEA Grapalat" w:eastAsia="Calibri" w:hAnsi="GHEA Grapalat" w:cs="Sylfaen"/>
                <w:iCs/>
                <w:lang w:val="hy-AM"/>
              </w:rPr>
              <w:t>՝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միջինը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12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ժամ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r w:rsidR="0097337C" w:rsidRPr="00063BDB">
              <w:rPr>
                <w:rFonts w:ascii="GHEA Grapalat" w:eastAsia="Calibri" w:hAnsi="GHEA Grapalat" w:cs="Sylfaen"/>
                <w:iCs/>
                <w:lang w:val="hy-AM"/>
              </w:rPr>
              <w:t>Ջրահեռացման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համակարգ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չի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գործում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Գ</w:t>
            </w:r>
            <w:r w:rsidR="0097337C" w:rsidRPr="00063BDB">
              <w:rPr>
                <w:rFonts w:ascii="GHEA Grapalat" w:eastAsia="Calibri" w:hAnsi="GHEA Grapalat" w:cs="Sylfaen"/>
                <w:iCs/>
                <w:lang w:val="hy-AM"/>
              </w:rPr>
              <w:t>ազամատակարար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ում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94575">
              <w:rPr>
                <w:rFonts w:ascii="GHEA Grapalat" w:eastAsia="Calibri" w:hAnsi="GHEA Grapalat" w:cs="Sylfaen"/>
                <w:iCs/>
                <w:lang w:val="hy-AM"/>
              </w:rPr>
              <w:t>չկա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Գյուղատնտեսական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նշանակության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հողերի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2 </w:t>
            </w:r>
            <w:r w:rsidR="0097337C" w:rsidRPr="0077303C">
              <w:rPr>
                <w:rFonts w:ascii="GHEA Grapalat" w:hAnsi="GHEA Grapalat" w:cs="Sylfaen"/>
                <w:iCs/>
                <w:lang w:val="hy-AM"/>
              </w:rPr>
              <w:t>%</w:t>
            </w:r>
            <w:r w:rsidR="0097337C" w:rsidRPr="00B60B63">
              <w:rPr>
                <w:rFonts w:ascii="GHEA Grapalat" w:hAnsi="GHEA Grapalat" w:cs="Sylfaen"/>
                <w:iCs/>
              </w:rPr>
              <w:t>-</w:t>
            </w:r>
            <w:r w:rsidR="0097337C">
              <w:rPr>
                <w:rFonts w:ascii="GHEA Grapalat" w:hAnsi="GHEA Grapalat" w:cs="Sylfaen"/>
                <w:iCs/>
                <w:lang w:val="en-US"/>
              </w:rPr>
              <w:t>ը</w:t>
            </w:r>
            <w:r w:rsidR="0097337C" w:rsidRPr="00B60B63">
              <w:rPr>
                <w:rFonts w:ascii="GHEA Grapalat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hAnsi="GHEA Grapalat" w:cs="Sylfaen"/>
                <w:iCs/>
                <w:lang w:val="en-US"/>
              </w:rPr>
              <w:t>ոռոգվում</w:t>
            </w:r>
            <w:proofErr w:type="spellEnd"/>
            <w:r w:rsidR="0097337C" w:rsidRPr="00B60B63">
              <w:rPr>
                <w:rFonts w:ascii="GHEA Grapalat" w:hAnsi="GHEA Grapalat" w:cs="Sylfaen"/>
                <w:iCs/>
              </w:rPr>
              <w:t xml:space="preserve"> </w:t>
            </w:r>
            <w:r w:rsidR="0097337C">
              <w:rPr>
                <w:rFonts w:ascii="GHEA Grapalat" w:hAnsi="GHEA Grapalat" w:cs="Sylfaen"/>
                <w:iCs/>
                <w:lang w:val="en-US"/>
              </w:rPr>
              <w:t>է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Բնակավայրի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>
              <w:rPr>
                <w:rFonts w:ascii="GHEA Grapalat" w:eastAsia="Calibri" w:hAnsi="GHEA Grapalat" w:cs="Sylfaen"/>
                <w:iCs/>
                <w:lang w:val="en-US"/>
              </w:rPr>
              <w:t>փողոցների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մոտ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30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տոկոսում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առկա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լուսավորության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Առկա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90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ԼԵԴ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և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էներգախնայող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</w:t>
            </w:r>
            <w:proofErr w:type="spellEnd"/>
            <w:r w:rsidR="0097337C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7337C"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97337C" w:rsidRPr="00B60B63">
              <w:rPr>
                <w:rFonts w:ascii="GHEA Grapalat" w:eastAsia="Calibri" w:hAnsi="GHEA Grapalat" w:cs="Sylfaen"/>
                <w:iCs/>
              </w:rPr>
              <w:t>:</w:t>
            </w:r>
            <w:r w:rsidR="00B33DC9">
              <w:rPr>
                <w:rFonts w:ascii="GHEA Grapalat" w:eastAsia="Calibri" w:hAnsi="GHEA Grapalat" w:cs="Sylfaen"/>
                <w:iCs/>
                <w:lang w:val="hy-AM"/>
              </w:rPr>
              <w:t xml:space="preserve"> </w:t>
            </w:r>
            <w:r w:rsidR="00E167CA">
              <w:rPr>
                <w:rFonts w:ascii="GHEA Grapalat" w:eastAsia="Calibri" w:hAnsi="GHEA Grapalat" w:cs="Sylfaen"/>
                <w:iCs/>
                <w:lang w:val="en-US"/>
              </w:rPr>
              <w:t>Ա</w:t>
            </w:r>
            <w:r w:rsidR="00B33DC9">
              <w:rPr>
                <w:rFonts w:ascii="GHEA Grapalat" w:eastAsia="Calibri" w:hAnsi="GHEA Grapalat" w:cs="Sylfaen"/>
                <w:iCs/>
                <w:lang w:val="hy-AM"/>
              </w:rPr>
              <w:t>ն</w:t>
            </w:r>
            <w:proofErr w:type="spellStart"/>
            <w:r w:rsidR="00E167CA">
              <w:rPr>
                <w:rFonts w:ascii="GHEA Grapalat" w:eastAsia="Calibri" w:hAnsi="GHEA Grapalat" w:cs="Sylfaen"/>
                <w:iCs/>
                <w:lang w:val="en-US"/>
              </w:rPr>
              <w:t>հրաժեշտ</w:t>
            </w:r>
            <w:proofErr w:type="spellEnd"/>
            <w:r w:rsidR="00E167CA" w:rsidRPr="00E167CA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E167CA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77303C" w:rsidRPr="00063BDB">
              <w:rPr>
                <w:rFonts w:ascii="GHEA Grapalat" w:eastAsia="Calibri" w:hAnsi="GHEA Grapalat" w:cs="Sylfaen"/>
                <w:iCs/>
                <w:lang w:val="hy-AM"/>
              </w:rPr>
              <w:t xml:space="preserve"> իրականացնել ասֆալտապատման աշխատանքներ</w:t>
            </w:r>
            <w:r w:rsidR="00E167CA" w:rsidRPr="00E167CA">
              <w:rPr>
                <w:rFonts w:ascii="GHEA Grapalat" w:eastAsia="Calibri" w:hAnsi="GHEA Grapalat" w:cs="Sylfaen"/>
                <w:iCs/>
              </w:rPr>
              <w:t>:</w:t>
            </w:r>
          </w:p>
          <w:p w14:paraId="7F65CEF4" w14:textId="3BAE9F8B" w:rsidR="00B33DC9" w:rsidRPr="00B33DC9" w:rsidRDefault="00994575" w:rsidP="00B33DC9">
            <w:pPr>
              <w:spacing w:before="100" w:beforeAutospacing="1" w:after="100" w:afterAutospacing="1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proofErr w:type="spellStart"/>
            <w:r w:rsidRPr="00994575">
              <w:rPr>
                <w:rFonts w:ascii="GHEA Grapalat" w:eastAsia="Times New Roman" w:hAnsi="GHEA Grapalat" w:cs="Times New Roman"/>
                <w:b/>
                <w:bCs/>
                <w:iCs/>
                <w:lang w:val="en-US" w:eastAsia="ru-RU"/>
              </w:rPr>
              <w:t>Եղեգնուտ</w:t>
            </w:r>
            <w:proofErr w:type="spellEnd"/>
            <w:r w:rsidRPr="00994575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 xml:space="preserve"> </w:t>
            </w:r>
            <w:proofErr w:type="spellStart"/>
            <w:r w:rsidRPr="00994575">
              <w:rPr>
                <w:rFonts w:ascii="GHEA Grapalat" w:eastAsia="Times New Roman" w:hAnsi="GHEA Grapalat" w:cs="Times New Roman"/>
                <w:b/>
                <w:bCs/>
                <w:iCs/>
                <w:lang w:val="en-US" w:eastAsia="ru-RU"/>
              </w:rPr>
              <w:t>բնակավայրը</w:t>
            </w:r>
            <w:proofErr w:type="spellEnd"/>
            <w:r w:rsidRPr="00994575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՝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օգտվում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,,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Նովոսելցովո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,,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և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համայնքային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,,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Կառնուտ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,,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ջրագծերից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: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Ջրամատակարարումը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շուրջօրյա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համակարգից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օգտվում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է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բնակչության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B33DC9" w:rsidRPr="00B33DC9">
              <w:rPr>
                <w:rFonts w:ascii="GHEA Grapalat" w:eastAsia="Times New Roman" w:hAnsi="GHEA Grapalat" w:cs="Times New Roman"/>
                <w:iCs/>
                <w:lang w:eastAsia="ru-RU"/>
              </w:rPr>
              <w:t>80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տոկոսը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  <w:r w:rsidRPr="0099457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Գ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ազաֆիկացված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մաս</w:t>
            </w:r>
            <w:proofErr w:type="spellEnd"/>
            <w:r w:rsidR="00B33DC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ս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ամբ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տնտեսությունների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մոտ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30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տոկոս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օգտվում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գազամատակարարումից</w:t>
            </w:r>
            <w:proofErr w:type="spellEnd"/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  <w:r w:rsidRPr="0099457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Առկա</w:t>
            </w:r>
            <w:proofErr w:type="spellEnd"/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</w:t>
            </w:r>
            <w:proofErr w:type="spellEnd"/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B33DC9" w:rsidRPr="00B33DC9">
              <w:rPr>
                <w:rFonts w:ascii="GHEA Grapalat" w:eastAsia="Calibri" w:hAnsi="GHEA Grapalat" w:cs="Sylfaen"/>
                <w:iCs/>
              </w:rPr>
              <w:t>70</w:t>
            </w:r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ԼԵԴ</w:t>
            </w:r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և</w:t>
            </w:r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էներգախնայող</w:t>
            </w:r>
            <w:proofErr w:type="spellEnd"/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</w:t>
            </w:r>
            <w:proofErr w:type="spellEnd"/>
            <w:r w:rsidR="00B33DC9"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B33DC9"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B33DC9" w:rsidRPr="00B60B63">
              <w:rPr>
                <w:rFonts w:ascii="GHEA Grapalat" w:eastAsia="Calibri" w:hAnsi="GHEA Grapalat" w:cs="Sylfaen"/>
                <w:iCs/>
              </w:rPr>
              <w:t>:</w:t>
            </w:r>
            <w:r w:rsidR="00B33DC9" w:rsidRPr="00B33DC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33DC9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Եղեգնուտ</w:t>
            </w:r>
            <w:proofErr w:type="spellEnd"/>
            <w:r w:rsidR="00B33DC9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33DC9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lastRenderedPageBreak/>
              <w:t>բնակավայրում</w:t>
            </w:r>
            <w:proofErr w:type="spellEnd"/>
            <w:r w:rsidR="00B33DC9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33DC9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ոռոգման</w:t>
            </w:r>
            <w:proofErr w:type="spellEnd"/>
            <w:r w:rsidR="00B33DC9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33DC9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համակարգ</w:t>
            </w:r>
            <w:proofErr w:type="spellEnd"/>
            <w:r w:rsidR="00B33DC9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B33DC9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չկա</w:t>
            </w:r>
            <w:proofErr w:type="spellEnd"/>
            <w:r w:rsidR="00B33DC9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  <w:r w:rsidR="00B33DC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B33DC9">
              <w:rPr>
                <w:rFonts w:ascii="GHEA Grapalat" w:eastAsia="Calibri" w:hAnsi="GHEA Grapalat" w:cs="Sylfaen"/>
                <w:iCs/>
                <w:lang w:val="en-US"/>
              </w:rPr>
              <w:t>Ա</w:t>
            </w:r>
            <w:r w:rsidR="00B33DC9">
              <w:rPr>
                <w:rFonts w:ascii="GHEA Grapalat" w:eastAsia="Calibri" w:hAnsi="GHEA Grapalat" w:cs="Sylfaen"/>
                <w:iCs/>
                <w:lang w:val="hy-AM"/>
              </w:rPr>
              <w:t>ն</w:t>
            </w:r>
            <w:proofErr w:type="spellStart"/>
            <w:r w:rsidR="00B33DC9">
              <w:rPr>
                <w:rFonts w:ascii="GHEA Grapalat" w:eastAsia="Calibri" w:hAnsi="GHEA Grapalat" w:cs="Sylfaen"/>
                <w:iCs/>
                <w:lang w:val="en-US"/>
              </w:rPr>
              <w:t>հրաժեշտ</w:t>
            </w:r>
            <w:proofErr w:type="spellEnd"/>
            <w:r w:rsidR="00B33DC9" w:rsidRPr="00E167CA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B33DC9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B33DC9" w:rsidRPr="00063BDB">
              <w:rPr>
                <w:rFonts w:ascii="GHEA Grapalat" w:eastAsia="Calibri" w:hAnsi="GHEA Grapalat" w:cs="Sylfaen"/>
                <w:iCs/>
                <w:lang w:val="hy-AM"/>
              </w:rPr>
              <w:t xml:space="preserve"> իրականացնել ասֆալտապատման աշխատանքներ</w:t>
            </w:r>
            <w:r w:rsidR="00B33DC9" w:rsidRPr="00E167CA">
              <w:rPr>
                <w:rFonts w:ascii="GHEA Grapalat" w:eastAsia="Calibri" w:hAnsi="GHEA Grapalat" w:cs="Sylfaen"/>
                <w:iCs/>
              </w:rPr>
              <w:t>:</w:t>
            </w:r>
          </w:p>
          <w:p w14:paraId="18A999ED" w14:textId="7FC15F46" w:rsidR="0091205E" w:rsidRPr="00A43071" w:rsidRDefault="0091205E" w:rsidP="00934FD8">
            <w:pPr>
              <w:rPr>
                <w:rFonts w:ascii="GHEA Grapalat" w:hAnsi="GHEA Grapalat" w:cs="Sylfaen"/>
                <w:iCs/>
              </w:rPr>
            </w:pPr>
          </w:p>
        </w:tc>
      </w:tr>
      <w:tr w:rsidR="00C05CC5" w:rsidRPr="00B33DC9" w14:paraId="429022B1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D4EABA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23DF0" w14:textId="72AA6795" w:rsidR="00A71812" w:rsidRDefault="006D6B94" w:rsidP="00B33DC9">
            <w:pPr>
              <w:spacing w:before="100" w:beforeAutospacing="1" w:after="100" w:afterAutospacing="1" w:line="24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Ձորագյուղ բնակավայրում գազաֆիկացում </w:t>
            </w:r>
            <w:r w:rsidR="00510C0C" w:rsidRPr="00C82279">
              <w:rPr>
                <w:rFonts w:ascii="GHEA Grapalat" w:eastAsia="Times New Roman" w:hAnsi="GHEA Grapalat"/>
                <w:iCs/>
                <w:lang w:eastAsia="ru-RU"/>
              </w:rPr>
              <w:t>համայնքի</w:t>
            </w:r>
            <w:r w:rsidR="00510C0C" w:rsidRPr="00C05D2E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="00510C0C" w:rsidRPr="00C82279">
              <w:rPr>
                <w:rFonts w:ascii="GHEA Grapalat" w:eastAsia="Times New Roman" w:hAnsi="GHEA Grapalat"/>
                <w:iCs/>
                <w:lang w:eastAsia="ru-RU"/>
              </w:rPr>
              <w:t>առաջնահերթ</w:t>
            </w:r>
            <w:r w:rsidR="00510C0C" w:rsidRPr="00C05D2E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="00510C0C" w:rsidRPr="00C82279">
              <w:rPr>
                <w:rFonts w:ascii="GHEA Grapalat" w:eastAsia="Times New Roman" w:hAnsi="GHEA Grapalat"/>
                <w:iCs/>
                <w:lang w:eastAsia="ru-RU"/>
              </w:rPr>
              <w:t>հիմնախնդիրներից</w:t>
            </w:r>
            <w:r w:rsidR="00510C0C" w:rsidRPr="00C05D2E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="00510C0C" w:rsidRPr="00C82279">
              <w:rPr>
                <w:rFonts w:ascii="GHEA Grapalat" w:eastAsia="Times New Roman" w:hAnsi="GHEA Grapalat"/>
                <w:iCs/>
                <w:lang w:eastAsia="ru-RU"/>
              </w:rPr>
              <w:t>է</w:t>
            </w:r>
            <w:r w:rsidR="00510C0C" w:rsidRPr="00510C0C">
              <w:rPr>
                <w:rFonts w:ascii="GHEA Grapalat" w:eastAsia="Times New Roman" w:hAnsi="GHEA Grapalat"/>
                <w:iCs/>
                <w:lang w:eastAsia="ru-RU"/>
              </w:rPr>
              <w:t>: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57789C" w:rsidRPr="00C05D2E">
              <w:rPr>
                <w:rFonts w:ascii="GHEA Grapalat" w:eastAsia="Times New Roman" w:hAnsi="GHEA Grapalat"/>
                <w:iCs/>
                <w:lang w:val="hy-AM" w:eastAsia="ru-RU"/>
              </w:rPr>
              <w:t>Ազգաբնակչության բոլոր տարիքային խմբերի, գյուղ եկող հյուրերի, տուրիստների համար խիստ անհարժեշտ է ծրագրի իրականացումը: Ծրագիրը որպես հասարակակ</w:t>
            </w:r>
            <w:r w:rsidR="00C05D2E" w:rsidRPr="00C05D2E">
              <w:rPr>
                <w:rFonts w:ascii="GHEA Grapalat" w:eastAsia="Times New Roman" w:hAnsi="GHEA Grapalat"/>
                <w:iCs/>
                <w:lang w:val="hy-AM" w:eastAsia="ru-RU"/>
              </w:rPr>
              <w:t>ա</w:t>
            </w:r>
            <w:r w:rsidR="0057789C" w:rsidRPr="00C05D2E">
              <w:rPr>
                <w:rFonts w:ascii="GHEA Grapalat" w:eastAsia="Times New Roman" w:hAnsi="GHEA Grapalat"/>
                <w:iCs/>
                <w:lang w:val="hy-AM" w:eastAsia="ru-RU"/>
              </w:rPr>
              <w:t>ն կառույց խիստ շահեկան  է</w:t>
            </w:r>
            <w:r w:rsidR="00C05D2E" w:rsidRPr="00C05D2E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57789C" w:rsidRPr="00C05D2E">
              <w:rPr>
                <w:rFonts w:ascii="GHEA Grapalat" w:eastAsia="Times New Roman" w:hAnsi="GHEA Grapalat"/>
                <w:iCs/>
                <w:lang w:val="hy-AM" w:eastAsia="ru-RU"/>
              </w:rPr>
              <w:t>դպրոցի, նախակրթարանի, արվեստի դպրոցի,</w:t>
            </w:r>
            <w:r w:rsidR="00B33DC9">
              <w:rPr>
                <w:rFonts w:ascii="GHEA Grapalat" w:eastAsia="Times New Roman" w:hAnsi="GHEA Grapalat"/>
                <w:iCs/>
                <w:lang w:val="hy-AM" w:eastAsia="ru-RU"/>
              </w:rPr>
              <w:t xml:space="preserve"> ինչպես նաև</w:t>
            </w:r>
            <w:r w:rsidR="0057789C" w:rsidRPr="00C05D2E">
              <w:rPr>
                <w:rFonts w:ascii="GHEA Grapalat" w:eastAsia="Times New Roman" w:hAnsi="GHEA Grapalat"/>
                <w:iCs/>
                <w:lang w:val="hy-AM" w:eastAsia="ru-RU"/>
              </w:rPr>
              <w:t xml:space="preserve"> գյուղի բնակչության, զբոսաշրջության </w:t>
            </w:r>
            <w:r w:rsidR="00DA3BE3">
              <w:rPr>
                <w:rFonts w:ascii="GHEA Grapalat" w:eastAsia="Times New Roman" w:hAnsi="GHEA Grapalat"/>
                <w:iCs/>
                <w:lang w:val="hy-AM" w:eastAsia="ru-RU"/>
              </w:rPr>
              <w:t xml:space="preserve">զարգացման </w:t>
            </w:r>
            <w:r w:rsidR="0057789C" w:rsidRPr="00C05D2E">
              <w:rPr>
                <w:rFonts w:ascii="GHEA Grapalat" w:eastAsia="Times New Roman" w:hAnsi="GHEA Grapalat"/>
                <w:iCs/>
                <w:lang w:val="hy-AM" w:eastAsia="ru-RU"/>
              </w:rPr>
              <w:t>համար:</w:t>
            </w:r>
            <w:r w:rsidR="00A71812" w:rsidRPr="000B59DE">
              <w:rPr>
                <w:rFonts w:ascii="GHEA Grapalat" w:hAnsi="GHEA Grapalat"/>
              </w:rPr>
              <w:t xml:space="preserve"> </w:t>
            </w:r>
            <w:r w:rsidR="00A71812">
              <w:rPr>
                <w:rFonts w:ascii="GHEA Grapalat" w:eastAsia="Times New Roman" w:hAnsi="GHEA Grapalat"/>
                <w:iCs/>
                <w:lang w:val="hy-AM" w:eastAsia="ru-RU"/>
              </w:rPr>
              <w:t>Ձորագյուղ բնակավայրում նախատեսվում է կառուցել</w:t>
            </w:r>
            <w:r w:rsidR="00A71812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  <w:r w:rsidR="00A71812"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շուրջ </w:t>
            </w:r>
            <w:r w:rsidR="00A71812">
              <w:rPr>
                <w:rFonts w:ascii="GHEA Grapalat" w:hAnsi="GHEA Grapalat"/>
                <w:lang w:val="hy-AM"/>
              </w:rPr>
              <w:t xml:space="preserve">գազատար խողովակ , </w:t>
            </w:r>
            <w:r w:rsidR="00A71812" w:rsidRPr="00A71812">
              <w:rPr>
                <w:rFonts w:ascii="GHEA Grapalat" w:hAnsi="GHEA Grapalat"/>
              </w:rPr>
              <w:t>խողողվակի երկարությունը 5000</w:t>
            </w:r>
            <w:r w:rsidR="00A71812" w:rsidRPr="00A71812">
              <w:rPr>
                <w:rFonts w:ascii="Calibri" w:hAnsi="Calibri" w:cs="Calibri"/>
              </w:rPr>
              <w:t> </w:t>
            </w:r>
            <w:r w:rsidR="00A71812" w:rsidRPr="00A71812">
              <w:rPr>
                <w:rFonts w:ascii="GHEA Grapalat" w:hAnsi="GHEA Grapalat"/>
              </w:rPr>
              <w:t>մ է</w:t>
            </w:r>
          </w:p>
          <w:p w14:paraId="1C7DF639" w14:textId="7E48C749" w:rsidR="00B33DC9" w:rsidRDefault="00B33DC9" w:rsidP="00B33DC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Եղեգնուտ բնակավայրում գազաֆիկացում </w:t>
            </w:r>
            <w:r w:rsidRPr="00B33DC9">
              <w:rPr>
                <w:rFonts w:ascii="GHEA Grapalat" w:eastAsia="Times New Roman" w:hAnsi="GHEA Grapalat"/>
                <w:iCs/>
                <w:lang w:val="hy-AM" w:eastAsia="ru-RU"/>
              </w:rPr>
              <w:t>համայնքի առաջնահերթ հիմնախնդիրներից է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B33DC9">
              <w:rPr>
                <w:rFonts w:ascii="GHEA Grapalat" w:eastAsia="Times New Roman" w:hAnsi="GHEA Grapalat"/>
                <w:iCs/>
                <w:lang w:val="hy-AM" w:eastAsia="ru-RU"/>
              </w:rPr>
              <w:t>: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C05D2E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Ազգաբնակչության բոլոր տարիքային խմբերի, գյուղ եկող հյուրերի, տուրիստների համար խիստ անհարժեշտ է ծրագրի իրականացումը: </w:t>
            </w:r>
            <w:r w:rsidR="00DA3BE3" w:rsidRPr="00C05D2E">
              <w:rPr>
                <w:rFonts w:ascii="GHEA Grapalat" w:eastAsia="Times New Roman" w:hAnsi="GHEA Grapalat"/>
                <w:iCs/>
                <w:lang w:val="hy-AM" w:eastAsia="ru-RU"/>
              </w:rPr>
              <w:t>Ծրագիրը որպես հասարակական կառույց խիստ շահեկան  է դպրոցի, նախակրթարանի, արվեստի դպրոցի,</w:t>
            </w:r>
            <w:r w:rsidR="00DA3BE3">
              <w:rPr>
                <w:rFonts w:ascii="GHEA Grapalat" w:eastAsia="Times New Roman" w:hAnsi="GHEA Grapalat"/>
                <w:iCs/>
                <w:lang w:val="hy-AM" w:eastAsia="ru-RU"/>
              </w:rPr>
              <w:t xml:space="preserve"> ինչպես նաև</w:t>
            </w:r>
            <w:r w:rsidR="00DA3BE3" w:rsidRPr="00C05D2E">
              <w:rPr>
                <w:rFonts w:ascii="GHEA Grapalat" w:eastAsia="Times New Roman" w:hAnsi="GHEA Grapalat"/>
                <w:iCs/>
                <w:lang w:val="hy-AM" w:eastAsia="ru-RU"/>
              </w:rPr>
              <w:t xml:space="preserve"> գյուղի բնակչության, զբոսաշրջության </w:t>
            </w:r>
            <w:r w:rsidR="00DA3BE3">
              <w:rPr>
                <w:rFonts w:ascii="GHEA Grapalat" w:eastAsia="Times New Roman" w:hAnsi="GHEA Grapalat"/>
                <w:iCs/>
                <w:lang w:val="hy-AM" w:eastAsia="ru-RU"/>
              </w:rPr>
              <w:t xml:space="preserve">զարգացման </w:t>
            </w:r>
            <w:r w:rsidR="00DA3BE3" w:rsidRPr="00C05D2E">
              <w:rPr>
                <w:rFonts w:ascii="GHEA Grapalat" w:eastAsia="Times New Roman" w:hAnsi="GHEA Grapalat"/>
                <w:iCs/>
                <w:lang w:val="hy-AM" w:eastAsia="ru-RU"/>
              </w:rPr>
              <w:t>համար:</w:t>
            </w:r>
            <w:r w:rsidR="00A71812">
              <w:rPr>
                <w:rFonts w:ascii="GHEA Grapalat" w:eastAsia="Times New Roman" w:hAnsi="GHEA Grapalat"/>
                <w:iCs/>
                <w:lang w:val="hy-AM" w:eastAsia="ru-RU"/>
              </w:rPr>
              <w:t xml:space="preserve"> Եղեգնուտ բնակավայրում նախատեսվում է կառուցել</w:t>
            </w:r>
            <w:r w:rsidR="00A71812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  <w:r w:rsidR="00A71812"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շուրջ </w:t>
            </w:r>
            <w:r w:rsidR="00A71812">
              <w:rPr>
                <w:rFonts w:ascii="GHEA Grapalat" w:hAnsi="GHEA Grapalat"/>
                <w:lang w:val="hy-AM"/>
              </w:rPr>
              <w:t>2</w:t>
            </w:r>
            <w:r w:rsidR="00A71812" w:rsidRPr="000B59DE">
              <w:rPr>
                <w:rFonts w:ascii="GHEA Grapalat" w:hAnsi="GHEA Grapalat"/>
              </w:rPr>
              <w:t xml:space="preserve"> 000 մ</w:t>
            </w:r>
            <w:r w:rsidR="00A71812" w:rsidRPr="00DA3BE3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  <w:r w:rsidR="00A71812" w:rsidRPr="000B59DE">
              <w:rPr>
                <w:rFonts w:ascii="GHEA Grapalat" w:hAnsi="GHEA Grapalat"/>
              </w:rPr>
              <w:t>երկարությունը</w:t>
            </w:r>
            <w:r w:rsidR="00A71812">
              <w:rPr>
                <w:rFonts w:ascii="GHEA Grapalat" w:hAnsi="GHEA Grapalat"/>
                <w:lang w:val="hy-AM"/>
              </w:rPr>
              <w:t xml:space="preserve"> գազատար խողովակ</w:t>
            </w:r>
            <w:r w:rsidR="00A71812" w:rsidRPr="00A71812">
              <w:rPr>
                <w:rFonts w:ascii="GHEA Grapalat" w:hAnsi="GHEA Grapalat"/>
              </w:rPr>
              <w:t>:</w:t>
            </w:r>
            <w:r w:rsidR="00A71812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76087A8" w14:textId="37026D2B" w:rsidR="00B33DC9" w:rsidRPr="00B33DC9" w:rsidRDefault="00B33DC9" w:rsidP="00510C0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14:paraId="293DCA8C" w14:textId="222DB820" w:rsidR="00C05CC5" w:rsidRPr="00B33DC9" w:rsidRDefault="00C05CC5" w:rsidP="00934FD8">
            <w:pPr>
              <w:pStyle w:val="1"/>
              <w:ind w:left="0"/>
              <w:rPr>
                <w:rFonts w:ascii="Arial Armenian" w:hAnsi="Arial Armenian"/>
                <w:iCs/>
                <w:lang w:val="hy-AM"/>
              </w:rPr>
            </w:pPr>
          </w:p>
        </w:tc>
      </w:tr>
      <w:tr w:rsidR="00C05CC5" w:rsidRPr="00496D04" w14:paraId="56AB7EF5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8FC53B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2B372" w14:textId="5B05162B" w:rsidR="00A02FA8" w:rsidRPr="00496D04" w:rsidRDefault="00C54D31" w:rsidP="00A02FA8">
            <w:pPr>
              <w:pStyle w:val="1"/>
              <w:ind w:left="0"/>
              <w:rPr>
                <w:rFonts w:ascii="GHEA Grapalat" w:hAnsi="GHEA Grapalat"/>
                <w:lang w:val="ru-RU" w:eastAsia="ru-RU"/>
              </w:rPr>
            </w:pP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Ծրագրի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իրականացումը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խիստ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շահեկան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կլինի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համայնքի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բնակչության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ապրելակերպի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,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կյանքի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որակի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բարելավման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,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համայնքի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առաջ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ծառացած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խնդիրների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լուծման</w:t>
            </w:r>
            <w:proofErr w:type="spellEnd"/>
            <w:r w:rsidR="00DA3BE3">
              <w:rPr>
                <w:rFonts w:ascii="GHEA Grapalat" w:hAnsi="GHEA Grapalat" w:cs="Sylfaen"/>
                <w:lang w:val="hy-AM" w:eastAsia="ru-RU"/>
              </w:rPr>
              <w:t xml:space="preserve"> համար</w:t>
            </w:r>
            <w:r w:rsidR="00A02FA8">
              <w:rPr>
                <w:rFonts w:ascii="GHEA Grapalat" w:hAnsi="GHEA Grapalat"/>
                <w:lang w:val="hy-AM" w:eastAsia="ru-RU"/>
              </w:rPr>
              <w:t xml:space="preserve"> </w:t>
            </w:r>
          </w:p>
          <w:p w14:paraId="56871CB6" w14:textId="394DC245" w:rsidR="00A02FA8" w:rsidRDefault="00C54D31" w:rsidP="00A02FA8">
            <w:pPr>
              <w:pStyle w:val="1"/>
              <w:numPr>
                <w:ilvl w:val="0"/>
                <w:numId w:val="4"/>
              </w:numPr>
              <w:rPr>
                <w:rFonts w:ascii="GHEA Grapalat" w:hAnsi="GHEA Grapalat"/>
                <w:lang w:val="ru-RU" w:eastAsia="ru-RU"/>
              </w:rPr>
            </w:pPr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Ծրագիրը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համապատասխանում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1F1A13">
              <w:rPr>
                <w:rFonts w:ascii="GHEA Grapalat" w:hAnsi="GHEA Grapalat" w:cs="Sylfaen"/>
                <w:lang w:eastAsia="ru-RU"/>
              </w:rPr>
              <w:t>է</w:t>
            </w:r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բնակավայրի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զարգացման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ռազմավարության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հետ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,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որի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իրագործումը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շոշափելի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ազդեցություն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կունենա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միջնաժամկետ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1F1A13">
              <w:rPr>
                <w:rFonts w:ascii="GHEA Grapalat" w:hAnsi="GHEA Grapalat" w:cs="Sylfaen"/>
                <w:lang w:eastAsia="ru-RU"/>
              </w:rPr>
              <w:t>և</w:t>
            </w:r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երկարաժամկետ</w:t>
            </w:r>
            <w:proofErr w:type="spellEnd"/>
            <w:r w:rsidRPr="00FD52DA">
              <w:rPr>
                <w:rFonts w:ascii="GHEA Grapalat" w:hAnsi="GHEA Grapalat"/>
                <w:lang w:val="ru-RU" w:eastAsia="ru-RU"/>
              </w:rPr>
              <w:t xml:space="preserve"> </w:t>
            </w:r>
            <w:proofErr w:type="spellStart"/>
            <w:r w:rsidRPr="001F1A13">
              <w:rPr>
                <w:rFonts w:ascii="GHEA Grapalat" w:hAnsi="GHEA Grapalat" w:cs="Sylfaen"/>
                <w:lang w:eastAsia="ru-RU"/>
              </w:rPr>
              <w:t>կտրվածքով</w:t>
            </w:r>
            <w:proofErr w:type="spellEnd"/>
            <w:r w:rsidRPr="001F1A13">
              <w:rPr>
                <w:rFonts w:ascii="GHEA Grapalat" w:hAnsi="GHEA Grapalat" w:cs="Sylfaen"/>
                <w:lang w:eastAsia="ru-RU"/>
              </w:rPr>
              <w:t>։</w:t>
            </w:r>
            <w:r w:rsidR="001F1A13" w:rsidRPr="00A72900">
              <w:rPr>
                <w:rFonts w:ascii="GHEA Grapalat" w:hAnsi="GHEA Grapalat"/>
                <w:lang w:val="ru-RU" w:eastAsia="ru-RU"/>
              </w:rPr>
              <w:t xml:space="preserve"> </w:t>
            </w:r>
          </w:p>
          <w:p w14:paraId="0552D750" w14:textId="77777777" w:rsidR="00A02FA8" w:rsidRDefault="00FD52DA" w:rsidP="00A02FA8">
            <w:pPr>
              <w:pStyle w:val="1"/>
              <w:numPr>
                <w:ilvl w:val="0"/>
                <w:numId w:val="4"/>
              </w:numPr>
              <w:rPr>
                <w:rFonts w:ascii="GHEA Grapalat" w:hAnsi="GHEA Grapalat" w:cs="Sylfaen"/>
                <w:bCs/>
                <w:i/>
                <w:lang w:val="hy-AM" w:eastAsia="en-GB"/>
              </w:rPr>
            </w:pPr>
            <w:r w:rsidRPr="00276BF4">
              <w:rPr>
                <w:rFonts w:ascii="GHEA Grapalat" w:hAnsi="GHEA Grapalat" w:cs="Sylfaen"/>
                <w:bCs/>
                <w:lang w:val="hy-AM" w:eastAsia="en-GB"/>
              </w:rPr>
              <w:t>Ծրագրի իրականացման նպատակն է բարելավել համայնքի բնակիչների ապրելակերպը</w:t>
            </w:r>
            <w:r w:rsidRPr="00276BF4">
              <w:rPr>
                <w:rFonts w:ascii="GHEA Grapalat" w:hAnsi="GHEA Grapalat" w:cs="Sylfaen"/>
                <w:bCs/>
                <w:i/>
                <w:lang w:val="hy-AM" w:eastAsia="en-GB"/>
              </w:rPr>
              <w:t>:</w:t>
            </w:r>
          </w:p>
          <w:p w14:paraId="5BEB4B38" w14:textId="5FC9E8F8" w:rsidR="00A02FA8" w:rsidRDefault="00FD52DA" w:rsidP="00A02FA8">
            <w:pPr>
              <w:pStyle w:val="1"/>
              <w:numPr>
                <w:ilvl w:val="0"/>
                <w:numId w:val="4"/>
              </w:numPr>
              <w:rPr>
                <w:rFonts w:ascii="GHEA Grapalat" w:hAnsi="GHEA Grapalat"/>
                <w:lang w:val="hy-AM"/>
              </w:rPr>
            </w:pPr>
            <w:r w:rsidRPr="00276BF4">
              <w:rPr>
                <w:rFonts w:ascii="GHEA Grapalat" w:hAnsi="GHEA Grapalat"/>
                <w:lang w:val="hy-AM"/>
              </w:rPr>
              <w:t>Ծրագրի իրականացման արդյունքում համայնքը կդառնա ավելի գրավիչ, բնակչությունը կունենա բարեկեցիկ կեն</w:t>
            </w:r>
            <w:r w:rsidR="00DA3BE3">
              <w:rPr>
                <w:rFonts w:ascii="GHEA Grapalat" w:hAnsi="GHEA Grapalat"/>
                <w:lang w:val="hy-AM"/>
              </w:rPr>
              <w:t>սակերպ</w:t>
            </w:r>
            <w:r w:rsidRPr="00276BF4">
              <w:rPr>
                <w:rFonts w:ascii="GHEA Grapalat" w:hAnsi="GHEA Grapalat"/>
                <w:lang w:val="hy-AM"/>
              </w:rPr>
              <w:t xml:space="preserve">: </w:t>
            </w:r>
          </w:p>
          <w:p w14:paraId="5C8E359C" w14:textId="561AC458" w:rsidR="00C05CC5" w:rsidRPr="00FD52DA" w:rsidRDefault="00FD52DA" w:rsidP="00A02FA8">
            <w:pPr>
              <w:pStyle w:val="1"/>
              <w:numPr>
                <w:ilvl w:val="0"/>
                <w:numId w:val="4"/>
              </w:numPr>
              <w:rPr>
                <w:rFonts w:ascii="GHEA Grapalat" w:hAnsi="GHEA Grapalat"/>
                <w:lang w:val="hy-AM" w:eastAsia="ru-RU"/>
              </w:rPr>
            </w:pPr>
            <w:r w:rsidRPr="00276BF4">
              <w:rPr>
                <w:rFonts w:ascii="GHEA Grapalat" w:eastAsia="Times New Roman" w:hAnsi="GHEA Grapalat"/>
                <w:lang w:val="hy-AM" w:eastAsia="ru-RU"/>
              </w:rPr>
              <w:t>Ծրագրի ավարտի արդյունքում համայնք այցելությունների և համայնքի բնակչության</w:t>
            </w:r>
            <w:r w:rsidR="00DA3BE3">
              <w:rPr>
                <w:rFonts w:ascii="GHEA Grapalat" w:eastAsia="Times New Roman" w:hAnsi="GHEA Grapalat"/>
                <w:lang w:val="hy-AM" w:eastAsia="ru-RU"/>
              </w:rPr>
              <w:t xml:space="preserve"> թվի</w:t>
            </w:r>
            <w:r w:rsidRPr="00276BF4">
              <w:rPr>
                <w:rFonts w:ascii="GHEA Grapalat" w:eastAsia="Times New Roman" w:hAnsi="GHEA Grapalat"/>
                <w:lang w:val="hy-AM" w:eastAsia="ru-RU"/>
              </w:rPr>
              <w:t xml:space="preserve"> աճը կդառնա ավելի իրական և շահագրգռիչ, կզարգանա </w:t>
            </w:r>
            <w:r w:rsidRPr="00276BF4">
              <w:rPr>
                <w:rFonts w:ascii="GHEA Grapalat" w:eastAsia="Times New Roman" w:hAnsi="GHEA Grapalat"/>
                <w:lang w:val="hy-AM" w:eastAsia="ru-RU"/>
              </w:rPr>
              <w:lastRenderedPageBreak/>
              <w:t xml:space="preserve">տուրիզմը, </w:t>
            </w:r>
            <w:r w:rsidRPr="00A47322">
              <w:rPr>
                <w:rFonts w:ascii="GHEA Grapalat" w:eastAsia="Times New Roman" w:hAnsi="GHEA Grapalat"/>
                <w:lang w:val="hy-AM" w:eastAsia="ru-RU"/>
              </w:rPr>
              <w:t>կբարձրանա բնակչության ներհոսքը, կնվազի արտագաղթը</w:t>
            </w:r>
            <w:r w:rsidR="00276BF4" w:rsidRPr="00A02FA8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="00276BF4" w:rsidRPr="00FD52DA">
              <w:rPr>
                <w:rFonts w:ascii="GHEA Grapalat" w:hAnsi="GHEA Grapalat"/>
                <w:lang w:val="hy-AM" w:eastAsia="ru-RU"/>
              </w:rPr>
              <w:t xml:space="preserve"> </w:t>
            </w:r>
          </w:p>
        </w:tc>
      </w:tr>
      <w:tr w:rsidR="00C05CC5" w:rsidRPr="0038392E" w14:paraId="2F3748F1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325C51" w14:textId="77777777" w:rsidR="00C05CC5" w:rsidRPr="00496D04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96D0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C44B4" w14:textId="77777777" w:rsidR="002F7A43" w:rsidRPr="00496D04" w:rsidRDefault="002F7A43" w:rsidP="002F7A4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Ծրագրի իրականացման շրջանակներում նախատեսվում են հետևյալ գործողություններն ու միջոցառումները: </w:t>
            </w:r>
          </w:p>
          <w:p w14:paraId="08B4667D" w14:textId="77777777" w:rsidR="002F7A43" w:rsidRPr="00496D04" w:rsidRDefault="002F7A43" w:rsidP="002F7A43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gnumner.am կայքում կտեղադրվի փողոցների սալարկման աշխատանքների</w:t>
            </w:r>
            <w:r w:rsidR="00A47322" w:rsidRP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P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նախագծանախահաշվային փաստաթղթերի կազմման աշխատանքների մրցույթների հայտարարություններ (ժամկետ</w:t>
            </w:r>
            <w:r w:rsidR="00A47322" w:rsidRP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10</w:t>
            </w:r>
            <w:r w:rsidRP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օր)</w:t>
            </w:r>
          </w:p>
          <w:p w14:paraId="0BCC8CA0" w14:textId="5246E518" w:rsidR="002F7A43" w:rsidRPr="00A72900" w:rsidRDefault="002F7A43" w:rsidP="002F7A43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 xml:space="preserve">Մրցույթում հաղթող ճանաչված մասնակիցների հետ կկնքվի շինարարական աշխատանքների </w:t>
            </w:r>
            <w:r w:rsidRPr="00C82279">
              <w:rPr>
                <w:rFonts w:ascii="GHEA Grapalat" w:hAnsi="GHEA Grapalat"/>
                <w:iCs/>
                <w:lang w:val="hy-AM"/>
              </w:rPr>
              <w:t xml:space="preserve"> ձեռք բերելու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կատարման պայմանագիր</w:t>
            </w:r>
            <w:r w:rsidR="00DA3BE3">
              <w:rPr>
                <w:rFonts w:ascii="GHEA Grapalat" w:hAnsi="GHEA Grapalat" w:cs="Sylfaen"/>
                <w:lang w:val="hy-AM"/>
              </w:rPr>
              <w:t>՝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ըստ նրանց կողմից  ներկայացված գնային առաջարկի</w:t>
            </w:r>
            <w:r w:rsidRPr="00496D04">
              <w:rPr>
                <w:rFonts w:ascii="GHEA Grapalat" w:hAnsi="GHEA Grapalat" w:cs="Sylfaen"/>
                <w:lang w:val="hy-AM"/>
              </w:rPr>
              <w:t xml:space="preserve">. </w:t>
            </w:r>
            <w:proofErr w:type="spellStart"/>
            <w:r w:rsidR="00DA3BE3" w:rsidRPr="00C82279">
              <w:rPr>
                <w:rFonts w:ascii="GHEA Grapalat" w:hAnsi="GHEA Grapalat" w:cs="Sylfaen"/>
              </w:rPr>
              <w:t>Ժ</w:t>
            </w:r>
            <w:r w:rsidRPr="00C82279">
              <w:rPr>
                <w:rFonts w:ascii="GHEA Grapalat" w:hAnsi="GHEA Grapalat" w:cs="Sylfaen"/>
              </w:rPr>
              <w:t>ամկետ</w:t>
            </w:r>
            <w:proofErr w:type="spellEnd"/>
            <w:r w:rsidR="00DA3BE3">
              <w:rPr>
                <w:rFonts w:ascii="GHEA Grapalat" w:hAnsi="GHEA Grapalat" w:cs="Sylfaen"/>
                <w:lang w:val="hy-AM"/>
              </w:rPr>
              <w:t>՝</w:t>
            </w:r>
            <w:r w:rsidR="00A47322" w:rsidRPr="00A72900">
              <w:rPr>
                <w:rFonts w:ascii="GHEA Grapalat" w:hAnsi="GHEA Grapalat" w:cs="Sylfaen"/>
              </w:rPr>
              <w:t xml:space="preserve"> 10</w:t>
            </w:r>
            <w:r w:rsidRPr="00A7290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82279">
              <w:rPr>
                <w:rFonts w:ascii="GHEA Grapalat" w:hAnsi="GHEA Grapalat" w:cs="Sylfaen"/>
              </w:rPr>
              <w:t>օր</w:t>
            </w:r>
            <w:proofErr w:type="spellEnd"/>
          </w:p>
          <w:p w14:paraId="413B9DF9" w14:textId="142BB3EA" w:rsidR="002F7A43" w:rsidRPr="00A72900" w:rsidRDefault="002F7A43" w:rsidP="002F7A43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Կկազմվի շինարարության շահագործման ընդունող հանձնաժողովի ակտ</w:t>
            </w:r>
            <w:r w:rsidRPr="00A72900">
              <w:rPr>
                <w:rFonts w:ascii="GHEA Grapalat" w:hAnsi="GHEA Grapalat" w:cs="Sylfaen"/>
              </w:rPr>
              <w:t xml:space="preserve">. </w:t>
            </w:r>
            <w:r w:rsidR="00DA3BE3" w:rsidRPr="00C82279">
              <w:rPr>
                <w:rFonts w:ascii="GHEA Grapalat" w:hAnsi="GHEA Grapalat" w:cs="Sylfaen"/>
              </w:rPr>
              <w:t>Ժ</w:t>
            </w:r>
            <w:r w:rsidRPr="00C82279">
              <w:rPr>
                <w:rFonts w:ascii="GHEA Grapalat" w:hAnsi="GHEA Grapalat" w:cs="Sylfaen"/>
              </w:rPr>
              <w:t>ամկետ</w:t>
            </w:r>
            <w:r w:rsidR="00DA3BE3">
              <w:rPr>
                <w:rFonts w:ascii="GHEA Grapalat" w:hAnsi="GHEA Grapalat" w:cs="Sylfaen"/>
                <w:lang w:val="hy-AM"/>
              </w:rPr>
              <w:t>՝</w:t>
            </w:r>
            <w:r w:rsidRPr="00A72900">
              <w:rPr>
                <w:rFonts w:ascii="GHEA Grapalat" w:hAnsi="GHEA Grapalat" w:cs="Sylfaen"/>
              </w:rPr>
              <w:t xml:space="preserve"> 3 </w:t>
            </w:r>
            <w:r w:rsidRPr="00C82279">
              <w:rPr>
                <w:rFonts w:ascii="GHEA Grapalat" w:hAnsi="GHEA Grapalat" w:cs="Sylfaen"/>
              </w:rPr>
              <w:t>օր</w:t>
            </w:r>
          </w:p>
          <w:p w14:paraId="27282B75" w14:textId="19F81C06" w:rsidR="002F7A43" w:rsidRPr="00A72900" w:rsidRDefault="002F7A43" w:rsidP="002F7A43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Կկազմվի շինարարության շահագործման փաստագրման ակտ</w:t>
            </w:r>
            <w:r w:rsidRPr="00A72900">
              <w:rPr>
                <w:rFonts w:ascii="GHEA Grapalat" w:hAnsi="GHEA Grapalat" w:cs="Sylfaen"/>
              </w:rPr>
              <w:t xml:space="preserve">. </w:t>
            </w:r>
            <w:r w:rsidR="00DA3BE3" w:rsidRPr="00C82279">
              <w:rPr>
                <w:rFonts w:ascii="GHEA Grapalat" w:hAnsi="GHEA Grapalat" w:cs="Sylfaen"/>
              </w:rPr>
              <w:t>Ժ</w:t>
            </w:r>
            <w:r w:rsidRPr="00C82279">
              <w:rPr>
                <w:rFonts w:ascii="GHEA Grapalat" w:hAnsi="GHEA Grapalat" w:cs="Sylfaen"/>
              </w:rPr>
              <w:t>ամկետ</w:t>
            </w:r>
            <w:r w:rsidR="00DA3BE3">
              <w:rPr>
                <w:rFonts w:ascii="GHEA Grapalat" w:hAnsi="GHEA Grapalat" w:cs="Sylfaen"/>
                <w:lang w:val="hy-AM"/>
              </w:rPr>
              <w:t>՝</w:t>
            </w:r>
            <w:r w:rsidRPr="00A72900">
              <w:rPr>
                <w:rFonts w:ascii="GHEA Grapalat" w:hAnsi="GHEA Grapalat" w:cs="Sylfaen"/>
              </w:rPr>
              <w:t xml:space="preserve"> 2 </w:t>
            </w:r>
            <w:r w:rsidRPr="00C82279">
              <w:rPr>
                <w:rFonts w:ascii="GHEA Grapalat" w:hAnsi="GHEA Grapalat" w:cs="Sylfaen"/>
              </w:rPr>
              <w:t>օր</w:t>
            </w:r>
          </w:p>
          <w:p w14:paraId="4B17FDD2" w14:textId="77777777" w:rsidR="002F7A43" w:rsidRPr="00821631" w:rsidRDefault="002F7A43" w:rsidP="002F7A43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/>
                <w:iCs/>
              </w:rPr>
              <w:t>Մշտադիտարկման իրականացում</w:t>
            </w:r>
            <w:r>
              <w:rPr>
                <w:rFonts w:ascii="GHEA Grapalat" w:hAnsi="GHEA Grapalat"/>
                <w:iCs/>
              </w:rPr>
              <w:t>`</w:t>
            </w:r>
            <w:r w:rsidRPr="00C82279">
              <w:rPr>
                <w:rFonts w:ascii="GHEA Grapalat" w:hAnsi="GHEA Grapalat"/>
                <w:iCs/>
              </w:rPr>
              <w:t xml:space="preserve"> ժամկետ ծրագրի ընթացք</w:t>
            </w:r>
          </w:p>
          <w:p w14:paraId="727144B7" w14:textId="77777777" w:rsidR="002F7A43" w:rsidRPr="00A71812" w:rsidRDefault="002F7A43" w:rsidP="002F7A43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color w:val="000000" w:themeColor="text1"/>
                <w:lang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Ծրագ</w:t>
            </w:r>
            <w:r>
              <w:rPr>
                <w:rFonts w:ascii="GHEA Grapalat" w:hAnsi="GHEA Grapalat" w:cs="Sylfaen"/>
              </w:rPr>
              <w:t>րի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</w:t>
            </w:r>
            <w:r>
              <w:rPr>
                <w:rFonts w:ascii="GHEA Grapalat" w:hAnsi="GHEA Grapalat" w:cs="Sylfaen"/>
              </w:rPr>
              <w:t>ցման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համար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գործողությունների մի մասը </w:t>
            </w:r>
            <w:r>
              <w:rPr>
                <w:rFonts w:ascii="GHEA Grapalat" w:hAnsi="GHEA Grapalat" w:cs="Sylfaen"/>
              </w:rPr>
              <w:t>կ</w:t>
            </w:r>
            <w:r w:rsidRPr="00C82279">
              <w:rPr>
                <w:rFonts w:ascii="GHEA Grapalat" w:hAnsi="GHEA Grapalat" w:cs="Sylfaen"/>
                <w:lang w:val="hy-AM"/>
              </w:rPr>
              <w:t>իրականաց</w:t>
            </w:r>
            <w:r>
              <w:rPr>
                <w:rFonts w:ascii="GHEA Grapalat" w:hAnsi="GHEA Grapalat" w:cs="Sylfaen"/>
              </w:rPr>
              <w:t>վի ծրագրի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սկզբում, մի մասը՝ </w:t>
            </w:r>
            <w:r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>ընթացքում և վերջում</w:t>
            </w:r>
            <w:r w:rsidRPr="00A71812">
              <w:rPr>
                <w:rFonts w:ascii="GHEA Grapalat" w:hAnsi="GHEA Grapalat" w:cs="Sylfaen"/>
                <w:color w:val="000000" w:themeColor="text1"/>
              </w:rPr>
              <w:t>:</w:t>
            </w:r>
          </w:p>
          <w:p w14:paraId="3AD1B6D7" w14:textId="378D4D84" w:rsidR="00A71812" w:rsidRPr="00A71812" w:rsidRDefault="002F7A43" w:rsidP="00A718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A71812">
              <w:rPr>
                <w:rFonts w:ascii="GHEA Grapalat" w:hAnsi="GHEA Grapalat" w:cs="Sylfaen"/>
                <w:color w:val="000000" w:themeColor="text1"/>
                <w:lang w:val="en-US"/>
              </w:rPr>
              <w:t>Նախատեսվում</w:t>
            </w:r>
            <w:proofErr w:type="spellEnd"/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A71812">
              <w:rPr>
                <w:rFonts w:ascii="GHEA Grapalat" w:hAnsi="GHEA Grapalat" w:cs="Sylfaen"/>
                <w:color w:val="000000" w:themeColor="text1"/>
                <w:lang w:val="en-US"/>
              </w:rPr>
              <w:t>է</w:t>
            </w:r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A71812">
              <w:rPr>
                <w:rFonts w:ascii="GHEA Grapalat" w:hAnsi="GHEA Grapalat" w:cs="Sylfaen"/>
                <w:color w:val="000000" w:themeColor="text1"/>
                <w:lang w:val="en-US"/>
              </w:rPr>
              <w:t>կառուցել</w:t>
            </w:r>
            <w:proofErr w:type="spellEnd"/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DA3BE3"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>՝</w:t>
            </w:r>
            <w:r w:rsidR="00A71812"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A71812" w:rsidRPr="00A71812">
              <w:rPr>
                <w:rFonts w:ascii="GHEA Grapalat" w:eastAsia="Times New Roman" w:hAnsi="GHEA Grapalat"/>
                <w:iCs/>
                <w:color w:val="000000" w:themeColor="text1"/>
                <w:lang w:val="hy-AM" w:eastAsia="ru-RU"/>
              </w:rPr>
              <w:t>Ձորագյուղ բնակավայրում</w:t>
            </w:r>
            <w:r w:rsidR="00A71812"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շուրջ </w:t>
            </w:r>
            <w:r w:rsidR="00A71812" w:rsidRPr="00A71812">
              <w:rPr>
                <w:rFonts w:ascii="GHEA Grapalat" w:hAnsi="GHEA Grapalat"/>
                <w:color w:val="000000" w:themeColor="text1"/>
              </w:rPr>
              <w:t>5 000 մ</w:t>
            </w:r>
            <w:r w:rsidR="00DA3BE3"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A71812" w:rsidRPr="00A71812">
              <w:rPr>
                <w:rFonts w:ascii="GHEA Grapalat" w:hAnsi="GHEA Grapalat"/>
                <w:color w:val="000000" w:themeColor="text1"/>
              </w:rPr>
              <w:t>երկարությունը</w:t>
            </w:r>
            <w:r w:rsidR="00A71812" w:rsidRPr="00A71812">
              <w:rPr>
                <w:rFonts w:ascii="GHEA Grapalat" w:hAnsi="GHEA Grapalat"/>
                <w:color w:val="000000" w:themeColor="text1"/>
                <w:lang w:val="hy-AM"/>
              </w:rPr>
              <w:t xml:space="preserve"> գազատար խողովակ</w:t>
            </w:r>
            <w:r w:rsidR="00A71812" w:rsidRPr="00A71812">
              <w:rPr>
                <w:rFonts w:ascii="GHEA Grapalat" w:hAnsi="GHEA Grapalat"/>
                <w:color w:val="000000" w:themeColor="text1"/>
              </w:rPr>
              <w:t xml:space="preserve">: </w:t>
            </w:r>
          </w:p>
          <w:p w14:paraId="601C948C" w14:textId="470ABD58" w:rsidR="00A71812" w:rsidRPr="00A71812" w:rsidRDefault="00A71812" w:rsidP="00A7181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iCs/>
                <w:lang w:val="hy-AM"/>
              </w:rPr>
            </w:pPr>
            <w:proofErr w:type="spellStart"/>
            <w:r w:rsidRPr="00A71812">
              <w:rPr>
                <w:rFonts w:ascii="GHEA Grapalat" w:hAnsi="GHEA Grapalat" w:cs="Sylfaen"/>
                <w:color w:val="000000" w:themeColor="text1"/>
                <w:lang w:val="en-US"/>
              </w:rPr>
              <w:t>Նախատեսվում</w:t>
            </w:r>
            <w:proofErr w:type="spellEnd"/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A71812">
              <w:rPr>
                <w:rFonts w:ascii="GHEA Grapalat" w:hAnsi="GHEA Grapalat" w:cs="Sylfaen"/>
                <w:color w:val="000000" w:themeColor="text1"/>
                <w:lang w:val="en-US"/>
              </w:rPr>
              <w:t>է</w:t>
            </w:r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A71812">
              <w:rPr>
                <w:rFonts w:ascii="GHEA Grapalat" w:hAnsi="GHEA Grapalat" w:cs="Sylfaen"/>
                <w:color w:val="000000" w:themeColor="text1"/>
                <w:lang w:val="en-US"/>
              </w:rPr>
              <w:t>կառուցել</w:t>
            </w:r>
            <w:proofErr w:type="spellEnd"/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>՝</w:t>
            </w:r>
            <w:r w:rsidRPr="00A71812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Եղեգնուտ բնակավայրում </w:t>
            </w:r>
            <w:r w:rsidRPr="00A7181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շուրջ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B59DE">
              <w:rPr>
                <w:rFonts w:ascii="GHEA Grapalat" w:hAnsi="GHEA Grapalat"/>
              </w:rPr>
              <w:t xml:space="preserve"> 000 մ</w:t>
            </w:r>
            <w:r w:rsidRPr="00DA3BE3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  <w:r w:rsidRPr="000B59DE">
              <w:rPr>
                <w:rFonts w:ascii="GHEA Grapalat" w:hAnsi="GHEA Grapalat"/>
              </w:rPr>
              <w:t>երկարությունը</w:t>
            </w:r>
            <w:r>
              <w:rPr>
                <w:rFonts w:ascii="GHEA Grapalat" w:hAnsi="GHEA Grapalat"/>
                <w:lang w:val="hy-AM"/>
              </w:rPr>
              <w:t xml:space="preserve"> գազատար խողովակ</w:t>
            </w:r>
            <w:r w:rsidRPr="00A71812">
              <w:rPr>
                <w:rFonts w:ascii="GHEA Grapalat" w:hAnsi="GHEA Grapalat"/>
              </w:rPr>
              <w:t>:</w:t>
            </w:r>
          </w:p>
          <w:p w14:paraId="7E66221A" w14:textId="1A602C20" w:rsidR="00C05CC5" w:rsidRPr="0038392E" w:rsidRDefault="00C05CC5" w:rsidP="00B1239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A3BE3">
              <w:rPr>
                <w:rFonts w:ascii="GHEA Grapalat" w:eastAsia="Times New Roman" w:hAnsi="GHEA Grapalat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C05CC5" w:rsidRPr="00496D04" w14:paraId="780570EB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F60503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B3E86" w14:textId="3C9B2862" w:rsidR="00587718" w:rsidRPr="0035782F" w:rsidRDefault="00587718" w:rsidP="00587718">
            <w:pPr>
              <w:pStyle w:val="a3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5782F">
              <w:rPr>
                <w:rFonts w:ascii="GHEA Grapalat" w:hAnsi="GHEA Grapalat" w:cs="Sylfaen"/>
                <w:lang w:val="hy-AM"/>
              </w:rPr>
              <w:t xml:space="preserve">Ծրագրի իրականացման արդյունքում համայնքին սեփականության իրավունքով </w:t>
            </w:r>
            <w:r>
              <w:rPr>
                <w:rFonts w:ascii="GHEA Grapalat" w:hAnsi="GHEA Grapalat" w:cs="Sylfaen"/>
                <w:lang w:val="hy-AM"/>
              </w:rPr>
              <w:t>կավելանա</w:t>
            </w:r>
            <w:r w:rsidR="00DA3BE3">
              <w:rPr>
                <w:rFonts w:ascii="GHEA Grapalat" w:hAnsi="GHEA Grapalat" w:cs="Sylfaen"/>
                <w:lang w:val="hy-AM"/>
              </w:rPr>
              <w:t xml:space="preserve"> մոտ </w:t>
            </w:r>
            <w:r w:rsidR="00DA3B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45 000 000  դրամ արժողությամբ </w:t>
            </w:r>
            <w:r w:rsidR="00DA3BE3">
              <w:rPr>
                <w:rFonts w:ascii="GHEA Grapalat" w:hAnsi="GHEA Grapalat" w:cs="Sylfaen"/>
                <w:lang w:val="hy-AM"/>
              </w:rPr>
              <w:t>համայքային գույք</w:t>
            </w:r>
            <w:r w:rsidR="006D6B94" w:rsidRPr="006D6B94">
              <w:rPr>
                <w:rFonts w:ascii="GHEA Grapalat" w:hAnsi="GHEA Grapalat" w:cs="Sylfaen"/>
              </w:rPr>
              <w:t>:</w:t>
            </w:r>
            <w:r w:rsidR="00DA3BE3">
              <w:rPr>
                <w:rFonts w:ascii="GHEA Grapalat" w:hAnsi="GHEA Grapalat" w:cs="Sylfaen"/>
                <w:lang w:val="hy-AM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Ծրագրի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արժեքով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կավելանան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համայնքին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պատկանող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կոմունալ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ենթակառույցները</w:t>
            </w:r>
            <w:r w:rsidRPr="00666680">
              <w:rPr>
                <w:rFonts w:ascii="GHEA Grapalat" w:hAnsi="GHEA Grapalat" w:cs="Sylfaen"/>
              </w:rPr>
              <w:t>:</w:t>
            </w:r>
          </w:p>
          <w:p w14:paraId="310A6D07" w14:textId="77777777" w:rsidR="00C05CC5" w:rsidRPr="00587718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87718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="00587718" w:rsidRPr="00587718">
              <w:rPr>
                <w:rFonts w:ascii="GHEA Grapalat" w:hAnsi="GHEA Grapalat" w:cs="Sylfaen"/>
                <w:bCs/>
                <w:iCs/>
                <w:lang w:val="hy-AM"/>
              </w:rPr>
              <w:t>Ծրագրով նախատեսվող ծախսերը կապիտալ բնույթի են</w:t>
            </w:r>
            <w:r w:rsidR="00587718" w:rsidRPr="00587718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</w:tr>
      <w:tr w:rsidR="00C05CC5" w:rsidRPr="00496D04" w14:paraId="0F55C762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C9DD3D" w14:textId="77777777" w:rsidR="00C05CC5" w:rsidRPr="00B60B63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915FE" w14:textId="2F3E2DA0" w:rsidR="004929F0" w:rsidRPr="00524758" w:rsidRDefault="00675008" w:rsidP="004929F0">
            <w:pPr>
              <w:spacing w:before="60" w:line="264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747C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9D4D4E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>-</w:t>
            </w:r>
            <w:r w:rsidR="003747C2" w:rsidRPr="009D4D4E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4929F0" w:rsidRPr="009D4D4E">
              <w:rPr>
                <w:rFonts w:ascii="GHEA Grapalat" w:hAnsi="GHEA Grapalat" w:cs="Sylfaen"/>
                <w:lang w:val="hy-AM"/>
              </w:rPr>
              <w:t>Ծրագիրը իր ազդեցությունը կունենա</w:t>
            </w:r>
            <w:r w:rsidR="004929F0" w:rsidRPr="00524758">
              <w:rPr>
                <w:rFonts w:ascii="GHEA Grapalat" w:hAnsi="GHEA Grapalat" w:cs="Sylfaen"/>
                <w:lang w:val="hy-AM"/>
              </w:rPr>
              <w:t xml:space="preserve"> շուրջ </w:t>
            </w:r>
            <w:r w:rsidR="00DA7DF9">
              <w:rPr>
                <w:rFonts w:ascii="GHEA Grapalat" w:hAnsi="GHEA Grapalat" w:cs="Sylfaen"/>
                <w:lang w:val="hy-AM"/>
              </w:rPr>
              <w:t>1140</w:t>
            </w:r>
            <w:r w:rsidR="004929F0" w:rsidRPr="00524758">
              <w:rPr>
                <w:rFonts w:ascii="GHEA Grapalat" w:hAnsi="GHEA Grapalat" w:cs="Sylfaen"/>
                <w:lang w:val="hy-AM"/>
              </w:rPr>
              <w:t xml:space="preserve"> շահառուների, </w:t>
            </w:r>
            <w:r w:rsidR="00DA7DF9">
              <w:rPr>
                <w:rFonts w:ascii="GHEA Grapalat" w:hAnsi="GHEA Grapalat" w:cs="Sylfaen"/>
                <w:lang w:val="hy-AM"/>
              </w:rPr>
              <w:t>550</w:t>
            </w:r>
            <w:r w:rsidR="004929F0" w:rsidRPr="00524758">
              <w:rPr>
                <w:rFonts w:ascii="GHEA Grapalat" w:hAnsi="GHEA Grapalat" w:cs="Sylfaen"/>
                <w:lang w:val="hy-AM"/>
              </w:rPr>
              <w:t xml:space="preserve"> տնային տնտեսությունների վրա: Կավելանա բնակչության հարմարավետության ապահովումը: Արմատապես կբարելավ</w:t>
            </w:r>
            <w:r w:rsidR="00DA3BE3">
              <w:rPr>
                <w:rFonts w:ascii="GHEA Grapalat" w:hAnsi="GHEA Grapalat" w:cs="Sylfaen"/>
                <w:lang w:val="hy-AM"/>
              </w:rPr>
              <w:t>վ</w:t>
            </w:r>
            <w:r w:rsidR="004929F0" w:rsidRPr="00524758">
              <w:rPr>
                <w:rFonts w:ascii="GHEA Grapalat" w:hAnsi="GHEA Grapalat" w:cs="Sylfaen"/>
                <w:lang w:val="hy-AM"/>
              </w:rPr>
              <w:t>ի այդ փողոցների բնակիչներ</w:t>
            </w:r>
            <w:r w:rsidR="00DA3BE3">
              <w:rPr>
                <w:rFonts w:ascii="GHEA Grapalat" w:hAnsi="GHEA Grapalat" w:cs="Sylfaen"/>
                <w:lang w:val="hy-AM"/>
              </w:rPr>
              <w:t>ի</w:t>
            </w:r>
            <w:r w:rsidR="004929F0" w:rsidRPr="00524758">
              <w:rPr>
                <w:rFonts w:ascii="GHEA Grapalat" w:hAnsi="GHEA Grapalat" w:cs="Sylfaen"/>
                <w:lang w:val="hy-AM"/>
              </w:rPr>
              <w:t xml:space="preserve"> կենսամակարդակը:</w:t>
            </w:r>
          </w:p>
          <w:p w14:paraId="130DB141" w14:textId="7F691668" w:rsidR="00C05CC5" w:rsidRPr="004929F0" w:rsidRDefault="004929F0" w:rsidP="002C381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2475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524758">
              <w:rPr>
                <w:rFonts w:ascii="GHEA Grapalat" w:hAnsi="GHEA Grapalat"/>
                <w:iCs/>
                <w:lang w:val="hy-AM"/>
              </w:rPr>
              <w:t xml:space="preserve"> Ծրագրի իրականացման դեպքում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 xml:space="preserve"> ակնկալվում </w:t>
            </w:r>
            <w:r w:rsidR="00DA7DF9">
              <w:rPr>
                <w:rFonts w:ascii="GHEA Grapalat" w:hAnsi="GHEA Grapalat" w:cs="Sylfaen"/>
                <w:bCs/>
                <w:lang w:val="hy-AM"/>
              </w:rPr>
              <w:t xml:space="preserve">է ավելի 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>զարգացած բնակավայր</w:t>
            </w:r>
            <w:r w:rsidRPr="002C381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: </w:t>
            </w:r>
            <w:r w:rsidR="00C05CC5" w:rsidRPr="004929F0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="00C05CC5" w:rsidRPr="004929F0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</w:p>
        </w:tc>
      </w:tr>
      <w:tr w:rsidR="00C05CC5" w:rsidRPr="00496D04" w14:paraId="5118123B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CEB9FD" w14:textId="77777777" w:rsidR="00C05CC5" w:rsidRPr="00B60B63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21260" w14:textId="77777777" w:rsidR="00830B79" w:rsidRPr="00B60B63" w:rsidRDefault="00830B79" w:rsidP="00830B79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4F47C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Ծրագրի իրականացման ընթացքում կստեղծվեն</w:t>
            </w:r>
            <w:r w:rsidRPr="00EC6BE3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</w:t>
            </w:r>
            <w:r w:rsidRPr="00B60B6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շուրջ</w:t>
            </w:r>
            <w:r w:rsidR="003747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747C2" w:rsidRPr="003747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17</w:t>
            </w:r>
            <w:r w:rsidRPr="00B60B6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F47C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ժամանակավոր աշխատատեղեր</w:t>
            </w:r>
            <w:r w:rsidRPr="00B60B63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:</w:t>
            </w:r>
          </w:p>
          <w:p w14:paraId="7947C330" w14:textId="77777777" w:rsidR="00C05CC5" w:rsidRPr="00830B79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2C4C83" w:rsidRPr="0038392E" w14:paraId="3C40DB05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803CC6" w14:textId="77777777" w:rsidR="002C4C83" w:rsidRPr="00B60B63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116CD" w14:textId="77777777" w:rsidR="002C4C83" w:rsidRPr="00CD75BC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651435860.7</w:t>
            </w:r>
            <w:r w:rsidRPr="007A7E5B"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1009"/>
              <w:gridCol w:w="1301"/>
              <w:gridCol w:w="817"/>
            </w:tblGrid>
            <w:tr w:rsidR="002C4C83" w:rsidRPr="00CD75BC" w14:paraId="2BBA5869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74A9F0" w14:textId="77777777" w:rsidR="002C4C83" w:rsidRPr="00CD75BC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Sylfaen" w:eastAsia="Times New Roman" w:hAnsi="Sylfaen" w:cs="Times New Roman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A83294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9422A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5C1C67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2C4C83" w:rsidRPr="00E21903" w14:paraId="5A285C20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DE8871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2517CA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622329.6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E77D3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564551.8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17B284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22622D8B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632039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,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D81A6D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527098.4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7A9AC4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478495.4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042DE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90.08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165DF47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7A00BE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7B4B4C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159987.3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046705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111518.0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0FE70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69.7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60969AD8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77604E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B64E3A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212078.2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3E243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116471.8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6BD9FD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54.9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5EA3B022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BF4BCE" w14:textId="77777777" w:rsidR="002C4C83" w:rsidRPr="00632E3F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CBD091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75123.8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CFD08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658147.7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53D1C8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87.3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2903EDC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A8F752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24DF01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530333.8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8BF783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413787.5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347BE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34DC1CAB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50BFD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699A97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5C56BE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78803B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5BABEF5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449FAA" w14:textId="77777777" w:rsidR="002C4C83" w:rsidRPr="00632E3F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E21903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lang w:val="en-US"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AE2AE8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0BA5B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A181E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418619BF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08EE02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9FBF08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48995.9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07CEE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75AD4C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65B8B15A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685C2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96475B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154490.8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3C4CC4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149067.5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9EBD3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4A0CF546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78B045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ալյ 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0F3A75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10435,0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269DB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hy-AM" w:eastAsia="ru-RU"/>
                    </w:rPr>
                    <w:t>10110,1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3B7BF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96.8</w:t>
                  </w:r>
                </w:p>
              </w:tc>
            </w:tr>
            <w:tr w:rsidR="002C4C83" w:rsidRPr="00E21903" w14:paraId="0C019928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A64EE" w14:textId="77777777" w:rsidR="002C4C83" w:rsidRPr="00632E3F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6EEAE1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54503.9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35B3A6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45003.6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39AF29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82.5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E21903" w14:paraId="6B2CAFA9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5D3E2B" w14:textId="77777777" w:rsidR="002C4C83" w:rsidRPr="00E2190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26B8A8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86F85A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-24022.3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F236C9" w14:textId="77777777" w:rsidR="002C4C83" w:rsidRPr="00E21903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-106.8</w:t>
                  </w:r>
                </w:p>
              </w:tc>
            </w:tr>
            <w:tr w:rsidR="002C4C83" w:rsidRPr="006E3C08" w14:paraId="52E70892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BC841" w14:textId="77777777" w:rsidR="002C4C83" w:rsidRPr="006E3C08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1E21C8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17859.2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02CA07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10323.3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D363F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57.8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2C4C83" w:rsidRPr="006E3C08" w14:paraId="4A3B1470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40A248" w14:textId="77777777" w:rsidR="002C4C83" w:rsidRPr="006E3C08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9E6472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803D68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C0B060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2C4C83" w:rsidRPr="006E3C08" w14:paraId="44F010BC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8BE40E" w14:textId="77777777" w:rsidR="002C4C83" w:rsidRPr="006E3C08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Հանգիստ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մշակույթ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B8BEFC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83917A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70DD8C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2C4C83" w:rsidRPr="006E3C08" w14:paraId="3B05B0E8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BEE413" w14:textId="77777777" w:rsidR="002C4C83" w:rsidRPr="006E3C08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6E3C0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407655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45725.2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087504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8321.2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7E07FF" w14:textId="77777777" w:rsidR="002C4C83" w:rsidRPr="006E3C08" w:rsidRDefault="002C4C83" w:rsidP="002C4C8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18.1</w:t>
                  </w:r>
                </w:p>
              </w:tc>
            </w:tr>
          </w:tbl>
          <w:p w14:paraId="524BAD36" w14:textId="77777777" w:rsidR="002C4C83" w:rsidRPr="00CD75BC" w:rsidRDefault="002C4C83" w:rsidP="002C4C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C4C83" w:rsidRPr="0038392E" w14:paraId="7923E8E2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30D598F" w14:textId="77777777" w:rsidR="002C4C83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F1F169A" w14:textId="02138CCE" w:rsidR="002C4C83" w:rsidRPr="0038392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ընթացիկ տարվա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0B436" w14:textId="77777777" w:rsidR="002C4C83" w:rsidRPr="00CD75BC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դրամ.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p w14:paraId="502E2CFF" w14:textId="77777777" w:rsidR="002C4C83" w:rsidRPr="00586B93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Ընդամենը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բյուջեի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561474,0  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1"/>
              <w:gridCol w:w="1348"/>
            </w:tblGrid>
            <w:tr w:rsidR="002C4C83" w:rsidRPr="00CD75BC" w14:paraId="2382BD37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10C84" w14:textId="77777777" w:rsidR="002C4C83" w:rsidRPr="00CD75BC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9E5E3" w14:textId="77777777" w:rsidR="002C4C83" w:rsidRPr="00586B9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</w:p>
                <w:p w14:paraId="2F852FAD" w14:textId="77777777" w:rsidR="002C4C83" w:rsidRPr="00586B9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/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հազ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.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դրամ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</w:p>
              </w:tc>
            </w:tr>
            <w:tr w:rsidR="002C4C83" w:rsidRPr="00CD75BC" w14:paraId="0895EEFD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1B7C0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Ընդամենը՝ համայնքի բյուջեի եկամուտների պլանավորում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3399B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</w:tr>
            <w:tr w:rsidR="002C4C83" w:rsidRPr="00CD75BC" w14:paraId="1A1C0FE4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FE272A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316C80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2C4C83" w:rsidRPr="00CD75BC" w14:paraId="549AB3A9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9A69CF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D9FBB8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</w:tr>
            <w:tr w:rsidR="002C4C83" w:rsidRPr="00CD75BC" w14:paraId="6B743EE7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EB30DC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BE594A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</w:tr>
            <w:tr w:rsidR="002C4C83" w:rsidRPr="00CD75BC" w14:paraId="3D487DA2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9E07A5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Տարեսկզբի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ազատ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մնացորդ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983C26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67859,2</w:t>
                  </w:r>
                </w:p>
              </w:tc>
            </w:tr>
            <w:tr w:rsidR="002C4C83" w:rsidRPr="00CD75BC" w14:paraId="6ABE8468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088532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ծախսեր,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EAA4BB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703163,5</w:t>
                  </w:r>
                </w:p>
              </w:tc>
            </w:tr>
            <w:tr w:rsidR="002C4C83" w:rsidRPr="00CD75BC" w14:paraId="46B7BB7B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EA67E5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A07510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2C4C83" w:rsidRPr="00CD75BC" w14:paraId="0059D8E0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04144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F4908A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2C4C83" w:rsidRPr="00CD75BC" w14:paraId="5E77CC43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E1BB95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CD75B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E5EB12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2C4C83" w:rsidRPr="00CD75BC" w14:paraId="0D641EC6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E417A2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6B6DE8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</w:tr>
            <w:tr w:rsidR="002C4C83" w:rsidRPr="00CD75BC" w14:paraId="16DDB54F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FD3BF7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F248C0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</w:tr>
            <w:tr w:rsidR="002C4C83" w:rsidRPr="00CD75BC" w14:paraId="7D28A812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815D15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DCD01C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</w:tr>
            <w:tr w:rsidR="002C4C83" w:rsidRPr="00CD75BC" w14:paraId="4F54F02D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4BBF1" w14:textId="77777777" w:rsidR="002C4C83" w:rsidRPr="00CD75BC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6ADAB3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</w:tr>
            <w:tr w:rsidR="002C4C83" w:rsidRPr="00CD75BC" w14:paraId="43C964C6" w14:textId="77777777" w:rsidTr="001B3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8EBE73" w14:textId="77777777" w:rsidR="002C4C83" w:rsidRPr="00711CF3" w:rsidRDefault="002C4C83" w:rsidP="002C4C8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2CFBEB" w14:textId="77777777" w:rsidR="002C4C83" w:rsidRPr="007C5F25" w:rsidRDefault="002C4C83" w:rsidP="002C4C83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</w:tr>
          </w:tbl>
          <w:p w14:paraId="3A5F67F5" w14:textId="77777777" w:rsidR="002C4C83" w:rsidRPr="00CD75BC" w:rsidRDefault="002C4C83" w:rsidP="002C4C8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1974DC" w:rsidRPr="0038392E" w14:paraId="1886630C" w14:textId="77777777" w:rsidTr="00610E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307D2D" w14:textId="6057588D" w:rsidR="001974DC" w:rsidRPr="0038392E" w:rsidRDefault="001974DC" w:rsidP="001974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D0340" w14:textId="77777777" w:rsidR="001974DC" w:rsidRDefault="001974DC" w:rsidP="001974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0C5C56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513.356.5</w:t>
            </w: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դրամ.</w:t>
            </w:r>
          </w:p>
          <w:p w14:paraId="4CA2628D" w14:textId="77777777" w:rsidR="001974DC" w:rsidRDefault="001974DC" w:rsidP="001974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  <w:p w14:paraId="0CAB8CD3" w14:textId="77777777" w:rsidR="001974DC" w:rsidRDefault="001974DC" w:rsidP="001974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613"/>
              <w:gridCol w:w="1613"/>
            </w:tblGrid>
            <w:tr w:rsidR="001974DC" w:rsidRPr="001F0F92" w14:paraId="5E9BF51B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626B6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7E677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12E9C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14:paraId="5245E62C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1974DC" w:rsidRPr="001F0F92" w14:paraId="06F15FBA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705D2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14:paraId="2E470A2E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5E45B9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A5C132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513 356 500</w:t>
                  </w:r>
                </w:p>
              </w:tc>
            </w:tr>
            <w:tr w:rsidR="001974DC" w:rsidRPr="001F0F92" w14:paraId="4FBC2E97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21DC3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CAEB7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77531B" w14:textId="77777777" w:rsidR="001974DC" w:rsidRPr="00750B66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144E91E1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43365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469AF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9716B2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161 379 800</w:t>
                  </w:r>
                </w:p>
              </w:tc>
            </w:tr>
            <w:tr w:rsidR="001974DC" w:rsidRPr="001F0F92" w14:paraId="11DE6648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3F336A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A438B6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0515F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37003FA1" w14:textId="77777777" w:rsidTr="00930B4E">
              <w:trPr>
                <w:trHeight w:val="780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06978C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Ընդամենը՝ համայնքի բյուջեի ծախսեր, ըստ հաստատված միջնաժամկետ ծախսերի</w:t>
                  </w:r>
                </w:p>
                <w:p w14:paraId="43F0A2F6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88DB0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505601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5799EE2F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95CB92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AF6FD6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24FBD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513356500</w:t>
                  </w:r>
                </w:p>
              </w:tc>
            </w:tr>
            <w:tr w:rsidR="001974DC" w:rsidRPr="001F0F92" w14:paraId="54517AB9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369E6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127AD0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E6ABB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750B66">
                    <w:rPr>
                      <w:rFonts w:ascii="Sylfaen" w:eastAsia="Times New Roman" w:hAnsi="Sylfaen" w:cs="Times New Roman"/>
                      <w:lang w:val="en-US" w:eastAsia="ru-RU"/>
                    </w:rPr>
                    <w:t>28143.9</w:t>
                  </w:r>
                </w:p>
              </w:tc>
            </w:tr>
            <w:tr w:rsidR="001974DC" w:rsidRPr="001F0F92" w14:paraId="1819E928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DDEF89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613B3CED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9D27FD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13F13A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7073C745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126805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2D49B3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711D09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8 032 000</w:t>
                  </w:r>
                </w:p>
              </w:tc>
            </w:tr>
            <w:tr w:rsidR="001974DC" w:rsidRPr="001F0F92" w14:paraId="7AE3E96D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B09C93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738CA5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7563B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406E3211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EEC31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7D55C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012827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464F4B5E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37E1B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9BA08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B2B825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53CE57B8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B2C83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B795DA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FC9433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343C139B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081CF7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4BF185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7D4139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30 643 900</w:t>
                  </w:r>
                </w:p>
              </w:tc>
            </w:tr>
            <w:tr w:rsidR="001974DC" w:rsidRPr="001F0F92" w14:paraId="49CE748C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C8EA5C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59D3CF72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14:paraId="2DCA245A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E165AA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603D8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38D349A5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9FB19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02B88F" w14:textId="77777777" w:rsidR="001974DC" w:rsidRDefault="001974DC" w:rsidP="001974DC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228.446.224</w:t>
                  </w:r>
                </w:p>
                <w:p w14:paraId="6E6F34EA" w14:textId="77777777" w:rsidR="001974DC" w:rsidRPr="000C5C56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4DF596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4F4EEE87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D03BA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4C6AC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15 000 000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866EA1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1974DC" w:rsidRPr="001F0F92" w14:paraId="17E41E6C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219B4B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F5573" w14:textId="77777777" w:rsidR="001974DC" w:rsidRPr="00BE0791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79109838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8E0860" w14:textId="77777777" w:rsidR="001974DC" w:rsidRPr="001F0F92" w:rsidRDefault="001974DC" w:rsidP="001974D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</w:tbl>
          <w:p w14:paraId="193EC7DF" w14:textId="46880B94" w:rsidR="001974DC" w:rsidRPr="00CD75BC" w:rsidRDefault="001974DC" w:rsidP="001974D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1974DC" w:rsidRPr="00496D04" w14:paraId="314C610F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F68104D" w14:textId="256FDD05" w:rsidR="001974DC" w:rsidRPr="0038392E" w:rsidRDefault="001974DC" w:rsidP="001974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ավորումը (համապատասխան հաշվարկ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EBCBE" w14:textId="77777777" w:rsidR="001974DC" w:rsidRPr="00902C35" w:rsidRDefault="001974DC" w:rsidP="001974DC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BB3E47">
              <w:rPr>
                <w:rFonts w:ascii="Sylfaen" w:eastAsia="Times New Roman" w:hAnsi="Sylfaen" w:cs="Times New Roman"/>
                <w:color w:val="000000"/>
                <w:lang w:eastAsia="ru-RU"/>
              </w:rPr>
              <w:lastRenderedPageBreak/>
              <w:t> 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Բյուջետային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մուտքեր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դրամ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,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4C1B9A24" w14:textId="77777777" w:rsidR="001974DC" w:rsidRPr="00902C35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Վարչական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մասի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561474,0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59F53E1A" w14:textId="77777777" w:rsidR="001974DC" w:rsidRPr="00902C35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Սեփական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եկամուտներ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159795,0</w:t>
            </w:r>
          </w:p>
          <w:p w14:paraId="305C6248" w14:textId="77777777" w:rsidR="001974DC" w:rsidRPr="00902C35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 բյուջեի եկամուտներ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956,1</w:t>
            </w:r>
          </w:p>
          <w:p w14:paraId="63334124" w14:textId="77777777" w:rsidR="001974DC" w:rsidRPr="00227C25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Տարեսկզբի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ազատ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մնացորդ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  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67859,2</w:t>
            </w:r>
          </w:p>
          <w:p w14:paraId="4056EBE1" w14:textId="77777777" w:rsidR="001974DC" w:rsidRPr="00227C25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Ճանապարհային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տրանսպորտ</w:t>
            </w:r>
            <w:proofErr w:type="spellEnd"/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- 112172,5</w:t>
            </w:r>
          </w:p>
          <w:p w14:paraId="61A3DC7F" w14:textId="77777777" w:rsidR="001974DC" w:rsidRPr="00F6032A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Օրենսդիր և գործադիր մարմին. պետ. Կառավար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12005,0</w:t>
            </w:r>
          </w:p>
          <w:p w14:paraId="664ED218" w14:textId="77777777" w:rsidR="001974DC" w:rsidRPr="00F6032A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lastRenderedPageBreak/>
              <w:t>Գույքի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օտարումից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15000,0</w:t>
            </w:r>
          </w:p>
          <w:p w14:paraId="78DEDA60" w14:textId="77777777" w:rsidR="001974DC" w:rsidRPr="00F6032A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Նախադպրոցական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կրթություն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14502,0</w:t>
            </w:r>
          </w:p>
          <w:p w14:paraId="186C9827" w14:textId="77777777" w:rsidR="001974DC" w:rsidRPr="00902C35" w:rsidRDefault="001974DC" w:rsidP="001974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Ընդանուր բնույթի այլ ծառայություններ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18010,0</w:t>
            </w:r>
          </w:p>
          <w:p w14:paraId="66464831" w14:textId="1915CCA3" w:rsidR="001974DC" w:rsidRPr="001974DC" w:rsidRDefault="001974DC" w:rsidP="001974D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r w:rsidRPr="00227C25">
              <w:rPr>
                <w:rFonts w:ascii="GHEA Grapalat" w:hAnsi="GHEA Grapalat"/>
                <w:lang w:val="hy-AM"/>
              </w:rPr>
              <w:t>Փամբակի</w:t>
            </w:r>
            <w:r w:rsidRPr="00227C25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համայնքապետարանի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2024 թվականի </w:t>
            </w:r>
            <w:r w:rsidRPr="00F6032A">
              <w:rPr>
                <w:rFonts w:ascii="GHEA Grapalat" w:hAnsi="GHEA Grapalat"/>
                <w:lang w:val="hy-AM"/>
              </w:rPr>
              <w:t>ֆոնդային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27C25">
              <w:rPr>
                <w:rFonts w:ascii="GHEA Grapalat" w:hAnsi="GHEA Grapalat"/>
                <w:lang w:val="hy-AM"/>
              </w:rPr>
              <w:t>բյուջեի</w:t>
            </w:r>
            <w:r w:rsidRPr="00F6032A">
              <w:rPr>
                <w:rFonts w:ascii="Calibri" w:hAnsi="Calibri" w:cs="Calibri"/>
                <w:lang w:val="hy-AM"/>
              </w:rPr>
              <w:t>  </w:t>
            </w:r>
            <w:r w:rsidRPr="00F6032A">
              <w:rPr>
                <w:rFonts w:ascii="GHEA Grapalat" w:hAnsi="GHEA Grapalat"/>
                <w:lang w:val="hy-AM"/>
              </w:rPr>
              <w:t>սուբվենցիոն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ծրագրի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 </w:t>
            </w:r>
            <w:r w:rsidRPr="00F6032A">
              <w:rPr>
                <w:rFonts w:ascii="GHEA Grapalat" w:hAnsi="GHEA Grapalat"/>
                <w:lang w:val="hy-AM"/>
              </w:rPr>
              <w:t>ներդր</w:t>
            </w:r>
            <w:r>
              <w:rPr>
                <w:rFonts w:ascii="GHEA Grapalat" w:hAnsi="GHEA Grapalat"/>
                <w:lang w:val="hy-AM"/>
              </w:rPr>
              <w:t>մները</w:t>
            </w:r>
            <w:r w:rsidRPr="00F6032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կներառվի </w:t>
            </w:r>
            <w:r w:rsidRPr="00F6032A">
              <w:rPr>
                <w:rFonts w:ascii="GHEA Grapalat" w:hAnsi="GHEA Grapalat"/>
                <w:lang w:val="hy-AM"/>
              </w:rPr>
              <w:t>ավագան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227C2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2024 թվականի բյուջեում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2C4C83" w:rsidRPr="00496D04" w14:paraId="1530D181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929434" w14:textId="77777777" w:rsidR="002C4C83" w:rsidRPr="001974DC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Ծրագրի</w:t>
            </w:r>
            <w:proofErr w:type="spellEnd"/>
            <w:r w:rsidRPr="001974D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1974D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բյուջեն</w:t>
            </w:r>
            <w:proofErr w:type="spellEnd"/>
            <w:r w:rsidRPr="001974D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այդ</w:t>
            </w:r>
            <w:r w:rsidRPr="001974D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թվում՝</w:t>
            </w:r>
          </w:p>
          <w:p w14:paraId="704C8EB7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շինարարական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օբյեկտների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նախագծման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440BFE30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նախագծանախահաշվային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փաստաթղթերի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փորձաքննության</w:t>
            </w:r>
            <w:r w:rsidRPr="00663D6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1B234D15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հսկողության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ծառայությունների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3450E9B5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հեղինակային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հսկողության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ծառայությունների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1F229EBF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գոյություն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ունեցող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շինությունների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վիճակի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վերաբերյալ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փորձաքննության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E30BEA3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ինժեներաերկրաբանական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հետազոտության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————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</w:p>
          <w:p w14:paraId="7F0E1DFF" w14:textId="77777777" w:rsidR="002C4C83" w:rsidRPr="00663D6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ինչպես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նաև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առանձին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ներկայացնել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հասարակական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բազմաբնակարան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օգտագործման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գույքի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կառուցման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նորոգման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դեպքում՝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էներգախնայողության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միջոցառումների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r w:rsidRPr="00663D6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1B4F9" w14:textId="013836B6" w:rsidR="002C4C83" w:rsidRPr="00CD75BC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45 000 000 </w:t>
            </w:r>
            <w:r w:rsidRPr="002106B2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քարասուն հինգ միլիոն </w:t>
            </w:r>
            <w:r w:rsidRPr="00E82DA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)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 (100%), որից՝ </w:t>
            </w:r>
          </w:p>
          <w:p w14:paraId="65A89FAD" w14:textId="17A8AC56" w:rsidR="002C4C83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- զուտ շինարարական աշխատանքներ՝ </w:t>
            </w:r>
            <w:r w:rsidRPr="00A7290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42 3</w:t>
            </w:r>
            <w:r w:rsidR="00663D6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7</w:t>
            </w:r>
            <w:r w:rsidRPr="00A7290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</w:p>
          <w:p w14:paraId="4FD982CE" w14:textId="14E1631F" w:rsidR="002C4C83" w:rsidRPr="00A72900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Ձորագյուղ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A7290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28 290 000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,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Եղեգնուտ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A7290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14 070 000</w:t>
            </w:r>
          </w:p>
          <w:p w14:paraId="28FDF89B" w14:textId="77777777" w:rsidR="002C4C83" w:rsidRPr="00CD75BC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14:paraId="1102AD48" w14:textId="3F75C279" w:rsidR="002C4C83" w:rsidRPr="00775241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շինարարական օբյեկտների նախագծման արժեքը՝ </w:t>
            </w:r>
            <w:r w:rsidRPr="00775241">
              <w:rPr>
                <w:rFonts w:ascii="GHEA Grapalat" w:eastAsia="Times New Roman" w:hAnsi="GHEA Grapalat" w:cs="Times New Roman"/>
                <w:bCs/>
                <w:lang w:val="hy-AM" w:eastAsia="ru-RU"/>
              </w:rPr>
              <w:t>1 4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00 000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դրամ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  <w:r w:rsidRPr="00775241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Ձորագյուղ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900 000 ,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Եղեգնուտ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500 000</w:t>
            </w:r>
          </w:p>
          <w:p w14:paraId="2EBE592E" w14:textId="7935BA3D" w:rsidR="002C4C83" w:rsidRPr="00775241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Pr="00CD75BC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 w:rsidRPr="00775241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140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 </w:t>
            </w:r>
            <w:r w:rsidRPr="00CD75BC">
              <w:rPr>
                <w:rFonts w:ascii="GHEA Grapalat" w:eastAsia="Times New Roman" w:hAnsi="GHEA Grapalat" w:cs="Arial Unicode"/>
                <w:bCs/>
                <w:lang w:val="hy-AM" w:eastAsia="ru-RU"/>
              </w:rPr>
              <w:t>դրամ</w:t>
            </w:r>
            <w:r w:rsidRPr="00775241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 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որից՝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Ձորագյուղ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90 000 ,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Եղեգնուտ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50 000</w:t>
            </w:r>
          </w:p>
          <w:p w14:paraId="57701220" w14:textId="2073CFC7" w:rsidR="002C4C83" w:rsidRPr="00CD75BC" w:rsidRDefault="002C4C83" w:rsidP="002C4C83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lang w:val="hy-AM"/>
              </w:rPr>
            </w:pPr>
            <w:r w:rsidRPr="00CD75BC">
              <w:rPr>
                <w:rFonts w:ascii="GHEA Grapalat" w:hAnsi="GHEA Grapalat" w:cs="Arial"/>
                <w:lang w:val="hy-AM"/>
              </w:rPr>
              <w:t>- ինժեներաերկրա</w:t>
            </w:r>
            <w:r w:rsidRPr="00CD75BC">
              <w:rPr>
                <w:rFonts w:ascii="GHEA Grapalat" w:hAnsi="GHEA Grapalat" w:cs="Arial"/>
                <w:lang w:val="hy-AM"/>
              </w:rPr>
              <w:softHyphen/>
              <w:t>բանական հետազոտության ծառայության արժեքը՝</w:t>
            </w:r>
            <w:r w:rsidRPr="00CD75BC">
              <w:rPr>
                <w:rFonts w:ascii="GHEA Grapalat" w:hAnsi="GHEA Grapalat" w:cs="Sylfaen"/>
                <w:lang w:val="hy-AM"/>
              </w:rPr>
              <w:t xml:space="preserve"> </w:t>
            </w:r>
            <w:r w:rsidRPr="00267603">
              <w:rPr>
                <w:rFonts w:ascii="GHEA Grapalat" w:hAnsi="GHEA Grapalat" w:cs="Sylfaen"/>
                <w:lang w:val="hy-AM"/>
              </w:rPr>
              <w:t>10</w:t>
            </w:r>
            <w:r>
              <w:rPr>
                <w:rFonts w:ascii="GHEA Grapalat" w:hAnsi="GHEA Grapalat" w:cs="Sylfaen"/>
                <w:lang w:val="hy-AM"/>
              </w:rPr>
              <w:t>0 000</w:t>
            </w:r>
            <w:r w:rsidRPr="00CD75BC">
              <w:rPr>
                <w:rFonts w:ascii="GHEA Grapalat" w:hAnsi="GHEA Grapalat" w:cs="Sylfaen"/>
                <w:lang w:val="hy-AM"/>
              </w:rPr>
              <w:t xml:space="preserve"> </w:t>
            </w:r>
            <w:r w:rsidRPr="00CD75BC">
              <w:rPr>
                <w:rFonts w:ascii="GHEA Grapalat" w:hAnsi="GHEA Grapalat" w:cs="Arial"/>
                <w:lang w:val="hy-AM"/>
              </w:rPr>
              <w:t>դրամ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՝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Ձորագյուղ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60 000 ,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Եղեգնուտ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40 000</w:t>
            </w:r>
          </w:p>
          <w:p w14:paraId="01743C5B" w14:textId="4D1CBA9B" w:rsidR="002C4C83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Pr="00267603">
              <w:rPr>
                <w:rFonts w:ascii="GHEA Grapalat" w:eastAsia="Times New Roman" w:hAnsi="GHEA Grapalat" w:cs="Times New Roman"/>
                <w:bCs/>
                <w:lang w:val="hy-AM" w:eastAsia="ru-RU"/>
              </w:rPr>
              <w:t>750 000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դրամ,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որից՝ 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Ձորագյուղ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2676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500 000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,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Եղեգնուտ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2676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250 000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  </w:t>
            </w:r>
          </w:p>
          <w:p w14:paraId="633C23A8" w14:textId="521E0D7D" w:rsidR="002C4C83" w:rsidRPr="00775241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- հեղինակային հսկողության ծառայությունների արժեքը՝ </w:t>
            </w:r>
            <w:r w:rsidRPr="00267603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240 000</w:t>
            </w:r>
            <w:r w:rsidRPr="00CD75BC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դրամ</w:t>
            </w:r>
            <w:r w:rsidRPr="00775241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Pr="00CD75B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որից՝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Ձորագյուղ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2676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160 000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,</w:t>
            </w:r>
            <w:r w:rsidRPr="00674D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Եղեգնուտ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26760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9</w:t>
            </w:r>
            <w:r w:rsidRPr="0077524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0 000</w:t>
            </w:r>
          </w:p>
        </w:tc>
      </w:tr>
      <w:tr w:rsidR="002C4C83" w:rsidRPr="00496D04" w14:paraId="0F73875B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E20F45" w14:textId="77777777" w:rsidR="002C4C83" w:rsidRPr="00F05632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0563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06F88" w14:textId="654338BA" w:rsidR="002C4C83" w:rsidRPr="00CE285D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highlight w:val="yellow"/>
                <w:lang w:val="hy-AM" w:eastAsia="ru-RU"/>
              </w:rPr>
            </w:pPr>
            <w:r w:rsidRPr="0037147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20 250 000</w:t>
            </w:r>
            <w:r w:rsidRPr="00E82DA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Քսան միլիոն երկու հարյուր հիսուն հազար</w:t>
            </w:r>
            <w:r w:rsidRPr="00E82DA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) </w:t>
            </w:r>
            <w:r w:rsidRPr="00E82DAF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45</w:t>
            </w:r>
            <w:r w:rsidRPr="00E82DAF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%)</w:t>
            </w:r>
          </w:p>
        </w:tc>
      </w:tr>
      <w:tr w:rsidR="002C4C83" w:rsidRPr="0038392E" w14:paraId="6D10682C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1C6474" w14:textId="77777777" w:rsidR="002C4C83" w:rsidRPr="0038392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6B167" w14:textId="77777777" w:rsidR="002C4C83" w:rsidRPr="00113D60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13D6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.......... դրամ ( .... %), նշել ներդրողի անունը:</w:t>
            </w:r>
          </w:p>
        </w:tc>
      </w:tr>
      <w:tr w:rsidR="002C4C83" w:rsidRPr="0038392E" w14:paraId="7467867B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796330" w14:textId="77777777" w:rsidR="002C4C83" w:rsidRPr="0038392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EF4F1" w14:textId="77777777" w:rsidR="002C4C83" w:rsidRPr="00113D60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0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1.04.2023թ.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,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Տևողությունը 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6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ամիս</w:t>
            </w:r>
            <w:proofErr w:type="spellEnd"/>
          </w:p>
        </w:tc>
      </w:tr>
      <w:tr w:rsidR="002C4C83" w:rsidRPr="0038392E" w14:paraId="38DCDBDA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9F2115" w14:textId="77777777" w:rsidR="002C4C83" w:rsidRPr="0038392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4FAF8" w14:textId="45A3B324" w:rsidR="002C4C83" w:rsidRPr="00113D60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proofErr w:type="spellStart"/>
            <w:r w:rsidRPr="00113D6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զուտ</w:t>
            </w:r>
            <w:proofErr w:type="spellEnd"/>
            <w:r w:rsidRPr="00113D60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113D6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շինարարական</w:t>
            </w:r>
            <w:proofErr w:type="spellEnd"/>
            <w:r w:rsidRPr="00113D60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113D6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աշխատանքներ</w:t>
            </w:r>
            <w:proofErr w:type="spellEnd"/>
            <w:r w:rsidRPr="00113D6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Pr="00113D60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A7290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42 3</w:t>
            </w:r>
            <w:r w:rsidR="00496D0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7</w:t>
            </w:r>
            <w:r w:rsidRPr="00A7290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113D6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քարասուն երկու միլիոն երեք հարյուր </w:t>
            </w:r>
            <w:r w:rsidR="00496D0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յոթ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սուն</w:t>
            </w:r>
            <w:r w:rsidRPr="00B07A4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հազար</w:t>
            </w:r>
            <w:r>
              <w:rPr>
                <w:rFonts w:ascii="GHEA Grapalat" w:eastAsia="Times New Roman" w:hAnsi="GHEA Grapalat" w:cs="Times New Roman"/>
                <w:iCs/>
                <w:color w:val="FF0000"/>
                <w:lang w:val="hy-AM" w:eastAsia="ru-RU"/>
              </w:rPr>
              <w:t xml:space="preserve"> </w:t>
            </w:r>
            <w:r w:rsidRPr="00B07A4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113D6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)</w:t>
            </w:r>
            <w:r w:rsidRPr="00113D60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113D6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</w:tc>
      </w:tr>
      <w:tr w:rsidR="002C4C83" w:rsidRPr="0038392E" w14:paraId="62B6B511" w14:textId="77777777" w:rsidTr="0033344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BEB196F" w14:textId="77777777" w:rsidR="002C4C83" w:rsidRPr="0038392E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B65A1" w14:textId="4A2B93CB" w:rsidR="002C4C83" w:rsidRPr="00D0480D" w:rsidRDefault="002C4C83" w:rsidP="002C4C8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0480D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0</w:t>
            </w:r>
            <w:r w:rsidR="00DD35EF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2</w:t>
            </w:r>
            <w:r w:rsidRPr="00D0480D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.0</w:t>
            </w:r>
            <w:r w:rsidR="00100ADE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5</w:t>
            </w:r>
            <w:r w:rsidRPr="00D0480D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.</w:t>
            </w:r>
            <w:r w:rsidRPr="00D0480D">
              <w:rPr>
                <w:rFonts w:ascii="GHEA Grapalat" w:eastAsia="Times New Roman" w:hAnsi="GHEA Grapalat" w:cs="Times New Roman"/>
                <w:iCs/>
                <w:color w:val="000000" w:themeColor="text1"/>
                <w:lang w:eastAsia="ru-RU"/>
              </w:rPr>
              <w:t>20</w:t>
            </w:r>
            <w:r w:rsidRPr="00D0480D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2</w:t>
            </w:r>
            <w:r w:rsidR="00100ADE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3</w:t>
            </w:r>
            <w:r w:rsidRPr="00D0480D">
              <w:rPr>
                <w:rFonts w:ascii="GHEA Grapalat" w:eastAsia="Times New Roman" w:hAnsi="GHEA Grapalat" w:cs="Times New Roman"/>
                <w:iCs/>
                <w:color w:val="000000" w:themeColor="text1"/>
                <w:lang w:eastAsia="ru-RU"/>
              </w:rPr>
              <w:t>թ.</w:t>
            </w:r>
          </w:p>
        </w:tc>
      </w:tr>
    </w:tbl>
    <w:p w14:paraId="164D3661" w14:textId="77777777" w:rsidR="00C05CC5" w:rsidRPr="0038392E" w:rsidRDefault="00C05CC5" w:rsidP="00C05CC5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2B2BDB9D" w14:textId="77777777" w:rsidR="00C05CC5" w:rsidRPr="00CD75BC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CD75B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Այլ տեղեկություններ ծրագրի մասին</w:t>
      </w:r>
      <w:r w:rsidRPr="00CD75B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eastAsia="ru-RU"/>
        </w:rPr>
        <w:t> 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4C94EE9A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08925840" w14:textId="4B43951E" w:rsidR="00E83EF8" w:rsidRPr="00CD75BC" w:rsidRDefault="00E83EF8" w:rsidP="00B07A48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lang w:eastAsia="ru-RU"/>
        </w:rPr>
      </w:pP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 տնտեսական</w:t>
      </w:r>
      <w:r w:rsidR="00B07A4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զարգացման</w:t>
      </w: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պատասխանատու`  </w:t>
      </w:r>
      <w:r w:rsidR="00F2039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Ավագ</w:t>
      </w:r>
      <w:r w:rsidR="00F2039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="00F20390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Հովհաննիսյան</w:t>
      </w:r>
      <w:r w:rsidR="00F2039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,  </w:t>
      </w:r>
      <w:r w:rsidR="00F20390">
        <w:rPr>
          <w:rFonts w:ascii="GHEA Grapalat" w:eastAsia="Times New Roman" w:hAnsi="GHEA Grapalat" w:cs="Times New Roman"/>
          <w:color w:val="000000"/>
          <w:lang w:eastAsia="ru-RU"/>
        </w:rPr>
        <w:t xml:space="preserve">   </w:t>
      </w:r>
      <w:r w:rsidR="00B07A4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  </w:t>
      </w:r>
    </w:p>
    <w:p w14:paraId="5430EA59" w14:textId="77777777" w:rsidR="00B07A48" w:rsidRDefault="00B07A4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eastAsia="ru-RU"/>
        </w:rPr>
      </w:pPr>
    </w:p>
    <w:p w14:paraId="71503B9B" w14:textId="71B04E4E" w:rsidR="00E83EF8" w:rsidRPr="00B07A48" w:rsidRDefault="00E83EF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proofErr w:type="spellStart"/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Հեռախոսահամարը</w:t>
      </w:r>
      <w:proofErr w:type="spellEnd"/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, </w:t>
      </w:r>
      <w:proofErr w:type="spellStart"/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էլեկտրոնային</w:t>
      </w:r>
      <w:proofErr w:type="spellEnd"/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փոստը</w:t>
      </w:r>
      <w:proofErr w:type="spellEnd"/>
      <w:r w:rsidR="00B07A4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</w:t>
      </w:r>
      <w:r w:rsidR="00B07A48">
        <w:rPr>
          <w:rFonts w:ascii="Cambria Math" w:eastAsia="Times New Roman" w:hAnsi="Cambria Math" w:cs="Times New Roman"/>
          <w:b/>
          <w:bCs/>
          <w:color w:val="000000"/>
          <w:lang w:val="hy-AM" w:eastAsia="ru-RU"/>
        </w:rPr>
        <w:t xml:space="preserve"> +374 93 74 93 77</w:t>
      </w:r>
      <w:r w:rsidR="00B07A48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, </w:t>
      </w:r>
      <w:proofErr w:type="spellStart"/>
      <w:r w:rsidR="00B07A48">
        <w:rPr>
          <w:rFonts w:ascii="GHEA Grapalat" w:eastAsia="Times New Roman" w:hAnsi="GHEA Grapalat" w:cs="Times New Roman"/>
          <w:lang w:val="en-US" w:eastAsia="ru-RU"/>
        </w:rPr>
        <w:t>avag</w:t>
      </w:r>
      <w:proofErr w:type="spellEnd"/>
      <w:r w:rsidR="00B07A48">
        <w:rPr>
          <w:rFonts w:ascii="GHEA Grapalat" w:eastAsia="Times New Roman" w:hAnsi="GHEA Grapalat" w:cs="Times New Roman"/>
          <w:lang w:eastAsia="ru-RU"/>
        </w:rPr>
        <w:t>9992@</w:t>
      </w:r>
      <w:proofErr w:type="spellStart"/>
      <w:r w:rsidR="00B07A48">
        <w:rPr>
          <w:rFonts w:ascii="GHEA Grapalat" w:eastAsia="Times New Roman" w:hAnsi="GHEA Grapalat" w:cs="Times New Roman"/>
          <w:lang w:val="en-US" w:eastAsia="ru-RU"/>
        </w:rPr>
        <w:t>gmail</w:t>
      </w:r>
      <w:proofErr w:type="spellEnd"/>
      <w:r w:rsidR="00B07A48">
        <w:rPr>
          <w:rFonts w:ascii="GHEA Grapalat" w:eastAsia="Times New Roman" w:hAnsi="GHEA Grapalat" w:cs="Times New Roman"/>
          <w:lang w:eastAsia="ru-RU"/>
        </w:rPr>
        <w:t>.</w:t>
      </w:r>
      <w:r w:rsidR="00B07A48">
        <w:rPr>
          <w:rFonts w:ascii="GHEA Grapalat" w:eastAsia="Times New Roman" w:hAnsi="GHEA Grapalat" w:cs="Times New Roman"/>
          <w:lang w:val="en-US" w:eastAsia="ru-RU"/>
        </w:rPr>
        <w:t>com</w:t>
      </w:r>
    </w:p>
    <w:p w14:paraId="2E0B9788" w14:textId="77777777" w:rsidR="00E83EF8" w:rsidRPr="00CD75BC" w:rsidRDefault="00E83EF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CD75B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5182"/>
      </w:tblGrid>
      <w:tr w:rsidR="00E83EF8" w:rsidRPr="00CD75BC" w14:paraId="2F70351B" w14:textId="77777777" w:rsidTr="00ED39E3">
        <w:trPr>
          <w:tblCellSpacing w:w="7" w:type="dxa"/>
          <w:jc w:val="center"/>
        </w:trPr>
        <w:tc>
          <w:tcPr>
            <w:tcW w:w="0" w:type="auto"/>
            <w:hideMark/>
          </w:tcPr>
          <w:p w14:paraId="46E76247" w14:textId="77777777" w:rsidR="00B07A48" w:rsidRDefault="00B07A48" w:rsidP="00ED39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C55929F" w14:textId="77777777" w:rsidR="00B07A48" w:rsidRDefault="00B07A48" w:rsidP="00ED39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2EBA732F" w14:textId="77777777" w:rsidR="00B07A48" w:rsidRDefault="00B07A48" w:rsidP="00ED39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97EA254" w14:textId="77777777" w:rsidR="00B07A48" w:rsidRDefault="00B07A48" w:rsidP="00ED39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3EDEF5D7" w14:textId="41E1AB8A" w:rsidR="00E83EF8" w:rsidRPr="00CD75BC" w:rsidRDefault="00E83EF8" w:rsidP="00ED39E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D75BC">
              <w:rPr>
                <w:rFonts w:ascii="Arial" w:eastAsia="Times New Roman" w:hAnsi="Arial" w:cs="Arial"/>
                <w:lang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0744D629" w14:textId="77777777" w:rsidR="00B07A48" w:rsidRDefault="00E83EF8" w:rsidP="00ED39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5BC">
              <w:rPr>
                <w:rFonts w:ascii="Arial" w:eastAsia="Times New Roman" w:hAnsi="Arial" w:cs="Arial"/>
                <w:lang w:eastAsia="ru-RU"/>
              </w:rPr>
              <w:t> </w:t>
            </w:r>
          </w:p>
          <w:p w14:paraId="6E94A61A" w14:textId="77777777" w:rsidR="00B07A48" w:rsidRDefault="00B07A48" w:rsidP="00ED39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D34FCEE" w14:textId="77777777" w:rsidR="00B07A48" w:rsidRDefault="00B07A48" w:rsidP="00ED39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0237F1A7" w14:textId="77777777" w:rsidR="00B07A48" w:rsidRDefault="00B07A48" w:rsidP="00ED39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0A8A1C64" w14:textId="54D81F5C" w:rsidR="00E83EF8" w:rsidRPr="00CD75BC" w:rsidRDefault="00E83EF8" w:rsidP="00ED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Սուրեն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Կոստանդյան</w:t>
            </w:r>
            <w:proofErr w:type="spellEnd"/>
          </w:p>
          <w:p w14:paraId="6F6FCF4A" w14:textId="77777777" w:rsidR="00E83EF8" w:rsidRPr="00CD75BC" w:rsidRDefault="00E83EF8" w:rsidP="00ED39E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eastAsia="ru-RU"/>
              </w:rPr>
              <w:t>(անունը, ազգանունը)</w:t>
            </w:r>
          </w:p>
        </w:tc>
      </w:tr>
    </w:tbl>
    <w:p w14:paraId="7EB223F2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131A04A3" w14:textId="77777777" w:rsidR="00C05CC5" w:rsidRPr="0038392E" w:rsidRDefault="00C05CC5" w:rsidP="00C05CC5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eastAsia="ru-RU"/>
        </w:rPr>
        <w:t>Կ. Տ</w:t>
      </w:r>
    </w:p>
    <w:p w14:paraId="68308F4B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29F62549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30130B8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FB6DC75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53457A2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C05CC5" w:rsidRPr="0038392E" w:rsidSect="00C05CC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99F"/>
    <w:multiLevelType w:val="hybridMultilevel"/>
    <w:tmpl w:val="099AB196"/>
    <w:lvl w:ilvl="0" w:tplc="BB0AF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EA7A16"/>
    <w:multiLevelType w:val="hybridMultilevel"/>
    <w:tmpl w:val="D4C2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513D"/>
    <w:multiLevelType w:val="hybridMultilevel"/>
    <w:tmpl w:val="3970C942"/>
    <w:lvl w:ilvl="0" w:tplc="31C24958">
      <w:start w:val="373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660134">
    <w:abstractNumId w:val="0"/>
  </w:num>
  <w:num w:numId="2" w16cid:durableId="9211780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502806">
    <w:abstractNumId w:val="2"/>
  </w:num>
  <w:num w:numId="4" w16cid:durableId="94800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C5"/>
    <w:rsid w:val="000665E0"/>
    <w:rsid w:val="00071570"/>
    <w:rsid w:val="000B1C50"/>
    <w:rsid w:val="000B3A59"/>
    <w:rsid w:val="000B65B4"/>
    <w:rsid w:val="000D02F0"/>
    <w:rsid w:val="000D2085"/>
    <w:rsid w:val="000D436D"/>
    <w:rsid w:val="000D619E"/>
    <w:rsid w:val="000E3B34"/>
    <w:rsid w:val="00100ADE"/>
    <w:rsid w:val="00113D60"/>
    <w:rsid w:val="001273A7"/>
    <w:rsid w:val="001974DC"/>
    <w:rsid w:val="00197CF4"/>
    <w:rsid w:val="001F1A13"/>
    <w:rsid w:val="002106B2"/>
    <w:rsid w:val="00250542"/>
    <w:rsid w:val="00252C97"/>
    <w:rsid w:val="00267603"/>
    <w:rsid w:val="00276BF4"/>
    <w:rsid w:val="002C3815"/>
    <w:rsid w:val="002C4C83"/>
    <w:rsid w:val="002C779E"/>
    <w:rsid w:val="002E688F"/>
    <w:rsid w:val="002F7A43"/>
    <w:rsid w:val="00304B20"/>
    <w:rsid w:val="003113E9"/>
    <w:rsid w:val="00331522"/>
    <w:rsid w:val="0033344C"/>
    <w:rsid w:val="003476F7"/>
    <w:rsid w:val="00352C16"/>
    <w:rsid w:val="00371474"/>
    <w:rsid w:val="003747C2"/>
    <w:rsid w:val="0038392E"/>
    <w:rsid w:val="003A69E3"/>
    <w:rsid w:val="004054E8"/>
    <w:rsid w:val="00422665"/>
    <w:rsid w:val="00461A0D"/>
    <w:rsid w:val="004929F0"/>
    <w:rsid w:val="00496D04"/>
    <w:rsid w:val="004B267D"/>
    <w:rsid w:val="00510C0C"/>
    <w:rsid w:val="0053087B"/>
    <w:rsid w:val="0057789C"/>
    <w:rsid w:val="0058249F"/>
    <w:rsid w:val="00587718"/>
    <w:rsid w:val="005C41B0"/>
    <w:rsid w:val="005D1324"/>
    <w:rsid w:val="005F32F5"/>
    <w:rsid w:val="005F5978"/>
    <w:rsid w:val="005F5A37"/>
    <w:rsid w:val="005F65C5"/>
    <w:rsid w:val="00631ABE"/>
    <w:rsid w:val="00654A5D"/>
    <w:rsid w:val="00663D6E"/>
    <w:rsid w:val="00675008"/>
    <w:rsid w:val="00691B02"/>
    <w:rsid w:val="006D499D"/>
    <w:rsid w:val="006D6B94"/>
    <w:rsid w:val="00722D00"/>
    <w:rsid w:val="007256AC"/>
    <w:rsid w:val="007413EB"/>
    <w:rsid w:val="007528C7"/>
    <w:rsid w:val="0076754C"/>
    <w:rsid w:val="0077303C"/>
    <w:rsid w:val="00775241"/>
    <w:rsid w:val="00830B79"/>
    <w:rsid w:val="00831488"/>
    <w:rsid w:val="00860DE9"/>
    <w:rsid w:val="008707D6"/>
    <w:rsid w:val="008916F3"/>
    <w:rsid w:val="008E1F58"/>
    <w:rsid w:val="009014CE"/>
    <w:rsid w:val="0091205E"/>
    <w:rsid w:val="00934FD8"/>
    <w:rsid w:val="00941FB1"/>
    <w:rsid w:val="0097337C"/>
    <w:rsid w:val="00994575"/>
    <w:rsid w:val="009D4D4E"/>
    <w:rsid w:val="00A02FA8"/>
    <w:rsid w:val="00A17145"/>
    <w:rsid w:val="00A22CB9"/>
    <w:rsid w:val="00A43071"/>
    <w:rsid w:val="00A47322"/>
    <w:rsid w:val="00A6673E"/>
    <w:rsid w:val="00A71812"/>
    <w:rsid w:val="00A72900"/>
    <w:rsid w:val="00AC5CEB"/>
    <w:rsid w:val="00B0126E"/>
    <w:rsid w:val="00B07A48"/>
    <w:rsid w:val="00B1239C"/>
    <w:rsid w:val="00B27953"/>
    <w:rsid w:val="00B33DC9"/>
    <w:rsid w:val="00B60B63"/>
    <w:rsid w:val="00B64E42"/>
    <w:rsid w:val="00B70505"/>
    <w:rsid w:val="00BA20A9"/>
    <w:rsid w:val="00BA6AB6"/>
    <w:rsid w:val="00BD4D7C"/>
    <w:rsid w:val="00BE6519"/>
    <w:rsid w:val="00BF4FE5"/>
    <w:rsid w:val="00C05CC5"/>
    <w:rsid w:val="00C05D2E"/>
    <w:rsid w:val="00C20298"/>
    <w:rsid w:val="00C33707"/>
    <w:rsid w:val="00C45E13"/>
    <w:rsid w:val="00C46C23"/>
    <w:rsid w:val="00C53F69"/>
    <w:rsid w:val="00C54D31"/>
    <w:rsid w:val="00C72FAB"/>
    <w:rsid w:val="00C84A2C"/>
    <w:rsid w:val="00C87AC9"/>
    <w:rsid w:val="00C97EB9"/>
    <w:rsid w:val="00CA660F"/>
    <w:rsid w:val="00CC5D4F"/>
    <w:rsid w:val="00CD75BC"/>
    <w:rsid w:val="00CE285D"/>
    <w:rsid w:val="00CE4881"/>
    <w:rsid w:val="00CF3F69"/>
    <w:rsid w:val="00D0480D"/>
    <w:rsid w:val="00D74DE9"/>
    <w:rsid w:val="00D937FD"/>
    <w:rsid w:val="00DA3BE3"/>
    <w:rsid w:val="00DA7DF9"/>
    <w:rsid w:val="00DD17D3"/>
    <w:rsid w:val="00DD35EF"/>
    <w:rsid w:val="00DD365D"/>
    <w:rsid w:val="00DD4926"/>
    <w:rsid w:val="00E167CA"/>
    <w:rsid w:val="00E23F1B"/>
    <w:rsid w:val="00E24441"/>
    <w:rsid w:val="00E53347"/>
    <w:rsid w:val="00E82DAF"/>
    <w:rsid w:val="00E83EF8"/>
    <w:rsid w:val="00EC7875"/>
    <w:rsid w:val="00ED39E3"/>
    <w:rsid w:val="00F05632"/>
    <w:rsid w:val="00F12AE5"/>
    <w:rsid w:val="00F20390"/>
    <w:rsid w:val="00F46F30"/>
    <w:rsid w:val="00F7742C"/>
    <w:rsid w:val="00F802C9"/>
    <w:rsid w:val="00F8214E"/>
    <w:rsid w:val="00FD52DA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5268"/>
  <w15:docId w15:val="{700BA88E-5A51-415A-BA56-8AFCA1B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C05D2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uiPriority w:val="34"/>
    <w:locked/>
    <w:rsid w:val="00C05D2E"/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link w:val="a4"/>
    <w:uiPriority w:val="34"/>
    <w:qFormat/>
    <w:rsid w:val="002F7A43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2F7A43"/>
  </w:style>
  <w:style w:type="character" w:styleId="a5">
    <w:name w:val="Hyperlink"/>
    <w:basedOn w:val="a0"/>
    <w:uiPriority w:val="99"/>
    <w:unhideWhenUsed/>
    <w:rsid w:val="00E8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Avag Hovhannisyan</cp:lastModifiedBy>
  <cp:revision>40</cp:revision>
  <dcterms:created xsi:type="dcterms:W3CDTF">2023-01-03T03:30:00Z</dcterms:created>
  <dcterms:modified xsi:type="dcterms:W3CDTF">2023-10-02T07:34:00Z</dcterms:modified>
</cp:coreProperties>
</file>